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XSpec="center" w:tblpY="-83"/>
        <w:tblW w:w="9289" w:type="dxa"/>
        <w:jc w:val="center"/>
        <w:tblLayout w:type="fixed"/>
        <w:tblLook w:val="01E0" w:firstRow="1" w:lastRow="1" w:firstColumn="1" w:lastColumn="1" w:noHBand="0" w:noVBand="0"/>
      </w:tblPr>
      <w:tblGrid>
        <w:gridCol w:w="9289"/>
      </w:tblGrid>
      <w:tr w:rsidR="00666C62">
        <w:trPr>
          <w:trHeight w:val="1418"/>
          <w:jc w:val="center"/>
        </w:trPr>
        <w:tc>
          <w:tcPr>
            <w:tcW w:w="9289" w:type="dxa"/>
          </w:tcPr>
          <w:p w:rsidR="00666C62" w:rsidRDefault="00666C62">
            <w:pPr>
              <w:widowControl w:val="0"/>
              <w:tabs>
                <w:tab w:val="left" w:pos="3968"/>
                <w:tab w:val="center" w:pos="4536"/>
              </w:tabs>
              <w:spacing w:line="276" w:lineRule="auto"/>
              <w:rPr>
                <w:rFonts w:eastAsiaTheme="minorEastAsia"/>
                <w:b/>
                <w:sz w:val="20"/>
                <w:szCs w:val="20"/>
                <w:lang w:eastAsia="en-US"/>
              </w:rPr>
            </w:pPr>
          </w:p>
          <w:p w:rsidR="00666C62" w:rsidRDefault="00923B2E">
            <w:pPr>
              <w:widowControl w:val="0"/>
              <w:tabs>
                <w:tab w:val="left" w:pos="3968"/>
                <w:tab w:val="center" w:pos="4536"/>
              </w:tabs>
              <w:spacing w:line="276" w:lineRule="auto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627380" cy="818515"/>
                  <wp:effectExtent l="0" t="0" r="0" b="0"/>
                  <wp:docPr id="1" name="Рисунок 12" descr="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2" descr="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C62">
        <w:trPr>
          <w:jc w:val="center"/>
        </w:trPr>
        <w:tc>
          <w:tcPr>
            <w:tcW w:w="9289" w:type="dxa"/>
          </w:tcPr>
          <w:p w:rsidR="00666C62" w:rsidRDefault="00923B2E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 ЛЫСОГОРСКОГО  МУНИЦИПАЛЬНОГО  РАЙОНА</w:t>
            </w:r>
          </w:p>
          <w:p w:rsidR="00666C62" w:rsidRDefault="00923B2E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САРАТОВСКОЙ  ОБЛАСТИ</w:t>
            </w:r>
          </w:p>
          <w:p w:rsidR="00666C62" w:rsidRDefault="00666C62">
            <w:pPr>
              <w:widowControl w:val="0"/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</w:tc>
      </w:tr>
      <w:tr w:rsidR="00666C62">
        <w:trPr>
          <w:trHeight w:val="654"/>
          <w:jc w:val="center"/>
        </w:trPr>
        <w:tc>
          <w:tcPr>
            <w:tcW w:w="9289" w:type="dxa"/>
          </w:tcPr>
          <w:p w:rsidR="00666C62" w:rsidRDefault="00923B2E">
            <w:pPr>
              <w:widowControl w:val="0"/>
              <w:spacing w:line="276" w:lineRule="auto"/>
              <w:jc w:val="center"/>
              <w:rPr>
                <w:rFonts w:eastAsiaTheme="minorEastAsia"/>
                <w:b/>
                <w:sz w:val="28"/>
                <w:szCs w:val="20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0"/>
                <w:lang w:eastAsia="en-US"/>
              </w:rPr>
              <w:t>П О С Т А Н О В Л Е Н И Е</w:t>
            </w:r>
          </w:p>
          <w:p w:rsidR="00666C62" w:rsidRDefault="00666C62">
            <w:pPr>
              <w:widowControl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666C62">
        <w:trPr>
          <w:jc w:val="center"/>
        </w:trPr>
        <w:tc>
          <w:tcPr>
            <w:tcW w:w="9289" w:type="dxa"/>
          </w:tcPr>
          <w:p w:rsidR="00666C62" w:rsidRDefault="007560CF">
            <w:pPr>
              <w:widowControl w:val="0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от 23 декабря 2024 года № 800</w:t>
            </w:r>
          </w:p>
        </w:tc>
      </w:tr>
      <w:tr w:rsidR="00666C62">
        <w:trPr>
          <w:jc w:val="center"/>
        </w:trPr>
        <w:tc>
          <w:tcPr>
            <w:tcW w:w="9289" w:type="dxa"/>
          </w:tcPr>
          <w:p w:rsidR="00666C62" w:rsidRDefault="00666C62">
            <w:pPr>
              <w:widowControl w:val="0"/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  <w:p w:rsidR="00666C62" w:rsidRDefault="00923B2E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р.п.Лысые Горы</w:t>
            </w:r>
          </w:p>
          <w:p w:rsidR="00666C62" w:rsidRDefault="00666C62">
            <w:pPr>
              <w:widowControl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666C62">
        <w:trPr>
          <w:trHeight w:val="724"/>
          <w:jc w:val="center"/>
        </w:trPr>
        <w:tc>
          <w:tcPr>
            <w:tcW w:w="9289" w:type="dxa"/>
          </w:tcPr>
          <w:p w:rsidR="00666C62" w:rsidRDefault="00923B2E" w:rsidP="007560CF">
            <w:pPr>
              <w:pStyle w:val="aa"/>
              <w:widowControl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 утверждении родительской платы за присмотр и уход за детьми в муниципальных образовательных учреждениях, реализующих</w:t>
            </w:r>
            <w:r w:rsidR="007560C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образовательную программу дошкольного образования, находящихся на территории Лысогорско</w:t>
            </w:r>
            <w:r w:rsidR="00DC23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го муниципального района </w:t>
            </w:r>
            <w:r w:rsidR="0059105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Саратовской области </w:t>
            </w:r>
            <w:r w:rsidR="00DC238F">
              <w:rPr>
                <w:rFonts w:ascii="Times New Roman" w:hAnsi="Times New Roman"/>
                <w:b/>
                <w:bCs/>
                <w:sz w:val="28"/>
                <w:szCs w:val="28"/>
              </w:rPr>
              <w:t>на 2025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666C62" w:rsidRDefault="00666C62">
            <w:pPr>
              <w:widowControl w:val="0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</w:p>
        </w:tc>
      </w:tr>
    </w:tbl>
    <w:p w:rsidR="00666C62" w:rsidRPr="00A21B28" w:rsidRDefault="00923B2E" w:rsidP="00A21B28">
      <w:pPr>
        <w:ind w:firstLine="709"/>
        <w:jc w:val="both"/>
        <w:rPr>
          <w:rStyle w:val="a4"/>
          <w:rFonts w:ascii="Times New Roman" w:hAnsi="Times New Roman"/>
          <w:sz w:val="28"/>
          <w:szCs w:val="28"/>
        </w:rPr>
      </w:pPr>
      <w:r w:rsidRPr="00A21B28">
        <w:rPr>
          <w:rStyle w:val="a4"/>
          <w:rFonts w:ascii="Times New Roman" w:hAnsi="Times New Roman"/>
          <w:sz w:val="28"/>
          <w:szCs w:val="28"/>
        </w:rPr>
        <w:t>В соответствии с частью 4 ст. 65 Федерального закона от 29 декабря 2012 года № 273-ФЗ «Об образовании в Российской Федерации», приказа министерства образ</w:t>
      </w:r>
      <w:r w:rsidR="00FD3D7D" w:rsidRPr="00A21B28">
        <w:rPr>
          <w:rStyle w:val="a4"/>
          <w:rFonts w:ascii="Times New Roman" w:hAnsi="Times New Roman"/>
          <w:sz w:val="28"/>
          <w:szCs w:val="28"/>
        </w:rPr>
        <w:t>ования Саратовской области от 29 ноября 2024 года № 1706</w:t>
      </w:r>
      <w:r w:rsidRPr="00A21B28">
        <w:rPr>
          <w:rStyle w:val="a4"/>
          <w:rFonts w:ascii="Times New Roman" w:hAnsi="Times New Roman"/>
          <w:sz w:val="28"/>
          <w:szCs w:val="28"/>
        </w:rPr>
        <w:t xml:space="preserve"> «О порядке определения максимального размера платы, взимаемой с родителей (законных представителей) за присмотр и уход за детьми в муниципальных образовательных учреждениях, реализующих основную общеобразовательную программу дошкольного образования, находящихся на территории Саратовской области», на основании постановления администрации Лысогорского муниципального района  от 24 апреля 2015 года № 315 «Об изменении режима пребывания детей в образовательных учреждениях Лысогорского района Саратовской области, реализующих программу дошкольного образования» администрация Лысогорского муниципального района ПОСТАНОВЛЯЕТ:</w:t>
      </w:r>
    </w:p>
    <w:p w:rsidR="00666C62" w:rsidRPr="00A21B28" w:rsidRDefault="00923B2E" w:rsidP="00A21B28">
      <w:pPr>
        <w:pStyle w:val="aa"/>
        <w:ind w:firstLine="709"/>
        <w:jc w:val="both"/>
        <w:rPr>
          <w:rStyle w:val="a4"/>
          <w:rFonts w:ascii="Times New Roman" w:hAnsi="Times New Roman"/>
          <w:sz w:val="28"/>
          <w:szCs w:val="28"/>
        </w:rPr>
      </w:pPr>
      <w:r w:rsidRPr="00A21B28">
        <w:rPr>
          <w:rStyle w:val="a4"/>
          <w:rFonts w:ascii="Times New Roman" w:hAnsi="Times New Roman"/>
          <w:sz w:val="28"/>
          <w:szCs w:val="28"/>
        </w:rPr>
        <w:t>1. Утвердить:</w:t>
      </w:r>
    </w:p>
    <w:p w:rsidR="00666C62" w:rsidRPr="00A21B28" w:rsidRDefault="00923B2E" w:rsidP="00A21B28">
      <w:pPr>
        <w:pStyle w:val="aa"/>
        <w:ind w:firstLine="709"/>
        <w:jc w:val="both"/>
        <w:rPr>
          <w:rStyle w:val="a4"/>
          <w:rFonts w:ascii="Times New Roman" w:hAnsi="Times New Roman"/>
          <w:sz w:val="28"/>
          <w:szCs w:val="28"/>
        </w:rPr>
      </w:pPr>
      <w:r w:rsidRPr="00A21B28">
        <w:rPr>
          <w:rStyle w:val="a4"/>
          <w:rFonts w:ascii="Times New Roman" w:hAnsi="Times New Roman"/>
          <w:sz w:val="28"/>
          <w:szCs w:val="28"/>
        </w:rPr>
        <w:t>1.1. Размер платы, взимаемой с родителей (законных представителей) за присмотр и уход за детьми в муниципальных образовател</w:t>
      </w:r>
      <w:r w:rsidR="0059105B" w:rsidRPr="00A21B28">
        <w:rPr>
          <w:rStyle w:val="a4"/>
          <w:rFonts w:ascii="Times New Roman" w:hAnsi="Times New Roman"/>
          <w:sz w:val="28"/>
          <w:szCs w:val="28"/>
        </w:rPr>
        <w:t>ьных учреждениях, реализующих образовательную программу дошкольного образования</w:t>
      </w:r>
      <w:r w:rsidRPr="00A21B28">
        <w:rPr>
          <w:rStyle w:val="a4"/>
          <w:rFonts w:ascii="Times New Roman" w:hAnsi="Times New Roman"/>
          <w:sz w:val="28"/>
          <w:szCs w:val="28"/>
        </w:rPr>
        <w:t>, в следующих размерах:</w:t>
      </w:r>
    </w:p>
    <w:p w:rsidR="00666C62" w:rsidRPr="00A21B28" w:rsidRDefault="00923B2E" w:rsidP="00A21B28">
      <w:pPr>
        <w:pStyle w:val="aa"/>
        <w:ind w:firstLine="709"/>
        <w:jc w:val="both"/>
        <w:rPr>
          <w:rStyle w:val="a4"/>
          <w:rFonts w:ascii="Times New Roman" w:hAnsi="Times New Roman"/>
          <w:sz w:val="28"/>
          <w:szCs w:val="28"/>
        </w:rPr>
      </w:pPr>
      <w:r w:rsidRPr="00A21B28">
        <w:rPr>
          <w:rStyle w:val="a4"/>
          <w:rFonts w:ascii="Times New Roman" w:hAnsi="Times New Roman"/>
          <w:sz w:val="28"/>
          <w:szCs w:val="28"/>
        </w:rPr>
        <w:t xml:space="preserve">- в учреждениях в </w:t>
      </w:r>
      <w:r w:rsidR="00FD3D7D" w:rsidRPr="00A21B28">
        <w:rPr>
          <w:rStyle w:val="a4"/>
          <w:rFonts w:ascii="Times New Roman" w:hAnsi="Times New Roman"/>
          <w:sz w:val="28"/>
          <w:szCs w:val="28"/>
        </w:rPr>
        <w:t>10,5 часовым режимом работы — 64</w:t>
      </w:r>
      <w:r w:rsidR="0031256A" w:rsidRPr="00A21B28">
        <w:rPr>
          <w:rStyle w:val="a4"/>
          <w:rFonts w:ascii="Times New Roman" w:hAnsi="Times New Roman"/>
          <w:sz w:val="28"/>
          <w:szCs w:val="28"/>
        </w:rPr>
        <w:t xml:space="preserve"> рубля</w:t>
      </w:r>
      <w:r w:rsidRPr="00A21B28">
        <w:rPr>
          <w:rStyle w:val="a4"/>
          <w:rFonts w:ascii="Times New Roman" w:hAnsi="Times New Roman"/>
          <w:sz w:val="28"/>
          <w:szCs w:val="28"/>
        </w:rPr>
        <w:t xml:space="preserve"> в день с одного ребенка;</w:t>
      </w:r>
    </w:p>
    <w:p w:rsidR="00666C62" w:rsidRPr="00A21B28" w:rsidRDefault="00923B2E" w:rsidP="00A21B28">
      <w:pPr>
        <w:pStyle w:val="aa"/>
        <w:ind w:firstLine="709"/>
        <w:jc w:val="both"/>
        <w:rPr>
          <w:rStyle w:val="a4"/>
          <w:rFonts w:ascii="Times New Roman" w:hAnsi="Times New Roman"/>
          <w:sz w:val="28"/>
          <w:szCs w:val="28"/>
        </w:rPr>
      </w:pPr>
      <w:r w:rsidRPr="00A21B28">
        <w:rPr>
          <w:rStyle w:val="a4"/>
          <w:rFonts w:ascii="Times New Roman" w:hAnsi="Times New Roman"/>
          <w:sz w:val="28"/>
          <w:szCs w:val="28"/>
        </w:rPr>
        <w:t>- в учреждениях</w:t>
      </w:r>
      <w:r w:rsidR="00FD3D7D" w:rsidRPr="00A21B28">
        <w:rPr>
          <w:rStyle w:val="a4"/>
          <w:rFonts w:ascii="Times New Roman" w:hAnsi="Times New Roman"/>
          <w:sz w:val="28"/>
          <w:szCs w:val="28"/>
        </w:rPr>
        <w:t xml:space="preserve"> в 9 часовым режимом работы — 55</w:t>
      </w:r>
      <w:r w:rsidRPr="00A21B28">
        <w:rPr>
          <w:rStyle w:val="a4"/>
          <w:rFonts w:ascii="Times New Roman" w:hAnsi="Times New Roman"/>
          <w:sz w:val="28"/>
          <w:szCs w:val="28"/>
        </w:rPr>
        <w:t xml:space="preserve"> рублей в день с одного ребенка;</w:t>
      </w:r>
    </w:p>
    <w:p w:rsidR="00666C62" w:rsidRPr="00A21B28" w:rsidRDefault="00923B2E" w:rsidP="00A21B28">
      <w:pPr>
        <w:pStyle w:val="aa"/>
        <w:ind w:firstLine="709"/>
        <w:jc w:val="both"/>
        <w:rPr>
          <w:rStyle w:val="a4"/>
          <w:rFonts w:ascii="Times New Roman" w:hAnsi="Times New Roman"/>
          <w:sz w:val="28"/>
          <w:szCs w:val="28"/>
        </w:rPr>
      </w:pPr>
      <w:r w:rsidRPr="00A21B28">
        <w:rPr>
          <w:rStyle w:val="a4"/>
          <w:rFonts w:ascii="Times New Roman" w:hAnsi="Times New Roman"/>
          <w:sz w:val="28"/>
          <w:szCs w:val="28"/>
        </w:rPr>
        <w:t>- в учреждении</w:t>
      </w:r>
      <w:r w:rsidR="00FD3D7D" w:rsidRPr="00A21B28">
        <w:rPr>
          <w:rStyle w:val="a4"/>
          <w:rFonts w:ascii="Times New Roman" w:hAnsi="Times New Roman"/>
          <w:sz w:val="28"/>
          <w:szCs w:val="28"/>
        </w:rPr>
        <w:t xml:space="preserve"> в 4 часовым режимом работы — 31</w:t>
      </w:r>
      <w:r w:rsidR="0031256A" w:rsidRPr="00A21B28">
        <w:rPr>
          <w:rStyle w:val="a4"/>
          <w:rFonts w:ascii="Times New Roman" w:hAnsi="Times New Roman"/>
          <w:sz w:val="28"/>
          <w:szCs w:val="28"/>
        </w:rPr>
        <w:t xml:space="preserve"> рубль</w:t>
      </w:r>
      <w:r w:rsidRPr="00A21B28">
        <w:rPr>
          <w:rStyle w:val="a4"/>
          <w:rFonts w:ascii="Times New Roman" w:hAnsi="Times New Roman"/>
          <w:sz w:val="28"/>
          <w:szCs w:val="28"/>
        </w:rPr>
        <w:t xml:space="preserve"> в день с одного ребенка.</w:t>
      </w:r>
    </w:p>
    <w:p w:rsidR="00FD3D7D" w:rsidRPr="00A21B28" w:rsidRDefault="00923B2E" w:rsidP="00A21B28">
      <w:pPr>
        <w:pStyle w:val="aa"/>
        <w:ind w:firstLine="709"/>
        <w:jc w:val="both"/>
        <w:rPr>
          <w:rStyle w:val="a4"/>
          <w:rFonts w:ascii="Times New Roman" w:hAnsi="Times New Roman"/>
          <w:sz w:val="28"/>
          <w:szCs w:val="28"/>
        </w:rPr>
      </w:pPr>
      <w:r w:rsidRPr="00A21B28">
        <w:rPr>
          <w:rStyle w:val="a4"/>
          <w:rFonts w:ascii="Times New Roman" w:hAnsi="Times New Roman"/>
          <w:sz w:val="28"/>
          <w:szCs w:val="28"/>
        </w:rPr>
        <w:t xml:space="preserve">1.2. </w:t>
      </w:r>
      <w:r w:rsidR="00FD3D7D" w:rsidRPr="00A21B28">
        <w:rPr>
          <w:rStyle w:val="a4"/>
          <w:rFonts w:ascii="Times New Roman" w:hAnsi="Times New Roman"/>
          <w:sz w:val="28"/>
          <w:szCs w:val="28"/>
        </w:rPr>
        <w:t>Порядок снижения (невзимания) родительской платы в муниципальных образовательных учреждениях согласно приложению.</w:t>
      </w:r>
    </w:p>
    <w:p w:rsidR="00A21B28" w:rsidRDefault="00FD3D7D" w:rsidP="00A21B28">
      <w:pPr>
        <w:pStyle w:val="aa"/>
        <w:ind w:firstLine="709"/>
        <w:jc w:val="both"/>
        <w:rPr>
          <w:rStyle w:val="a4"/>
          <w:rFonts w:ascii="Times New Roman" w:hAnsi="Times New Roman"/>
          <w:sz w:val="28"/>
          <w:szCs w:val="28"/>
        </w:rPr>
      </w:pPr>
      <w:r w:rsidRPr="00A21B28">
        <w:rPr>
          <w:rStyle w:val="a4"/>
          <w:rFonts w:ascii="Times New Roman" w:hAnsi="Times New Roman"/>
          <w:sz w:val="28"/>
          <w:szCs w:val="28"/>
        </w:rPr>
        <w:t>1.3.</w:t>
      </w:r>
      <w:r w:rsidR="00A21B28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923B2E" w:rsidRPr="00A21B28">
        <w:rPr>
          <w:rStyle w:val="a4"/>
          <w:rFonts w:ascii="Times New Roman" w:hAnsi="Times New Roman"/>
          <w:sz w:val="28"/>
          <w:szCs w:val="28"/>
        </w:rPr>
        <w:t xml:space="preserve">Родительская плата не взимается за присмотр и уход за детьми-инвалидами, детьми-сиротами и детьми, оставшимися без попечения </w:t>
      </w:r>
    </w:p>
    <w:p w:rsidR="00A21B28" w:rsidRDefault="00A21B28" w:rsidP="00A21B28">
      <w:pPr>
        <w:pStyle w:val="aa"/>
        <w:ind w:firstLine="709"/>
        <w:jc w:val="both"/>
        <w:rPr>
          <w:rStyle w:val="a4"/>
          <w:rFonts w:ascii="Times New Roman" w:hAnsi="Times New Roman"/>
          <w:sz w:val="28"/>
          <w:szCs w:val="28"/>
        </w:rPr>
      </w:pPr>
    </w:p>
    <w:p w:rsidR="00666C62" w:rsidRPr="00A21B28" w:rsidRDefault="00923B2E" w:rsidP="00A21B28">
      <w:pPr>
        <w:pStyle w:val="aa"/>
        <w:jc w:val="both"/>
        <w:rPr>
          <w:rStyle w:val="a4"/>
          <w:rFonts w:ascii="Times New Roman" w:hAnsi="Times New Roman"/>
          <w:sz w:val="28"/>
          <w:szCs w:val="28"/>
        </w:rPr>
      </w:pPr>
      <w:r w:rsidRPr="00A21B28">
        <w:rPr>
          <w:rStyle w:val="a4"/>
          <w:rFonts w:ascii="Times New Roman" w:hAnsi="Times New Roman"/>
          <w:sz w:val="28"/>
          <w:szCs w:val="28"/>
        </w:rPr>
        <w:t>родителей, а также за детьми</w:t>
      </w:r>
      <w:r w:rsidR="009B5EBC" w:rsidRPr="00A21B28">
        <w:rPr>
          <w:rStyle w:val="a4"/>
          <w:rFonts w:ascii="Times New Roman" w:hAnsi="Times New Roman"/>
          <w:sz w:val="28"/>
          <w:szCs w:val="28"/>
        </w:rPr>
        <w:t xml:space="preserve"> с туберкулезной интоксикацией,</w:t>
      </w:r>
      <w:r w:rsidRPr="00A21B28">
        <w:rPr>
          <w:rStyle w:val="a4"/>
          <w:rFonts w:ascii="Times New Roman" w:hAnsi="Times New Roman"/>
          <w:sz w:val="28"/>
          <w:szCs w:val="28"/>
        </w:rPr>
        <w:t xml:space="preserve"> детей из семей, находящихс</w:t>
      </w:r>
      <w:r w:rsidR="009B5EBC" w:rsidRPr="00A21B28">
        <w:rPr>
          <w:rStyle w:val="a4"/>
          <w:rFonts w:ascii="Times New Roman" w:hAnsi="Times New Roman"/>
          <w:sz w:val="28"/>
          <w:szCs w:val="28"/>
        </w:rPr>
        <w:t>я в социально-опасном положении и детей многодетных семей</w:t>
      </w:r>
      <w:r w:rsidR="00A21B28">
        <w:rPr>
          <w:rStyle w:val="a4"/>
          <w:rFonts w:ascii="Times New Roman" w:hAnsi="Times New Roman"/>
          <w:sz w:val="28"/>
          <w:szCs w:val="28"/>
        </w:rPr>
        <w:t>,</w:t>
      </w:r>
      <w:r w:rsidRPr="00A21B28">
        <w:rPr>
          <w:rStyle w:val="a4"/>
          <w:rFonts w:ascii="Times New Roman" w:hAnsi="Times New Roman"/>
          <w:sz w:val="28"/>
          <w:szCs w:val="28"/>
        </w:rPr>
        <w:t xml:space="preserve"> посещающих муниципальные образовательные учреждения.</w:t>
      </w:r>
    </w:p>
    <w:p w:rsidR="00FD3D7D" w:rsidRPr="00A21B28" w:rsidRDefault="00FD3D7D" w:rsidP="00A21B28">
      <w:pPr>
        <w:ind w:firstLine="709"/>
        <w:jc w:val="both"/>
        <w:rPr>
          <w:rStyle w:val="a4"/>
          <w:rFonts w:ascii="Times New Roman" w:eastAsia="Symbol" w:hAnsi="Times New Roman"/>
          <w:sz w:val="28"/>
          <w:szCs w:val="28"/>
        </w:rPr>
      </w:pPr>
      <w:r w:rsidRPr="00A21B28">
        <w:rPr>
          <w:rStyle w:val="a4"/>
          <w:rFonts w:ascii="Times New Roman" w:hAnsi="Times New Roman"/>
          <w:sz w:val="28"/>
          <w:szCs w:val="28"/>
        </w:rPr>
        <w:t>1.4.</w:t>
      </w:r>
      <w:r w:rsidR="00252F0D" w:rsidRPr="00A21B28">
        <w:rPr>
          <w:rStyle w:val="a4"/>
          <w:rFonts w:ascii="Times New Roman" w:hAnsi="Times New Roman"/>
          <w:sz w:val="28"/>
          <w:szCs w:val="28"/>
        </w:rPr>
        <w:t>1.</w:t>
      </w:r>
      <w:r w:rsidR="00A21B28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A21B28">
        <w:rPr>
          <w:rStyle w:val="a4"/>
          <w:rFonts w:ascii="Times New Roman" w:hAnsi="Times New Roman"/>
          <w:sz w:val="28"/>
          <w:szCs w:val="28"/>
        </w:rPr>
        <w:t>Родительская плата не взимается за присмотр и уход за детьми, родители (законные представители) которых,</w:t>
      </w:r>
      <w:r w:rsidR="00EC5056" w:rsidRPr="00A21B28">
        <w:rPr>
          <w:rStyle w:val="a4"/>
          <w:rFonts w:ascii="Times New Roman" w:eastAsia="Symbol" w:hAnsi="Times New Roman"/>
          <w:sz w:val="28"/>
          <w:szCs w:val="28"/>
        </w:rPr>
        <w:t xml:space="preserve"> поступили  на военную службу по контракту для участия в специальной военной  операции на территориях Украины, Донецкой Народной  Республики, Луганской Народной Республики, Запорожской и Херсонской областей</w:t>
      </w:r>
      <w:r w:rsidR="00A21B28">
        <w:rPr>
          <w:rStyle w:val="a4"/>
          <w:rFonts w:ascii="Times New Roman" w:eastAsia="Symbol" w:hAnsi="Times New Roman"/>
          <w:sz w:val="28"/>
          <w:szCs w:val="28"/>
        </w:rPr>
        <w:t>;</w:t>
      </w:r>
    </w:p>
    <w:p w:rsidR="00252F0D" w:rsidRPr="00A21B28" w:rsidRDefault="00252F0D" w:rsidP="00A21B28">
      <w:pPr>
        <w:ind w:firstLine="709"/>
        <w:jc w:val="both"/>
        <w:rPr>
          <w:rStyle w:val="a4"/>
          <w:rFonts w:ascii="Times New Roman" w:eastAsia="Symbol" w:hAnsi="Times New Roman"/>
          <w:sz w:val="28"/>
          <w:szCs w:val="28"/>
        </w:rPr>
      </w:pPr>
      <w:r w:rsidRPr="00A21B28">
        <w:rPr>
          <w:rStyle w:val="a4"/>
          <w:rFonts w:ascii="Times New Roman" w:eastAsia="Symbol" w:hAnsi="Times New Roman"/>
          <w:sz w:val="28"/>
          <w:szCs w:val="28"/>
        </w:rPr>
        <w:t>1.4.2. –</w:t>
      </w:r>
      <w:r w:rsidR="00A21B28">
        <w:rPr>
          <w:rStyle w:val="a4"/>
          <w:rFonts w:ascii="Times New Roman" w:eastAsia="Symbol" w:hAnsi="Times New Roman"/>
          <w:sz w:val="28"/>
          <w:szCs w:val="28"/>
        </w:rPr>
        <w:t xml:space="preserve"> </w:t>
      </w:r>
      <w:r w:rsidRPr="00A21B28">
        <w:rPr>
          <w:rStyle w:val="a4"/>
          <w:rFonts w:ascii="Times New Roman" w:eastAsia="Symbol" w:hAnsi="Times New Roman"/>
          <w:sz w:val="28"/>
          <w:szCs w:val="28"/>
        </w:rPr>
        <w:t>граждан Российской Федерации, проживающих в Лысогорском районе Саратовской области, заключивших контракт с Министерством обороны Российской Федерации о добровольном содействии в выполнении задач,</w:t>
      </w:r>
      <w:r w:rsidR="00A21B28">
        <w:rPr>
          <w:rStyle w:val="a4"/>
          <w:rFonts w:ascii="Times New Roman" w:eastAsia="Symbol" w:hAnsi="Times New Roman"/>
          <w:sz w:val="28"/>
          <w:szCs w:val="28"/>
        </w:rPr>
        <w:t xml:space="preserve"> </w:t>
      </w:r>
      <w:r w:rsidRPr="00A21B28">
        <w:rPr>
          <w:rStyle w:val="a4"/>
          <w:rFonts w:ascii="Times New Roman" w:eastAsia="Symbol" w:hAnsi="Times New Roman"/>
          <w:sz w:val="28"/>
          <w:szCs w:val="28"/>
        </w:rPr>
        <w:t>возложенных на Вооруженные Силы Российской Федерации, и участвующих (участвовавших) в выполнении задач в ходе специальной военной операции;</w:t>
      </w:r>
    </w:p>
    <w:p w:rsidR="00252F0D" w:rsidRPr="00A21B28" w:rsidRDefault="00252F0D" w:rsidP="00A21B28">
      <w:pPr>
        <w:ind w:firstLine="709"/>
        <w:jc w:val="both"/>
        <w:rPr>
          <w:rStyle w:val="a4"/>
          <w:rFonts w:ascii="Times New Roman" w:eastAsia="Symbol" w:hAnsi="Times New Roman"/>
          <w:sz w:val="28"/>
          <w:szCs w:val="28"/>
        </w:rPr>
      </w:pPr>
      <w:r w:rsidRPr="00A21B28">
        <w:rPr>
          <w:rStyle w:val="a4"/>
          <w:rFonts w:ascii="Times New Roman" w:eastAsia="Symbol" w:hAnsi="Times New Roman"/>
          <w:sz w:val="28"/>
          <w:szCs w:val="28"/>
        </w:rPr>
        <w:t>1.4.3.</w:t>
      </w:r>
      <w:r w:rsidR="00A21B28">
        <w:rPr>
          <w:rStyle w:val="a4"/>
          <w:rFonts w:ascii="Times New Roman" w:eastAsia="Symbol" w:hAnsi="Times New Roman"/>
          <w:sz w:val="28"/>
          <w:szCs w:val="28"/>
        </w:rPr>
        <w:t xml:space="preserve"> </w:t>
      </w:r>
      <w:r w:rsidRPr="00A21B28">
        <w:rPr>
          <w:rStyle w:val="a4"/>
          <w:rFonts w:ascii="Times New Roman" w:eastAsia="Symbol" w:hAnsi="Times New Roman"/>
          <w:sz w:val="28"/>
          <w:szCs w:val="28"/>
        </w:rPr>
        <w:t>- граждан Российской Федерации, проживающих в Лысогорском районе, призван</w:t>
      </w:r>
      <w:r w:rsidR="000702BB">
        <w:rPr>
          <w:rStyle w:val="a4"/>
          <w:rFonts w:ascii="Times New Roman" w:eastAsia="Symbol" w:hAnsi="Times New Roman"/>
          <w:sz w:val="28"/>
          <w:szCs w:val="28"/>
        </w:rPr>
        <w:t>н</w:t>
      </w:r>
      <w:r w:rsidRPr="00A21B28">
        <w:rPr>
          <w:rStyle w:val="a4"/>
          <w:rFonts w:ascii="Times New Roman" w:eastAsia="Symbol" w:hAnsi="Times New Roman"/>
          <w:sz w:val="28"/>
          <w:szCs w:val="28"/>
        </w:rPr>
        <w:t>ы</w:t>
      </w:r>
      <w:r w:rsidR="00A21B28">
        <w:rPr>
          <w:rStyle w:val="a4"/>
          <w:rFonts w:ascii="Times New Roman" w:eastAsia="Symbol" w:hAnsi="Times New Roman"/>
          <w:sz w:val="28"/>
          <w:szCs w:val="28"/>
        </w:rPr>
        <w:t>х</w:t>
      </w:r>
      <w:r w:rsidRPr="00A21B28">
        <w:rPr>
          <w:rStyle w:val="a4"/>
          <w:rFonts w:ascii="Times New Roman" w:eastAsia="Symbol" w:hAnsi="Times New Roman"/>
          <w:sz w:val="28"/>
          <w:szCs w:val="28"/>
        </w:rPr>
        <w:t xml:space="preserve"> на военную службу по мобилизации в Вооруженные Силы Российской Федерации в соответствии с Указом През</w:t>
      </w:r>
      <w:r w:rsidR="00B21072">
        <w:rPr>
          <w:rStyle w:val="a4"/>
          <w:rFonts w:ascii="Times New Roman" w:eastAsia="Symbol" w:hAnsi="Times New Roman"/>
          <w:sz w:val="28"/>
          <w:szCs w:val="28"/>
        </w:rPr>
        <w:t>и</w:t>
      </w:r>
      <w:r w:rsidRPr="00A21B28">
        <w:rPr>
          <w:rStyle w:val="a4"/>
          <w:rFonts w:ascii="Times New Roman" w:eastAsia="Symbol" w:hAnsi="Times New Roman"/>
          <w:sz w:val="28"/>
          <w:szCs w:val="28"/>
        </w:rPr>
        <w:t>дента Российской Федерации от 21 сентября 2022 г. №647 «Об объявлении частичной мобилизации в Российской Федерации».</w:t>
      </w:r>
    </w:p>
    <w:p w:rsidR="00666C62" w:rsidRPr="00A21B28" w:rsidRDefault="000D5560" w:rsidP="00A21B28">
      <w:pPr>
        <w:pStyle w:val="aa"/>
        <w:ind w:firstLine="709"/>
        <w:jc w:val="both"/>
        <w:rPr>
          <w:rStyle w:val="a4"/>
          <w:rFonts w:ascii="Times New Roman" w:hAnsi="Times New Roman"/>
          <w:sz w:val="28"/>
          <w:szCs w:val="28"/>
        </w:rPr>
      </w:pPr>
      <w:r w:rsidRPr="00A21B28">
        <w:rPr>
          <w:rStyle w:val="a4"/>
          <w:rFonts w:ascii="Times New Roman" w:hAnsi="Times New Roman"/>
          <w:sz w:val="28"/>
          <w:szCs w:val="28"/>
        </w:rPr>
        <w:t>1.5</w:t>
      </w:r>
      <w:r w:rsidR="00923B2E" w:rsidRPr="00A21B28">
        <w:rPr>
          <w:rStyle w:val="a4"/>
          <w:rFonts w:ascii="Times New Roman" w:hAnsi="Times New Roman"/>
          <w:sz w:val="28"/>
          <w:szCs w:val="28"/>
        </w:rPr>
        <w:t>. Уменьшить на 30 % размер родительской платы за содержание в муниципальных образовательных учреждениях для родителей (законных представителей), имеющих следующие категории детей:</w:t>
      </w:r>
    </w:p>
    <w:p w:rsidR="00666C62" w:rsidRPr="00A21B28" w:rsidRDefault="00923B2E" w:rsidP="00A21B28">
      <w:pPr>
        <w:pStyle w:val="aa"/>
        <w:ind w:firstLine="709"/>
        <w:jc w:val="both"/>
        <w:rPr>
          <w:rStyle w:val="a4"/>
          <w:rFonts w:ascii="Times New Roman" w:hAnsi="Times New Roman"/>
          <w:sz w:val="28"/>
          <w:szCs w:val="28"/>
        </w:rPr>
      </w:pPr>
      <w:r w:rsidRPr="00A21B28">
        <w:rPr>
          <w:rStyle w:val="a4"/>
          <w:rFonts w:ascii="Times New Roman" w:hAnsi="Times New Roman"/>
          <w:sz w:val="28"/>
          <w:szCs w:val="28"/>
        </w:rPr>
        <w:t>- дети матерей</w:t>
      </w:r>
      <w:r w:rsidR="009B5EBC" w:rsidRPr="00A21B28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A21B28">
        <w:rPr>
          <w:rStyle w:val="a4"/>
          <w:rFonts w:ascii="Times New Roman" w:hAnsi="Times New Roman"/>
          <w:sz w:val="28"/>
          <w:szCs w:val="28"/>
        </w:rPr>
        <w:t>- одиночек, в том числе вдов вдовцов;</w:t>
      </w:r>
    </w:p>
    <w:p w:rsidR="00666C62" w:rsidRPr="00A21B28" w:rsidRDefault="009B5EBC" w:rsidP="00A21B28">
      <w:pPr>
        <w:pStyle w:val="aa"/>
        <w:ind w:firstLine="709"/>
        <w:jc w:val="both"/>
        <w:rPr>
          <w:rStyle w:val="a4"/>
          <w:rFonts w:ascii="Times New Roman" w:hAnsi="Times New Roman"/>
          <w:sz w:val="28"/>
          <w:szCs w:val="28"/>
        </w:rPr>
      </w:pPr>
      <w:r w:rsidRPr="00A21B28">
        <w:rPr>
          <w:rStyle w:val="a4"/>
          <w:rFonts w:ascii="Times New Roman" w:hAnsi="Times New Roman"/>
          <w:sz w:val="28"/>
          <w:szCs w:val="28"/>
        </w:rPr>
        <w:t>-</w:t>
      </w:r>
      <w:r w:rsidR="00A21B28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923B2E" w:rsidRPr="00A21B28">
        <w:rPr>
          <w:rStyle w:val="a4"/>
          <w:rFonts w:ascii="Times New Roman" w:hAnsi="Times New Roman"/>
          <w:sz w:val="28"/>
          <w:szCs w:val="28"/>
        </w:rPr>
        <w:t>дети, родители (законные представители) которых являются инвалидами I-II группы;</w:t>
      </w:r>
    </w:p>
    <w:p w:rsidR="00666C62" w:rsidRPr="00A21B28" w:rsidRDefault="00923B2E" w:rsidP="00A21B28">
      <w:pPr>
        <w:pStyle w:val="aa"/>
        <w:ind w:firstLine="709"/>
        <w:jc w:val="both"/>
        <w:rPr>
          <w:rStyle w:val="a4"/>
          <w:rFonts w:ascii="Times New Roman" w:hAnsi="Times New Roman"/>
          <w:sz w:val="28"/>
          <w:szCs w:val="28"/>
        </w:rPr>
      </w:pPr>
      <w:r w:rsidRPr="00A21B28">
        <w:rPr>
          <w:rStyle w:val="a4"/>
          <w:rFonts w:ascii="Times New Roman" w:hAnsi="Times New Roman"/>
          <w:sz w:val="28"/>
          <w:szCs w:val="28"/>
        </w:rPr>
        <w:t>- дети из малоимущих семей.</w:t>
      </w:r>
    </w:p>
    <w:p w:rsidR="000D5560" w:rsidRPr="00A21B28" w:rsidRDefault="000D5560" w:rsidP="00A21B28">
      <w:pPr>
        <w:pStyle w:val="aa"/>
        <w:ind w:firstLine="709"/>
        <w:jc w:val="both"/>
        <w:rPr>
          <w:rStyle w:val="a4"/>
          <w:rFonts w:ascii="Times New Roman" w:hAnsi="Times New Roman"/>
          <w:sz w:val="28"/>
          <w:szCs w:val="28"/>
        </w:rPr>
      </w:pPr>
      <w:r w:rsidRPr="00A21B28">
        <w:rPr>
          <w:rStyle w:val="a4"/>
          <w:rFonts w:ascii="Times New Roman" w:hAnsi="Times New Roman"/>
          <w:sz w:val="28"/>
          <w:szCs w:val="28"/>
        </w:rPr>
        <w:t xml:space="preserve"> 1.6</w:t>
      </w:r>
      <w:r w:rsidR="00923B2E" w:rsidRPr="00A21B28">
        <w:rPr>
          <w:rStyle w:val="a4"/>
          <w:rFonts w:ascii="Times New Roman" w:hAnsi="Times New Roman"/>
          <w:sz w:val="28"/>
          <w:szCs w:val="28"/>
        </w:rPr>
        <w:t xml:space="preserve">. </w:t>
      </w:r>
      <w:r w:rsidRPr="00A21B28">
        <w:rPr>
          <w:rStyle w:val="a4"/>
          <w:rFonts w:ascii="Times New Roman" w:hAnsi="Times New Roman"/>
          <w:sz w:val="28"/>
          <w:szCs w:val="28"/>
        </w:rPr>
        <w:t>Производить расчет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учреждениях, реализующих образовательную деятельность, по мере изменения финансирования муниципальных дошкольных учреждений, но не чаще двух раз в год.</w:t>
      </w:r>
    </w:p>
    <w:p w:rsidR="00666C62" w:rsidRPr="00A21B28" w:rsidRDefault="000D5560" w:rsidP="00A21B28">
      <w:pPr>
        <w:pStyle w:val="aa"/>
        <w:ind w:firstLine="709"/>
        <w:jc w:val="both"/>
        <w:rPr>
          <w:rStyle w:val="a4"/>
          <w:rFonts w:ascii="Times New Roman" w:hAnsi="Times New Roman"/>
          <w:sz w:val="28"/>
          <w:szCs w:val="28"/>
        </w:rPr>
      </w:pPr>
      <w:bookmarkStart w:id="0" w:name="_GoBack"/>
      <w:bookmarkEnd w:id="0"/>
      <w:r w:rsidRPr="00A21B28">
        <w:rPr>
          <w:rStyle w:val="a4"/>
          <w:rFonts w:ascii="Times New Roman" w:hAnsi="Times New Roman"/>
          <w:sz w:val="28"/>
          <w:szCs w:val="28"/>
        </w:rPr>
        <w:t xml:space="preserve">2. </w:t>
      </w:r>
      <w:r w:rsidR="00923B2E" w:rsidRPr="00A21B28">
        <w:rPr>
          <w:rStyle w:val="a4"/>
          <w:rFonts w:ascii="Times New Roman" w:hAnsi="Times New Roman"/>
          <w:sz w:val="28"/>
          <w:szCs w:val="28"/>
        </w:rPr>
        <w:t>Настоящее постановление вступает в силу с момента его принятия и распространяется на правоотнош</w:t>
      </w:r>
      <w:r w:rsidRPr="00A21B28">
        <w:rPr>
          <w:rStyle w:val="a4"/>
          <w:rFonts w:ascii="Times New Roman" w:hAnsi="Times New Roman"/>
          <w:sz w:val="28"/>
          <w:szCs w:val="28"/>
        </w:rPr>
        <w:t>ения, возникшие с 01 января 2025</w:t>
      </w:r>
      <w:r w:rsidR="00923B2E" w:rsidRPr="00A21B28">
        <w:rPr>
          <w:rStyle w:val="a4"/>
          <w:rFonts w:ascii="Times New Roman" w:hAnsi="Times New Roman"/>
          <w:sz w:val="28"/>
          <w:szCs w:val="28"/>
        </w:rPr>
        <w:t xml:space="preserve"> года.</w:t>
      </w:r>
    </w:p>
    <w:p w:rsidR="00666C62" w:rsidRPr="00A21B28" w:rsidRDefault="00923B2E" w:rsidP="00A21B28">
      <w:pPr>
        <w:pStyle w:val="aa"/>
        <w:ind w:firstLine="709"/>
        <w:jc w:val="both"/>
        <w:rPr>
          <w:rStyle w:val="a4"/>
          <w:rFonts w:ascii="Times New Roman" w:hAnsi="Times New Roman"/>
          <w:sz w:val="28"/>
          <w:szCs w:val="28"/>
        </w:rPr>
      </w:pPr>
      <w:r w:rsidRPr="00A21B28">
        <w:rPr>
          <w:rStyle w:val="a4"/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Лысогорского муниципального района    Е. А. Казаченко.</w:t>
      </w:r>
    </w:p>
    <w:p w:rsidR="009B5EBC" w:rsidRPr="00A21B28" w:rsidRDefault="009B5EBC" w:rsidP="00A21B28">
      <w:pPr>
        <w:ind w:firstLine="709"/>
        <w:contextualSpacing/>
        <w:jc w:val="both"/>
        <w:rPr>
          <w:rStyle w:val="a4"/>
          <w:rFonts w:ascii="Times New Roman" w:hAnsi="Times New Roman"/>
          <w:sz w:val="28"/>
          <w:szCs w:val="28"/>
        </w:rPr>
      </w:pPr>
    </w:p>
    <w:p w:rsidR="009B5EBC" w:rsidRPr="00A21B28" w:rsidRDefault="009B5EBC" w:rsidP="00A21B28">
      <w:pPr>
        <w:ind w:firstLine="709"/>
        <w:contextualSpacing/>
        <w:jc w:val="both"/>
        <w:rPr>
          <w:rStyle w:val="a4"/>
          <w:rFonts w:ascii="Times New Roman" w:hAnsi="Times New Roman"/>
          <w:sz w:val="28"/>
          <w:szCs w:val="28"/>
        </w:rPr>
      </w:pPr>
    </w:p>
    <w:p w:rsidR="00666C62" w:rsidRDefault="00923B2E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Лысогорского</w:t>
      </w:r>
    </w:p>
    <w:p w:rsidR="00666C62" w:rsidRDefault="00923B2E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0D5560">
        <w:rPr>
          <w:b/>
          <w:sz w:val="28"/>
          <w:szCs w:val="28"/>
        </w:rPr>
        <w:t>С. В. Фартуков</w:t>
      </w:r>
    </w:p>
    <w:p w:rsidR="00666C62" w:rsidRDefault="00666C62">
      <w:pPr>
        <w:pStyle w:val="aa"/>
        <w:jc w:val="both"/>
        <w:rPr>
          <w:b/>
          <w:sz w:val="28"/>
          <w:szCs w:val="28"/>
        </w:rPr>
      </w:pPr>
    </w:p>
    <w:p w:rsidR="00666C62" w:rsidRDefault="00666C62">
      <w:pPr>
        <w:pStyle w:val="aa"/>
        <w:jc w:val="both"/>
        <w:rPr>
          <w:b/>
          <w:sz w:val="28"/>
          <w:szCs w:val="28"/>
        </w:rPr>
      </w:pPr>
    </w:p>
    <w:p w:rsidR="00666C62" w:rsidRDefault="00666C62">
      <w:pPr>
        <w:pStyle w:val="aa"/>
        <w:jc w:val="both"/>
        <w:rPr>
          <w:b/>
          <w:sz w:val="28"/>
          <w:szCs w:val="28"/>
        </w:rPr>
      </w:pPr>
    </w:p>
    <w:p w:rsidR="00666C62" w:rsidRDefault="00666C62">
      <w:pPr>
        <w:pStyle w:val="aa"/>
        <w:jc w:val="both"/>
        <w:rPr>
          <w:b/>
          <w:sz w:val="28"/>
          <w:szCs w:val="28"/>
        </w:rPr>
      </w:pPr>
    </w:p>
    <w:p w:rsidR="00666C62" w:rsidRDefault="00666C62">
      <w:pPr>
        <w:pStyle w:val="aa"/>
        <w:jc w:val="both"/>
        <w:rPr>
          <w:b/>
          <w:sz w:val="28"/>
          <w:szCs w:val="28"/>
        </w:rPr>
      </w:pPr>
    </w:p>
    <w:p w:rsidR="00A21B28" w:rsidRDefault="00A21B28" w:rsidP="00AE13FB">
      <w:pPr>
        <w:pStyle w:val="aa"/>
        <w:jc w:val="center"/>
        <w:rPr>
          <w:rFonts w:ascii="Times New Roman" w:hAnsi="Times New Roman"/>
        </w:rPr>
      </w:pPr>
    </w:p>
    <w:p w:rsidR="00666C62" w:rsidRDefault="00AE13FB" w:rsidP="00A21B28">
      <w:pPr>
        <w:pStyle w:val="aa"/>
        <w:ind w:left="5103"/>
        <w:rPr>
          <w:rFonts w:ascii="Times New Roman" w:hAnsi="Times New Roman"/>
        </w:rPr>
      </w:pPr>
      <w:r w:rsidRPr="00AE13FB">
        <w:rPr>
          <w:rFonts w:ascii="Times New Roman" w:hAnsi="Times New Roman"/>
        </w:rPr>
        <w:lastRenderedPageBreak/>
        <w:t>Прило</w:t>
      </w:r>
      <w:r>
        <w:rPr>
          <w:rFonts w:ascii="Times New Roman" w:hAnsi="Times New Roman"/>
        </w:rPr>
        <w:t xml:space="preserve">жение </w:t>
      </w:r>
    </w:p>
    <w:p w:rsidR="00AE13FB" w:rsidRDefault="00AE13FB" w:rsidP="00A21B28">
      <w:pPr>
        <w:pStyle w:val="aa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AE13FB" w:rsidRDefault="00AE13FB" w:rsidP="00A21B28">
      <w:pPr>
        <w:pStyle w:val="aa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Лысогорского муниципального района</w:t>
      </w:r>
    </w:p>
    <w:p w:rsidR="00A84E0B" w:rsidRPr="00AE13FB" w:rsidRDefault="00A84E0B" w:rsidP="00A21B28">
      <w:pPr>
        <w:pStyle w:val="aa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A21B28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 декабря </w:t>
      </w:r>
      <w:r w:rsidR="00A21B28">
        <w:rPr>
          <w:rFonts w:ascii="Times New Roman" w:hAnsi="Times New Roman"/>
        </w:rPr>
        <w:t>2024</w:t>
      </w:r>
      <w:r>
        <w:rPr>
          <w:rFonts w:ascii="Times New Roman" w:hAnsi="Times New Roman"/>
        </w:rPr>
        <w:t xml:space="preserve"> года № </w:t>
      </w:r>
      <w:r w:rsidR="00A21B28">
        <w:rPr>
          <w:rFonts w:ascii="Times New Roman" w:hAnsi="Times New Roman"/>
        </w:rPr>
        <w:t>800</w:t>
      </w:r>
    </w:p>
    <w:p w:rsidR="00666C62" w:rsidRDefault="00666C62">
      <w:pPr>
        <w:pStyle w:val="aa"/>
        <w:jc w:val="both"/>
        <w:rPr>
          <w:b/>
          <w:sz w:val="28"/>
          <w:szCs w:val="28"/>
        </w:rPr>
      </w:pPr>
    </w:p>
    <w:p w:rsidR="00666C62" w:rsidRDefault="00A84E0B" w:rsidP="00A84E0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84E0B">
        <w:rPr>
          <w:rFonts w:ascii="Times New Roman" w:hAnsi="Times New Roman"/>
          <w:b/>
          <w:sz w:val="28"/>
          <w:szCs w:val="28"/>
        </w:rPr>
        <w:t>Порядок</w:t>
      </w:r>
    </w:p>
    <w:p w:rsidR="00A84E0B" w:rsidRDefault="00A21B28" w:rsidP="00A84E0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A84E0B">
        <w:rPr>
          <w:rFonts w:ascii="Times New Roman" w:hAnsi="Times New Roman"/>
          <w:b/>
          <w:sz w:val="28"/>
          <w:szCs w:val="28"/>
        </w:rPr>
        <w:t>нижения (невзимания) родительской платы</w:t>
      </w:r>
    </w:p>
    <w:p w:rsidR="00A84E0B" w:rsidRDefault="00A84E0B" w:rsidP="00A84E0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муниципальных образовательных учреждениях</w:t>
      </w:r>
    </w:p>
    <w:p w:rsidR="00A84E0B" w:rsidRDefault="00A84E0B" w:rsidP="00AF032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1256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Снижение (невзимание) родительской платы в муниципальных образовательных учреждениях (далее – льгота по родительской плате), осуществляется при наличии у родителей (законных представителей) ребёнка права на получение льгот по родительской плате.</w:t>
      </w:r>
    </w:p>
    <w:p w:rsidR="00A84E0B" w:rsidRDefault="00A84E0B" w:rsidP="00AF032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1256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Льгота по родительской плате предоставляется ежегодно в соответствии с приказом руководителя муниципального образовательного учреждения при предоставлении родителем (законным представителем) руководителю муниципального образовательного учреждения заявления о снижении (невзимании) родительской платы, свидетельства о рождении ребёнка и документов, подтверждающих право на получение льгот по родительской плате, указанных в приложении к настоящему Порядку. Предоставляемые документы, не содержащие срока их действия, должны быть выданы не ранее 14 рабочих дней</w:t>
      </w:r>
      <w:r w:rsidR="00F83C89">
        <w:rPr>
          <w:rFonts w:ascii="Times New Roman" w:hAnsi="Times New Roman"/>
          <w:sz w:val="28"/>
          <w:szCs w:val="28"/>
        </w:rPr>
        <w:t xml:space="preserve"> со дня представления.</w:t>
      </w:r>
    </w:p>
    <w:p w:rsidR="00F83C89" w:rsidRDefault="00F83C89" w:rsidP="00AF032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1256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Право на льготу по родительской плате подтверждается родителем (законным представителем) при приеме  в муниципальное образовательное  учреждение, далее – ежегодно по истечении одного календарного года со дня подачи заявления о снижении (невзимании) родительской платы, а в случае истечения срока действия представленных документов – не позднее 10 рабочих  дней после истечения такого срока.</w:t>
      </w:r>
    </w:p>
    <w:p w:rsidR="00F83C89" w:rsidRDefault="00F83C89" w:rsidP="00AF032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14 рабочих дней после прекращения оснований для предоставления льготы по родительской плате (родитель (законный представитель) обязан письменно уведомить об этом руководителя муниципального образовательного учреждения.</w:t>
      </w:r>
    </w:p>
    <w:p w:rsidR="00F83C89" w:rsidRDefault="00902014" w:rsidP="00AF032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31256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случае заявления и снижении (невзимании) родительской платы, свидетельство о рождении ребёнка и документы, подтверждающие  право на льготы по родительской плате, не представлены родителем (законным представителем) в сроки, указанные в пункте 3 настоящего Порядка, представление льготы по родительской плате прекращается.</w:t>
      </w:r>
    </w:p>
    <w:p w:rsidR="00902014" w:rsidRDefault="00902014" w:rsidP="00AF032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заявление о снижении (невзимании) родительской платы, свидетельство о рождении ребёнка и документы, подтверждающие право на получение льготы по родительской плате, представлены по истечении срока</w:t>
      </w:r>
      <w:r w:rsidR="00BF0D7E">
        <w:rPr>
          <w:rFonts w:ascii="Times New Roman" w:hAnsi="Times New Roman"/>
          <w:sz w:val="28"/>
          <w:szCs w:val="28"/>
        </w:rPr>
        <w:t>, указанного в пункте 3 настоящего Порядка, перерасчет родительской платы</w:t>
      </w:r>
      <w:r w:rsidR="0031256A">
        <w:rPr>
          <w:rFonts w:ascii="Times New Roman" w:hAnsi="Times New Roman"/>
          <w:sz w:val="28"/>
          <w:szCs w:val="28"/>
        </w:rPr>
        <w:t xml:space="preserve">  производится с даты их предоставления руководителю муниципального образовательного учреждения.</w:t>
      </w:r>
    </w:p>
    <w:p w:rsidR="0031256A" w:rsidRDefault="0031256A" w:rsidP="00AF032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своевременное предоставление документов в обслуживающую  муниципальное образовательное учреждение  централизованную бухгалтерию несет руководитель муниципального образовательного учреждения.</w:t>
      </w:r>
    </w:p>
    <w:p w:rsidR="0031256A" w:rsidRDefault="0031256A" w:rsidP="00AF032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Родителям (законным представителям), имеющим право на льготу по родительской плате по нескольким основаниям, льгота предоставляется  по одному из оснований по их выбору.</w:t>
      </w:r>
    </w:p>
    <w:p w:rsidR="0031256A" w:rsidRDefault="0031256A" w:rsidP="0031256A">
      <w:pPr>
        <w:pStyle w:val="a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</w:t>
      </w:r>
      <w:r w:rsidRPr="00AE13FB">
        <w:rPr>
          <w:rFonts w:ascii="Times New Roman" w:hAnsi="Times New Roman"/>
        </w:rPr>
        <w:t>Прило</w:t>
      </w:r>
      <w:r>
        <w:rPr>
          <w:rFonts w:ascii="Times New Roman" w:hAnsi="Times New Roman"/>
        </w:rPr>
        <w:t>жение к Порядку</w:t>
      </w:r>
    </w:p>
    <w:p w:rsidR="0031256A" w:rsidRDefault="0031256A" w:rsidP="0031256A">
      <w:pPr>
        <w:pStyle w:val="aa"/>
        <w:jc w:val="center"/>
        <w:rPr>
          <w:rFonts w:ascii="Times New Roman" w:hAnsi="Times New Roman"/>
        </w:rPr>
      </w:pPr>
    </w:p>
    <w:p w:rsidR="0031256A" w:rsidRDefault="0031256A" w:rsidP="0031256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документов,</w:t>
      </w:r>
    </w:p>
    <w:p w:rsidR="0031256A" w:rsidRDefault="0031256A" w:rsidP="0031256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Подтверждающих право на получение льгот по родительской плате</w:t>
      </w:r>
    </w:p>
    <w:p w:rsidR="0031256A" w:rsidRDefault="0031256A" w:rsidP="0031256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присмотр и уход за ребёнком, осваивающим образовательные</w:t>
      </w:r>
    </w:p>
    <w:p w:rsidR="0031256A" w:rsidRDefault="0031256A" w:rsidP="0031256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Программы дошкольного образования в муниципальных</w:t>
      </w:r>
    </w:p>
    <w:p w:rsidR="0031256A" w:rsidRDefault="0031256A" w:rsidP="0031256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Образовательных учреждениях</w:t>
      </w:r>
    </w:p>
    <w:p w:rsidR="0031256A" w:rsidRDefault="0031256A" w:rsidP="0031256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0"/>
        <w:gridCol w:w="3258"/>
        <w:gridCol w:w="3824"/>
        <w:gridCol w:w="1949"/>
      </w:tblGrid>
      <w:tr w:rsidR="0031256A" w:rsidTr="009B5EBC">
        <w:tc>
          <w:tcPr>
            <w:tcW w:w="540" w:type="dxa"/>
          </w:tcPr>
          <w:p w:rsidR="0031256A" w:rsidRDefault="0031256A" w:rsidP="0031256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1256A" w:rsidRDefault="0031256A" w:rsidP="0031256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58" w:type="dxa"/>
          </w:tcPr>
          <w:p w:rsidR="0031256A" w:rsidRDefault="0031256A" w:rsidP="0031256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родителей (законных представителей), имеющих право на льготу по родительской плате</w:t>
            </w:r>
          </w:p>
        </w:tc>
        <w:tc>
          <w:tcPr>
            <w:tcW w:w="3824" w:type="dxa"/>
          </w:tcPr>
          <w:p w:rsidR="0031256A" w:rsidRDefault="0031256A" w:rsidP="0031256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1949" w:type="dxa"/>
          </w:tcPr>
          <w:p w:rsidR="0031256A" w:rsidRDefault="0031256A" w:rsidP="0031256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льготы (% от размера родительской платы)</w:t>
            </w:r>
          </w:p>
        </w:tc>
      </w:tr>
      <w:tr w:rsidR="0031256A" w:rsidTr="009B5EBC">
        <w:tc>
          <w:tcPr>
            <w:tcW w:w="540" w:type="dxa"/>
          </w:tcPr>
          <w:p w:rsidR="0031256A" w:rsidRDefault="0031256A" w:rsidP="0031256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</w:tcPr>
          <w:p w:rsidR="0031256A" w:rsidRDefault="0031256A" w:rsidP="003125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4" w:type="dxa"/>
          </w:tcPr>
          <w:p w:rsidR="0031256A" w:rsidRDefault="0031256A" w:rsidP="003125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9" w:type="dxa"/>
          </w:tcPr>
          <w:p w:rsidR="0031256A" w:rsidRDefault="0031256A" w:rsidP="003125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1256A" w:rsidTr="009B5EBC">
        <w:tc>
          <w:tcPr>
            <w:tcW w:w="540" w:type="dxa"/>
          </w:tcPr>
          <w:p w:rsidR="0031256A" w:rsidRDefault="0031256A" w:rsidP="0031256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58" w:type="dxa"/>
          </w:tcPr>
          <w:p w:rsidR="0031256A" w:rsidRDefault="00015EFD" w:rsidP="0031256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представители), имеющие детей - инвалидов</w:t>
            </w:r>
          </w:p>
        </w:tc>
        <w:tc>
          <w:tcPr>
            <w:tcW w:w="3824" w:type="dxa"/>
          </w:tcPr>
          <w:p w:rsidR="0031256A" w:rsidRDefault="00015EFD" w:rsidP="0031256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справки установленного образца, подтверждающей факт инвалидности</w:t>
            </w:r>
          </w:p>
        </w:tc>
        <w:tc>
          <w:tcPr>
            <w:tcW w:w="1949" w:type="dxa"/>
          </w:tcPr>
          <w:p w:rsidR="0031256A" w:rsidRDefault="00015EFD" w:rsidP="00015EF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15EFD" w:rsidTr="009B5EBC">
        <w:tc>
          <w:tcPr>
            <w:tcW w:w="540" w:type="dxa"/>
          </w:tcPr>
          <w:p w:rsidR="00015EFD" w:rsidRDefault="00015EFD" w:rsidP="0031256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58" w:type="dxa"/>
          </w:tcPr>
          <w:p w:rsidR="00015EFD" w:rsidRDefault="00015EFD" w:rsidP="0031256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Законные представители детей, которые находятся под опекой (попечительством)</w:t>
            </w:r>
          </w:p>
        </w:tc>
        <w:tc>
          <w:tcPr>
            <w:tcW w:w="3824" w:type="dxa"/>
          </w:tcPr>
          <w:p w:rsidR="00015EFD" w:rsidRDefault="00015EFD" w:rsidP="0031256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постановления (решения) органа опеки и попечительства об установлении опеки (попечительства)</w:t>
            </w:r>
          </w:p>
        </w:tc>
        <w:tc>
          <w:tcPr>
            <w:tcW w:w="1949" w:type="dxa"/>
          </w:tcPr>
          <w:p w:rsidR="00015EFD" w:rsidRDefault="00015EFD" w:rsidP="00015EF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15EFD" w:rsidTr="009B5EBC">
        <w:tc>
          <w:tcPr>
            <w:tcW w:w="540" w:type="dxa"/>
          </w:tcPr>
          <w:p w:rsidR="00015EFD" w:rsidRDefault="00015EFD" w:rsidP="0031256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58" w:type="dxa"/>
          </w:tcPr>
          <w:p w:rsidR="00015EFD" w:rsidRDefault="00015EFD" w:rsidP="0031256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 с туберкулезной интоксикацией</w:t>
            </w:r>
          </w:p>
        </w:tc>
        <w:tc>
          <w:tcPr>
            <w:tcW w:w="3824" w:type="dxa"/>
          </w:tcPr>
          <w:p w:rsidR="00015EFD" w:rsidRDefault="009B5EBC" w:rsidP="0031256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медицинской меди</w:t>
            </w:r>
            <w:r w:rsidR="00015EFD">
              <w:rPr>
                <w:rFonts w:ascii="Times New Roman" w:hAnsi="Times New Roman"/>
                <w:sz w:val="24"/>
                <w:szCs w:val="24"/>
              </w:rPr>
              <w:t>цинской справки профильного врача специалиста</w:t>
            </w:r>
          </w:p>
        </w:tc>
        <w:tc>
          <w:tcPr>
            <w:tcW w:w="1949" w:type="dxa"/>
          </w:tcPr>
          <w:p w:rsidR="00015EFD" w:rsidRDefault="00015EFD" w:rsidP="00015EF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15EFD" w:rsidTr="009B5EBC">
        <w:tc>
          <w:tcPr>
            <w:tcW w:w="540" w:type="dxa"/>
          </w:tcPr>
          <w:p w:rsidR="00015EFD" w:rsidRDefault="00015EFD" w:rsidP="0031256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58" w:type="dxa"/>
          </w:tcPr>
          <w:p w:rsidR="00015EFD" w:rsidRDefault="00015EFD" w:rsidP="0031256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представители), дети которых являются членами семьи, находящейся в социально опасном положении</w:t>
            </w:r>
          </w:p>
        </w:tc>
        <w:tc>
          <w:tcPr>
            <w:tcW w:w="3824" w:type="dxa"/>
          </w:tcPr>
          <w:p w:rsidR="00015EFD" w:rsidRDefault="00015EFD" w:rsidP="0031256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постановления (решения) комиссии по делам несовершеннолетних и защите их прав</w:t>
            </w:r>
          </w:p>
        </w:tc>
        <w:tc>
          <w:tcPr>
            <w:tcW w:w="1949" w:type="dxa"/>
          </w:tcPr>
          <w:p w:rsidR="00015EFD" w:rsidRDefault="00015EFD" w:rsidP="00015EF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15EFD" w:rsidTr="009B5EBC">
        <w:tc>
          <w:tcPr>
            <w:tcW w:w="540" w:type="dxa"/>
          </w:tcPr>
          <w:p w:rsidR="00015EFD" w:rsidRDefault="00015EFD" w:rsidP="0031256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A61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58" w:type="dxa"/>
          </w:tcPr>
          <w:p w:rsidR="00015EFD" w:rsidRDefault="00015EFD" w:rsidP="0031256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представители), являющиеся работниками муниципальных образовательных учреждений, осуществляющих образовательную деятельность по реализации образовательных программ дошкольного образования, в случае посещения их детьми семейных дошкольных групп, а также из категории обслуживающего, учебно-вспомогательного персонала медицинских работников,</w:t>
            </w:r>
            <w:r w:rsidR="000A6106">
              <w:rPr>
                <w:rFonts w:ascii="Times New Roman" w:hAnsi="Times New Roman"/>
                <w:sz w:val="24"/>
                <w:szCs w:val="24"/>
              </w:rPr>
              <w:t xml:space="preserve"> работников по приготовлению питания.</w:t>
            </w:r>
          </w:p>
        </w:tc>
        <w:tc>
          <w:tcPr>
            <w:tcW w:w="3824" w:type="dxa"/>
          </w:tcPr>
          <w:p w:rsidR="00015EFD" w:rsidRDefault="000A6106" w:rsidP="0031256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справки с места работы</w:t>
            </w:r>
          </w:p>
        </w:tc>
        <w:tc>
          <w:tcPr>
            <w:tcW w:w="1949" w:type="dxa"/>
          </w:tcPr>
          <w:p w:rsidR="00015EFD" w:rsidRDefault="000A6106" w:rsidP="00015EF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A6106" w:rsidTr="009B5EBC">
        <w:tc>
          <w:tcPr>
            <w:tcW w:w="540" w:type="dxa"/>
          </w:tcPr>
          <w:p w:rsidR="000A6106" w:rsidRDefault="000A6106" w:rsidP="0031256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58" w:type="dxa"/>
          </w:tcPr>
          <w:p w:rsidR="000A6106" w:rsidRDefault="000A6106" w:rsidP="0031256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представители), имеющих трех и более несовершеннолетних детей.</w:t>
            </w:r>
          </w:p>
        </w:tc>
        <w:tc>
          <w:tcPr>
            <w:tcW w:w="3824" w:type="dxa"/>
          </w:tcPr>
          <w:p w:rsidR="000A6106" w:rsidRDefault="000A6106" w:rsidP="0031256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удостоверения, выданного органами социальной защиты населения</w:t>
            </w:r>
          </w:p>
        </w:tc>
        <w:tc>
          <w:tcPr>
            <w:tcW w:w="1949" w:type="dxa"/>
          </w:tcPr>
          <w:p w:rsidR="000A6106" w:rsidRDefault="000A6106" w:rsidP="00015EF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A6106" w:rsidTr="009B5EBC">
        <w:tc>
          <w:tcPr>
            <w:tcW w:w="540" w:type="dxa"/>
          </w:tcPr>
          <w:p w:rsidR="000A6106" w:rsidRDefault="009B5EBC" w:rsidP="0031256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58" w:type="dxa"/>
          </w:tcPr>
          <w:p w:rsidR="00033DDB" w:rsidRDefault="000A6106" w:rsidP="00EC5056">
            <w:r w:rsidRPr="004E1C1A">
              <w:t xml:space="preserve">Родители (законные представители), </w:t>
            </w:r>
          </w:p>
          <w:p w:rsidR="00033DDB" w:rsidRDefault="00033DDB" w:rsidP="00EC5056">
            <w:pPr>
              <w:rPr>
                <w:kern w:val="2"/>
                <w:lang w:bidi="hi-IN"/>
              </w:rPr>
            </w:pPr>
          </w:p>
          <w:p w:rsidR="00EC5056" w:rsidRPr="004E1C1A" w:rsidRDefault="00EC5056" w:rsidP="00EC5056">
            <w:pPr>
              <w:rPr>
                <w:rFonts w:ascii="Times New Roman CYR" w:eastAsia="Symbol" w:hAnsi="Times New Roman CYR" w:cs="Wingdings"/>
                <w:kern w:val="2"/>
                <w:lang w:eastAsia="zh-CN" w:bidi="hi-IN"/>
              </w:rPr>
            </w:pPr>
            <w:r w:rsidRPr="004E1C1A">
              <w:rPr>
                <w:rFonts w:eastAsia="Symbol" w:cs="Wingdings"/>
                <w:kern w:val="2"/>
                <w:lang w:eastAsia="zh-CN" w:bidi="hi-IN"/>
              </w:rPr>
              <w:t>поступившие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областей. (Постановление администрации Лысогорского муниципального района Саратовской области от 18 марта 2024 года № 107)</w:t>
            </w:r>
          </w:p>
          <w:p w:rsidR="000A6106" w:rsidRDefault="000A6106" w:rsidP="0031256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0A6106" w:rsidRDefault="000A6106" w:rsidP="0031256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Копия справки с военкомата</w:t>
            </w:r>
          </w:p>
        </w:tc>
        <w:tc>
          <w:tcPr>
            <w:tcW w:w="1949" w:type="dxa"/>
          </w:tcPr>
          <w:p w:rsidR="000A6106" w:rsidRDefault="000A6106" w:rsidP="00015EF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A6106" w:rsidTr="009B5EBC">
        <w:tc>
          <w:tcPr>
            <w:tcW w:w="540" w:type="dxa"/>
          </w:tcPr>
          <w:p w:rsidR="000A6106" w:rsidRDefault="009B5EBC" w:rsidP="0031256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58" w:type="dxa"/>
          </w:tcPr>
          <w:p w:rsidR="000A6106" w:rsidRDefault="000A6106" w:rsidP="0031256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представители),  дети которых являются членами малоимущей семьи</w:t>
            </w:r>
          </w:p>
        </w:tc>
        <w:tc>
          <w:tcPr>
            <w:tcW w:w="3824" w:type="dxa"/>
          </w:tcPr>
          <w:p w:rsidR="000A6106" w:rsidRDefault="000A6106" w:rsidP="0031256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справки, выданной органом социальной защиты населения о нуждаемости в государственной социальной поддержке членам малоимущих семей и малоимущим одиноко проживающим гражданам</w:t>
            </w:r>
          </w:p>
        </w:tc>
        <w:tc>
          <w:tcPr>
            <w:tcW w:w="1949" w:type="dxa"/>
          </w:tcPr>
          <w:p w:rsidR="000A6106" w:rsidRDefault="000A6106" w:rsidP="00015EF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B5EBC" w:rsidTr="009B5EBC">
        <w:tc>
          <w:tcPr>
            <w:tcW w:w="540" w:type="dxa"/>
          </w:tcPr>
          <w:p w:rsidR="009B5EBC" w:rsidRDefault="009B5EBC" w:rsidP="0031256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58" w:type="dxa"/>
          </w:tcPr>
          <w:p w:rsidR="009B5EBC" w:rsidRDefault="009B5EBC" w:rsidP="0031256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D2D85">
              <w:rPr>
                <w:rFonts w:ascii="Times New Roman" w:hAnsi="Times New Roman"/>
                <w:sz w:val="24"/>
                <w:szCs w:val="24"/>
              </w:rPr>
              <w:t>одители (законные представители</w:t>
            </w:r>
            <w:r>
              <w:rPr>
                <w:rFonts w:ascii="Times New Roman" w:hAnsi="Times New Roman"/>
                <w:sz w:val="24"/>
                <w:szCs w:val="24"/>
              </w:rPr>
              <w:t>),  которые являются матерями одиночками, вдовами или вдовцами</w:t>
            </w:r>
          </w:p>
        </w:tc>
        <w:tc>
          <w:tcPr>
            <w:tcW w:w="3824" w:type="dxa"/>
          </w:tcPr>
          <w:p w:rsidR="009B5EBC" w:rsidRDefault="009B5EBC" w:rsidP="0031256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 документа, выданного управлением ЗАГС</w:t>
            </w:r>
          </w:p>
        </w:tc>
        <w:tc>
          <w:tcPr>
            <w:tcW w:w="1949" w:type="dxa"/>
          </w:tcPr>
          <w:p w:rsidR="009B5EBC" w:rsidRDefault="009B5EBC" w:rsidP="00015EF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31256A" w:rsidRPr="0031256A" w:rsidRDefault="0031256A" w:rsidP="0031256A">
      <w:pPr>
        <w:pStyle w:val="aa"/>
        <w:rPr>
          <w:rFonts w:ascii="Times New Roman" w:hAnsi="Times New Roman"/>
          <w:sz w:val="24"/>
          <w:szCs w:val="24"/>
        </w:rPr>
      </w:pPr>
    </w:p>
    <w:p w:rsidR="0031256A" w:rsidRPr="00A84E0B" w:rsidRDefault="0031256A" w:rsidP="0031256A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</w:p>
    <w:sectPr w:rsidR="0031256A" w:rsidRPr="00A84E0B">
      <w:pgSz w:w="11906" w:h="16838"/>
      <w:pgMar w:top="284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C62"/>
    <w:rsid w:val="00015EFD"/>
    <w:rsid w:val="00033DDB"/>
    <w:rsid w:val="000702BB"/>
    <w:rsid w:val="000A6106"/>
    <w:rsid w:val="000D5560"/>
    <w:rsid w:val="00252F0D"/>
    <w:rsid w:val="0028789D"/>
    <w:rsid w:val="002D2D85"/>
    <w:rsid w:val="0031256A"/>
    <w:rsid w:val="004E1C1A"/>
    <w:rsid w:val="005130FB"/>
    <w:rsid w:val="0059105B"/>
    <w:rsid w:val="00666C62"/>
    <w:rsid w:val="00734CCB"/>
    <w:rsid w:val="007560CF"/>
    <w:rsid w:val="00902014"/>
    <w:rsid w:val="00923B2E"/>
    <w:rsid w:val="009B5EBC"/>
    <w:rsid w:val="00A21B28"/>
    <w:rsid w:val="00A84E0B"/>
    <w:rsid w:val="00AE13FB"/>
    <w:rsid w:val="00AF032B"/>
    <w:rsid w:val="00B21072"/>
    <w:rsid w:val="00BF0D7E"/>
    <w:rsid w:val="00DC238F"/>
    <w:rsid w:val="00EC5056"/>
    <w:rsid w:val="00F83C89"/>
    <w:rsid w:val="00FD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56C7D"/>
  <w15:docId w15:val="{F00CEF8D-BB69-4431-A8EF-05435391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D74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uiPriority w:val="1"/>
    <w:qFormat/>
    <w:rsid w:val="001978F8"/>
    <w:rPr>
      <w:rFonts w:ascii="Calibri" w:eastAsia="Times New Roman" w:hAnsi="Calibri" w:cs="Times New Roman"/>
      <w:lang w:eastAsia="ru-RU"/>
    </w:rPr>
  </w:style>
  <w:style w:type="character" w:customStyle="1" w:styleId="HTML">
    <w:name w:val="Стандартный HTML Знак"/>
    <w:basedOn w:val="a0"/>
    <w:link w:val="HTML"/>
    <w:uiPriority w:val="99"/>
    <w:qFormat/>
    <w:rsid w:val="0001747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FD7430"/>
    <w:rPr>
      <w:rFonts w:ascii="Tahoma" w:hAnsi="Tahoma" w:cs="Tahoma"/>
      <w:sz w:val="16"/>
      <w:szCs w:val="16"/>
    </w:rPr>
  </w:style>
  <w:style w:type="paragraph" w:styleId="aa">
    <w:name w:val="No Spacing"/>
    <w:basedOn w:val="a"/>
    <w:uiPriority w:val="1"/>
    <w:qFormat/>
    <w:rsid w:val="001978F8"/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EF5235"/>
    <w:pPr>
      <w:ind w:left="720"/>
      <w:contextualSpacing/>
    </w:pPr>
  </w:style>
  <w:style w:type="paragraph" w:customStyle="1" w:styleId="a5c8b0e714da563fe90b98cef41456e9db9fe9049761426654245bb2dd862eecmsonormalmailrucssattributepostfix">
    <w:name w:val="a5c8b0e714da563fe90b98cef41456e9db9fe9049761426654245bb2dd862eecmsonormal_mailru_css_attribute_postfix"/>
    <w:basedOn w:val="a"/>
    <w:qFormat/>
    <w:rsid w:val="00B60240"/>
    <w:pPr>
      <w:spacing w:beforeAutospacing="1" w:afterAutospacing="1"/>
    </w:pPr>
  </w:style>
  <w:style w:type="paragraph" w:styleId="HTML0">
    <w:name w:val="HTML Preformatted"/>
    <w:basedOn w:val="a"/>
    <w:uiPriority w:val="99"/>
    <w:unhideWhenUsed/>
    <w:qFormat/>
    <w:rsid w:val="00017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F32238"/>
    <w:pPr>
      <w:tabs>
        <w:tab w:val="left" w:pos="709"/>
      </w:tabs>
      <w:spacing w:after="200" w:line="276" w:lineRule="atLeast"/>
      <w:textAlignment w:val="baseline"/>
    </w:pPr>
    <w:rPr>
      <w:rFonts w:ascii="Calibri" w:eastAsia="SimSun" w:hAnsi="Calibri" w:cs="Mangal"/>
      <w:color w:val="00000A"/>
      <w:kern w:val="2"/>
      <w:lang w:eastAsia="ru-RU"/>
    </w:rPr>
  </w:style>
  <w:style w:type="table" w:styleId="ac">
    <w:name w:val="Table Grid"/>
    <w:basedOn w:val="a1"/>
    <w:uiPriority w:val="59"/>
    <w:rsid w:val="0031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5D2EC-B50E-4EB4-9115-6486F38F8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5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dc:description/>
  <cp:lastModifiedBy>Аппарат</cp:lastModifiedBy>
  <cp:revision>72</cp:revision>
  <cp:lastPrinted>2024-12-24T12:30:00Z</cp:lastPrinted>
  <dcterms:created xsi:type="dcterms:W3CDTF">2024-12-19T06:39:00Z</dcterms:created>
  <dcterms:modified xsi:type="dcterms:W3CDTF">2025-05-15T07:24:00Z</dcterms:modified>
  <dc:language>ru-RU</dc:language>
</cp:coreProperties>
</file>