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BB9" w:rsidRDefault="00B70BB9" w:rsidP="00B70B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Итоги 201</w:t>
      </w:r>
      <w:r w:rsidR="009B1893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 и задачи  на 201</w:t>
      </w:r>
      <w:r w:rsidR="009B189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70BB9" w:rsidRDefault="00B70BB9" w:rsidP="00B70BB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базовых принципов развития системы российского образования является обеспечение доступного качественного образования для всех граждан России.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территории </w:t>
      </w:r>
      <w:proofErr w:type="spellStart"/>
      <w:r>
        <w:rPr>
          <w:color w:val="auto"/>
          <w:sz w:val="28"/>
          <w:szCs w:val="28"/>
        </w:rPr>
        <w:t>Лысогорского</w:t>
      </w:r>
      <w:proofErr w:type="spellEnd"/>
      <w:r>
        <w:rPr>
          <w:color w:val="auto"/>
          <w:sz w:val="28"/>
          <w:szCs w:val="28"/>
        </w:rPr>
        <w:t xml:space="preserve">  муниципального района функционирует 3</w:t>
      </w:r>
      <w:r w:rsidR="009B1893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образовательных учреждений: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- 19 общеобразовательных учреждений, из них средних – 15 и 4- основных;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9B1893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- дошкольных образовательных учреждений</w:t>
      </w:r>
      <w:r w:rsidR="00FA222B">
        <w:rPr>
          <w:color w:val="auto"/>
          <w:sz w:val="28"/>
          <w:szCs w:val="28"/>
        </w:rPr>
        <w:t>, 10 структурных подразделений</w:t>
      </w:r>
      <w:r>
        <w:rPr>
          <w:color w:val="auto"/>
          <w:sz w:val="28"/>
          <w:szCs w:val="28"/>
        </w:rPr>
        <w:t xml:space="preserve">;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Центр дополнительного образования.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Все учреждения имеют статус юридического лица и имеют лицензию на </w:t>
      </w:r>
      <w:proofErr w:type="gramStart"/>
      <w:r>
        <w:rPr>
          <w:color w:val="auto"/>
          <w:sz w:val="28"/>
          <w:szCs w:val="28"/>
        </w:rPr>
        <w:t>право ведения</w:t>
      </w:r>
      <w:proofErr w:type="gramEnd"/>
      <w:r>
        <w:rPr>
          <w:color w:val="auto"/>
          <w:sz w:val="28"/>
          <w:szCs w:val="28"/>
        </w:rPr>
        <w:t xml:space="preserve"> образовательной деятельности и получили свидетельства об аккредитации. </w:t>
      </w:r>
    </w:p>
    <w:p w:rsidR="00B70BB9" w:rsidRDefault="00B70BB9" w:rsidP="00B70BB9">
      <w:pPr>
        <w:pStyle w:val="Defaul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rFonts w:eastAsia="Times New Roman"/>
          <w:sz w:val="28"/>
          <w:szCs w:val="28"/>
        </w:rPr>
        <w:t xml:space="preserve">етские сады  </w:t>
      </w:r>
      <w:r>
        <w:rPr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посещают</w:t>
      </w:r>
      <w:r w:rsidR="00FA222B">
        <w:rPr>
          <w:sz w:val="28"/>
          <w:szCs w:val="28"/>
        </w:rPr>
        <w:t xml:space="preserve">   777</w:t>
      </w:r>
      <w:r>
        <w:rPr>
          <w:rFonts w:eastAsia="Times New Roman"/>
          <w:sz w:val="28"/>
          <w:szCs w:val="28"/>
        </w:rPr>
        <w:t xml:space="preserve">  </w:t>
      </w:r>
      <w:r>
        <w:rPr>
          <w:sz w:val="28"/>
          <w:szCs w:val="28"/>
        </w:rPr>
        <w:t>воспитанников</w:t>
      </w:r>
      <w:r>
        <w:rPr>
          <w:rFonts w:eastAsia="Times New Roman"/>
          <w:sz w:val="28"/>
          <w:szCs w:val="28"/>
        </w:rPr>
        <w:t xml:space="preserve">. </w:t>
      </w:r>
    </w:p>
    <w:p w:rsidR="00B70BB9" w:rsidRDefault="00B70BB9" w:rsidP="00B70BB9">
      <w:pPr>
        <w:pStyle w:val="Default"/>
        <w:rPr>
          <w:color w:val="auto"/>
          <w:sz w:val="28"/>
          <w:szCs w:val="28"/>
        </w:rPr>
      </w:pPr>
      <w:r>
        <w:rPr>
          <w:rFonts w:eastAsia="Times New Roman"/>
          <w:sz w:val="28"/>
          <w:szCs w:val="28"/>
        </w:rPr>
        <w:t>В школах обучается 1</w:t>
      </w:r>
      <w:r w:rsidR="00FA222B">
        <w:rPr>
          <w:sz w:val="28"/>
          <w:szCs w:val="28"/>
        </w:rPr>
        <w:t>693</w:t>
      </w: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учащихся</w:t>
      </w:r>
      <w:r>
        <w:rPr>
          <w:rFonts w:eastAsia="Times New Roman"/>
          <w:sz w:val="28"/>
          <w:szCs w:val="28"/>
        </w:rPr>
        <w:t>.</w:t>
      </w:r>
    </w:p>
    <w:p w:rsidR="00B70BB9" w:rsidRDefault="00B70BB9" w:rsidP="00B70BB9">
      <w:pPr>
        <w:tabs>
          <w:tab w:val="left" w:pos="51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последние три года количество учащихся сократилось на   10 %, что  привело к изменениям в сети  учреждений образования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Принято решение о реорганизации ряда </w:t>
      </w:r>
      <w:r w:rsidR="009B1893">
        <w:rPr>
          <w:color w:val="auto"/>
          <w:sz w:val="28"/>
          <w:szCs w:val="28"/>
        </w:rPr>
        <w:t xml:space="preserve">детских садов </w:t>
      </w:r>
      <w:r>
        <w:rPr>
          <w:color w:val="auto"/>
          <w:sz w:val="28"/>
          <w:szCs w:val="28"/>
        </w:rPr>
        <w:t xml:space="preserve"> путем слияния </w:t>
      </w:r>
      <w:r w:rsidR="009B1893">
        <w:rPr>
          <w:color w:val="auto"/>
          <w:sz w:val="28"/>
          <w:szCs w:val="28"/>
        </w:rPr>
        <w:t xml:space="preserve">со школой </w:t>
      </w:r>
      <w:r>
        <w:rPr>
          <w:color w:val="auto"/>
          <w:sz w:val="28"/>
          <w:szCs w:val="28"/>
        </w:rPr>
        <w:t>в одно общеобразовательное учреждение</w:t>
      </w:r>
      <w:r w:rsidR="009B1893">
        <w:rPr>
          <w:color w:val="auto"/>
          <w:sz w:val="28"/>
          <w:szCs w:val="28"/>
        </w:rPr>
        <w:t>.</w:t>
      </w:r>
    </w:p>
    <w:p w:rsidR="00B70BB9" w:rsidRDefault="00B70BB9" w:rsidP="00B70BB9">
      <w:pPr>
        <w:pStyle w:val="a4"/>
        <w:tabs>
          <w:tab w:val="left" w:pos="870"/>
        </w:tabs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проведённых мероприятий сохранены рабочие места.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Ключевой целью реализация проекта </w:t>
      </w:r>
      <w:r>
        <w:rPr>
          <w:bCs/>
          <w:color w:val="auto"/>
          <w:sz w:val="28"/>
          <w:szCs w:val="28"/>
        </w:rPr>
        <w:t>модернизации системы общего образования</w:t>
      </w:r>
      <w:r>
        <w:rPr>
          <w:color w:val="auto"/>
          <w:sz w:val="28"/>
          <w:szCs w:val="28"/>
        </w:rPr>
        <w:t xml:space="preserve"> является доведение средней заработной платы учителей до средней заработной платы по экономике области.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итогам мониторинга в декабре 201</w:t>
      </w:r>
      <w:r w:rsidR="009B189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г. по </w:t>
      </w:r>
      <w:proofErr w:type="spellStart"/>
      <w:r>
        <w:rPr>
          <w:color w:val="auto"/>
          <w:sz w:val="28"/>
          <w:szCs w:val="28"/>
        </w:rPr>
        <w:t>Лысогорскому</w:t>
      </w:r>
      <w:proofErr w:type="spellEnd"/>
      <w:r>
        <w:rPr>
          <w:color w:val="auto"/>
          <w:sz w:val="28"/>
          <w:szCs w:val="28"/>
        </w:rPr>
        <w:t xml:space="preserve"> муниципальному району средняя заработная плата учителя составила </w:t>
      </w:r>
      <w:r w:rsidR="009B1893">
        <w:rPr>
          <w:color w:val="auto"/>
          <w:sz w:val="28"/>
          <w:szCs w:val="28"/>
        </w:rPr>
        <w:t>___</w:t>
      </w:r>
      <w:r>
        <w:rPr>
          <w:color w:val="auto"/>
          <w:sz w:val="28"/>
          <w:szCs w:val="28"/>
        </w:rPr>
        <w:t xml:space="preserve">  тыс. руб., в аналогичный период 201</w:t>
      </w:r>
      <w:r w:rsidR="009B1893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г. – </w:t>
      </w:r>
      <w:r w:rsidR="009B1893">
        <w:rPr>
          <w:color w:val="auto"/>
          <w:sz w:val="28"/>
          <w:szCs w:val="28"/>
        </w:rPr>
        <w:t>19</w:t>
      </w:r>
      <w:r>
        <w:rPr>
          <w:color w:val="auto"/>
          <w:sz w:val="28"/>
          <w:szCs w:val="28"/>
        </w:rPr>
        <w:t xml:space="preserve"> тыс. руб.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образовательных учреждениях   района   работают 37</w:t>
      </w:r>
      <w:r w:rsidR="00FA222B">
        <w:rPr>
          <w:color w:val="auto"/>
          <w:sz w:val="28"/>
          <w:szCs w:val="28"/>
        </w:rPr>
        <w:t>3</w:t>
      </w:r>
      <w:r>
        <w:rPr>
          <w:color w:val="auto"/>
          <w:sz w:val="28"/>
          <w:szCs w:val="28"/>
        </w:rPr>
        <w:t xml:space="preserve"> педагогически</w:t>
      </w:r>
      <w:r w:rsidR="00FA222B">
        <w:rPr>
          <w:color w:val="auto"/>
          <w:sz w:val="28"/>
          <w:szCs w:val="28"/>
        </w:rPr>
        <w:t>х</w:t>
      </w:r>
      <w:r>
        <w:rPr>
          <w:color w:val="auto"/>
          <w:sz w:val="28"/>
          <w:szCs w:val="28"/>
        </w:rPr>
        <w:t xml:space="preserve"> работник</w:t>
      </w:r>
      <w:r w:rsidR="00FA222B">
        <w:rPr>
          <w:color w:val="auto"/>
          <w:sz w:val="28"/>
          <w:szCs w:val="28"/>
        </w:rPr>
        <w:t>ов</w:t>
      </w:r>
      <w:r>
        <w:rPr>
          <w:color w:val="auto"/>
          <w:sz w:val="28"/>
          <w:szCs w:val="28"/>
        </w:rPr>
        <w:t>, из них  2</w:t>
      </w:r>
      <w:r w:rsidR="00FA222B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 xml:space="preserve">9  </w:t>
      </w:r>
      <w:r w:rsidR="00FA222B">
        <w:rPr>
          <w:color w:val="auto"/>
          <w:sz w:val="28"/>
          <w:szCs w:val="28"/>
        </w:rPr>
        <w:t>педагогов</w:t>
      </w:r>
      <w:r>
        <w:rPr>
          <w:color w:val="auto"/>
          <w:sz w:val="28"/>
          <w:szCs w:val="28"/>
        </w:rPr>
        <w:t xml:space="preserve"> - в общеобразовательных учреждениях,   8</w:t>
      </w:r>
      <w:r w:rsidR="00FA222B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 xml:space="preserve"> чел. в дошкольных учреждениях,</w:t>
      </w:r>
      <w:r w:rsidR="009B1893">
        <w:rPr>
          <w:color w:val="auto"/>
          <w:sz w:val="28"/>
          <w:szCs w:val="28"/>
        </w:rPr>
        <w:t xml:space="preserve"> </w:t>
      </w:r>
      <w:r w:rsidR="00FA222B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 xml:space="preserve"> чел. в учреждении дополнительного образования детей.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Количество учителей пенсионного возраста составляет  более  </w:t>
      </w:r>
      <w:r w:rsidR="00FA222B">
        <w:rPr>
          <w:color w:val="auto"/>
          <w:sz w:val="28"/>
          <w:szCs w:val="28"/>
        </w:rPr>
        <w:t>71 человек</w:t>
      </w:r>
      <w:r>
        <w:rPr>
          <w:color w:val="auto"/>
          <w:sz w:val="28"/>
          <w:szCs w:val="28"/>
        </w:rPr>
        <w:t xml:space="preserve">.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 1 сентября 201</w:t>
      </w:r>
      <w:r w:rsidR="009B1893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года все школы были укомплектованы специалистами </w:t>
      </w:r>
      <w:proofErr w:type="gramStart"/>
      <w:r>
        <w:rPr>
          <w:color w:val="auto"/>
          <w:sz w:val="28"/>
          <w:szCs w:val="28"/>
        </w:rPr>
        <w:t>на</w:t>
      </w:r>
      <w:proofErr w:type="gramEnd"/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98 %.</w:t>
      </w:r>
      <w:r w:rsidR="00FA222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</w:p>
    <w:p w:rsidR="00FA222B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итогам 201</w:t>
      </w:r>
      <w:r w:rsidR="00FA222B">
        <w:rPr>
          <w:color w:val="auto"/>
          <w:sz w:val="28"/>
          <w:szCs w:val="28"/>
        </w:rPr>
        <w:t>4 года было аттестовано 53</w:t>
      </w:r>
      <w:r>
        <w:rPr>
          <w:color w:val="auto"/>
          <w:sz w:val="28"/>
          <w:szCs w:val="28"/>
        </w:rPr>
        <w:t xml:space="preserve"> чел. </w:t>
      </w:r>
    </w:p>
    <w:p w:rsidR="00B70BB9" w:rsidRDefault="00B70BB9" w:rsidP="00B70BB9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Показателем высокого уровня методической поддержки педагогов в районе является </w:t>
      </w:r>
      <w:r w:rsidR="002F0EDE">
        <w:rPr>
          <w:sz w:val="28"/>
          <w:szCs w:val="28"/>
        </w:rPr>
        <w:t>второе</w:t>
      </w:r>
      <w:r>
        <w:rPr>
          <w:sz w:val="28"/>
          <w:szCs w:val="28"/>
        </w:rPr>
        <w:t xml:space="preserve"> место в областном конкурсе среди  муниципальных методических служб.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итоговая аттестация в независимой форме и в форме ЕГЭ является одним из способов формирования механизма оценки  качества и </w:t>
      </w:r>
      <w:proofErr w:type="spellStart"/>
      <w:r>
        <w:rPr>
          <w:rFonts w:ascii="Times New Roman" w:hAnsi="Times New Roman"/>
          <w:sz w:val="28"/>
          <w:szCs w:val="28"/>
        </w:rPr>
        <w:t>востребованности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образовательных услуг, в том числ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создание внешней, прозрачной и объективной системы оценки учебных достижений учащихся.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201</w:t>
      </w:r>
      <w:r w:rsidR="002F0ED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единый государственный экзамен </w:t>
      </w:r>
      <w:r w:rsidR="00FA222B">
        <w:rPr>
          <w:rFonts w:ascii="Times New Roman" w:hAnsi="Times New Roman"/>
          <w:sz w:val="28"/>
          <w:szCs w:val="28"/>
        </w:rPr>
        <w:t>проведен в штатном режиме для 100</w:t>
      </w:r>
      <w:r>
        <w:rPr>
          <w:rFonts w:ascii="Times New Roman" w:hAnsi="Times New Roman"/>
          <w:sz w:val="28"/>
          <w:szCs w:val="28"/>
        </w:rPr>
        <w:t xml:space="preserve"> выпускников  11 классов по 10 общеобразовательным предметам.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Из них: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- окончили с отличием – </w:t>
      </w:r>
      <w:r w:rsidR="00FA222B">
        <w:rPr>
          <w:rFonts w:ascii="Times New Roman" w:hAnsi="Times New Roman"/>
          <w:bCs/>
          <w:sz w:val="28"/>
          <w:szCs w:val="28"/>
        </w:rPr>
        <w:t>2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окончили на «4» и «5» - </w:t>
      </w:r>
      <w:r w:rsidR="00FA222B">
        <w:rPr>
          <w:rFonts w:ascii="Times New Roman" w:hAnsi="Times New Roman"/>
          <w:bCs/>
          <w:sz w:val="28"/>
          <w:szCs w:val="28"/>
        </w:rPr>
        <w:t>48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</w:t>
      </w:r>
      <w:proofErr w:type="gramStart"/>
      <w:r>
        <w:rPr>
          <w:rFonts w:ascii="Times New Roman" w:hAnsi="Times New Roman"/>
          <w:bCs/>
          <w:sz w:val="28"/>
          <w:szCs w:val="28"/>
        </w:rPr>
        <w:t>награждены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FA222B">
        <w:rPr>
          <w:rFonts w:ascii="Times New Roman" w:hAnsi="Times New Roman"/>
          <w:bCs/>
          <w:sz w:val="28"/>
          <w:szCs w:val="28"/>
        </w:rPr>
        <w:t>золотой медалью – 2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- </w:t>
      </w:r>
      <w:proofErr w:type="gramStart"/>
      <w:r>
        <w:rPr>
          <w:rFonts w:ascii="Times New Roman" w:hAnsi="Times New Roman"/>
          <w:bCs/>
          <w:sz w:val="28"/>
          <w:szCs w:val="28"/>
        </w:rPr>
        <w:t>награждены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Почетной грамотой – 1</w:t>
      </w:r>
      <w:r w:rsidR="000A0868">
        <w:rPr>
          <w:rFonts w:ascii="Times New Roman" w:hAnsi="Times New Roman"/>
          <w:bCs/>
          <w:sz w:val="28"/>
          <w:szCs w:val="28"/>
        </w:rPr>
        <w:t>3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Не получил аттестат – </w:t>
      </w:r>
      <w:r w:rsidR="000A0868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человека</w:t>
      </w:r>
    </w:p>
    <w:p w:rsidR="00B70BB9" w:rsidRDefault="00B70BB9" w:rsidP="00B70B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0A086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 все обучающиеся 9-х классов (1</w:t>
      </w:r>
      <w:r w:rsidR="000A0868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человек) приняли участие в независимой форме аттестации.</w:t>
      </w:r>
    </w:p>
    <w:p w:rsidR="00B70BB9" w:rsidRDefault="000A0868" w:rsidP="00B70B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Все учащиеся были д</w:t>
      </w:r>
      <w:r w:rsidR="00B70BB9">
        <w:rPr>
          <w:rFonts w:ascii="Times New Roman" w:hAnsi="Times New Roman"/>
          <w:sz w:val="28"/>
          <w:szCs w:val="28"/>
        </w:rPr>
        <w:t xml:space="preserve">опущены к государственной  итоговой аттестации в независимой форме </w:t>
      </w:r>
      <w:r>
        <w:rPr>
          <w:rFonts w:ascii="Times New Roman" w:hAnsi="Times New Roman"/>
          <w:sz w:val="28"/>
          <w:szCs w:val="28"/>
        </w:rPr>
        <w:t xml:space="preserve"> и получили аттестат об основном общем образовании</w:t>
      </w:r>
      <w:r w:rsidR="00B70BB9">
        <w:rPr>
          <w:rFonts w:ascii="Times New Roman" w:hAnsi="Times New Roman"/>
          <w:sz w:val="28"/>
          <w:szCs w:val="28"/>
        </w:rPr>
        <w:t>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Качество знаний учащихся по </w:t>
      </w:r>
      <w:proofErr w:type="spellStart"/>
      <w:r>
        <w:rPr>
          <w:rFonts w:ascii="Times New Roman" w:hAnsi="Times New Roman"/>
          <w:sz w:val="28"/>
          <w:szCs w:val="28"/>
        </w:rPr>
        <w:t>Лысогорскому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муниципальному району составляет  4</w:t>
      </w:r>
      <w:r w:rsidR="000A086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%. Выше средних муниципальных показателей качество знаний учащихся в шко</w:t>
      </w:r>
      <w:r w:rsidR="000A0868">
        <w:rPr>
          <w:rFonts w:ascii="Times New Roman" w:hAnsi="Times New Roman"/>
          <w:sz w:val="28"/>
          <w:szCs w:val="28"/>
        </w:rPr>
        <w:t xml:space="preserve">лах   с. Большая Дмитриевка, </w:t>
      </w:r>
      <w:r>
        <w:rPr>
          <w:rFonts w:ascii="Times New Roman" w:hAnsi="Times New Roman"/>
          <w:sz w:val="28"/>
          <w:szCs w:val="28"/>
        </w:rPr>
        <w:t xml:space="preserve">п. Яблочный, с. </w:t>
      </w:r>
      <w:r w:rsidR="000A0868">
        <w:rPr>
          <w:rFonts w:ascii="Times New Roman" w:hAnsi="Times New Roman"/>
          <w:sz w:val="28"/>
          <w:szCs w:val="28"/>
        </w:rPr>
        <w:t>Широкий Карамыш,</w:t>
      </w:r>
      <w:r>
        <w:rPr>
          <w:rFonts w:ascii="Times New Roman" w:hAnsi="Times New Roman"/>
          <w:sz w:val="28"/>
          <w:szCs w:val="28"/>
        </w:rPr>
        <w:t xml:space="preserve"> с. Раздольное,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.А</w:t>
      </w:r>
      <w:proofErr w:type="gramEnd"/>
      <w:r>
        <w:rPr>
          <w:rFonts w:ascii="Times New Roman" w:hAnsi="Times New Roman"/>
          <w:sz w:val="28"/>
          <w:szCs w:val="28"/>
        </w:rPr>
        <w:t>таевка</w:t>
      </w:r>
      <w:proofErr w:type="spellEnd"/>
      <w:r>
        <w:rPr>
          <w:rFonts w:ascii="Times New Roman" w:hAnsi="Times New Roman"/>
          <w:sz w:val="28"/>
          <w:szCs w:val="28"/>
        </w:rPr>
        <w:t xml:space="preserve">, с. Большие Копёны, с. Новая Красавка, с. </w:t>
      </w:r>
      <w:proofErr w:type="spellStart"/>
      <w:r>
        <w:rPr>
          <w:rFonts w:ascii="Times New Roman" w:hAnsi="Times New Roman"/>
          <w:sz w:val="28"/>
          <w:szCs w:val="28"/>
        </w:rPr>
        <w:t>Бутырки</w:t>
      </w:r>
      <w:proofErr w:type="spellEnd"/>
      <w:r>
        <w:rPr>
          <w:rFonts w:ascii="Times New Roman" w:hAnsi="Times New Roman"/>
          <w:sz w:val="28"/>
          <w:szCs w:val="28"/>
        </w:rPr>
        <w:t xml:space="preserve">, № 1 </w:t>
      </w:r>
      <w:r w:rsidR="000A0868">
        <w:rPr>
          <w:rFonts w:ascii="Times New Roman" w:hAnsi="Times New Roman"/>
          <w:sz w:val="28"/>
          <w:szCs w:val="28"/>
        </w:rPr>
        <w:t xml:space="preserve">и 2 </w:t>
      </w:r>
      <w:r>
        <w:rPr>
          <w:rFonts w:ascii="Times New Roman" w:hAnsi="Times New Roman"/>
          <w:sz w:val="28"/>
          <w:szCs w:val="28"/>
        </w:rPr>
        <w:t xml:space="preserve">р.п. Лысые Горы.           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Ниже – с. Ключи, с. Большая </w:t>
      </w:r>
      <w:proofErr w:type="spellStart"/>
      <w:r>
        <w:rPr>
          <w:rFonts w:ascii="Times New Roman" w:hAnsi="Times New Roman"/>
          <w:sz w:val="28"/>
          <w:szCs w:val="28"/>
        </w:rPr>
        <w:t>Рельня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0A0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 Большая Каменка, п. </w:t>
      </w:r>
      <w:proofErr w:type="spellStart"/>
      <w:r>
        <w:rPr>
          <w:rFonts w:ascii="Times New Roman" w:hAnsi="Times New Roman"/>
          <w:sz w:val="28"/>
          <w:szCs w:val="28"/>
        </w:rPr>
        <w:t>Гремячий</w:t>
      </w:r>
      <w:proofErr w:type="gramStart"/>
      <w:r>
        <w:rPr>
          <w:rFonts w:ascii="Times New Roman" w:hAnsi="Times New Roman"/>
          <w:sz w:val="28"/>
          <w:szCs w:val="28"/>
        </w:rPr>
        <w:t>,с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Двоёнка</w:t>
      </w:r>
      <w:proofErr w:type="spellEnd"/>
      <w:r>
        <w:rPr>
          <w:rFonts w:ascii="Times New Roman" w:hAnsi="Times New Roman"/>
          <w:sz w:val="28"/>
          <w:szCs w:val="28"/>
        </w:rPr>
        <w:t>, с. Урицкое,</w:t>
      </w:r>
      <w:r w:rsidR="000A0868">
        <w:rPr>
          <w:rFonts w:ascii="Times New Roman" w:hAnsi="Times New Roman"/>
          <w:sz w:val="28"/>
          <w:szCs w:val="28"/>
        </w:rPr>
        <w:t xml:space="preserve"> Новая Красавка, п. Октябрьский, с. </w:t>
      </w:r>
      <w:proofErr w:type="spellStart"/>
      <w:r w:rsidR="000A0868">
        <w:rPr>
          <w:rFonts w:ascii="Times New Roman" w:hAnsi="Times New Roman"/>
          <w:sz w:val="28"/>
          <w:szCs w:val="28"/>
        </w:rPr>
        <w:t>Бутырки</w:t>
      </w:r>
      <w:proofErr w:type="spellEnd"/>
      <w:r w:rsidR="000A0868">
        <w:rPr>
          <w:rFonts w:ascii="Times New Roman" w:hAnsi="Times New Roman"/>
          <w:sz w:val="28"/>
          <w:szCs w:val="28"/>
        </w:rPr>
        <w:t>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 1 сентября 201</w:t>
      </w:r>
      <w:r w:rsidR="009023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г.  в  </w:t>
      </w:r>
      <w:r w:rsidR="0090231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-</w:t>
      </w:r>
      <w:proofErr w:type="spellStart"/>
      <w:r>
        <w:rPr>
          <w:rFonts w:ascii="Times New Roman" w:hAnsi="Times New Roman"/>
          <w:sz w:val="28"/>
          <w:szCs w:val="28"/>
        </w:rPr>
        <w:t>ти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школах в </w:t>
      </w:r>
      <w:proofErr w:type="spellStart"/>
      <w:r>
        <w:rPr>
          <w:rFonts w:ascii="Times New Roman" w:hAnsi="Times New Roman"/>
          <w:sz w:val="28"/>
          <w:szCs w:val="28"/>
        </w:rPr>
        <w:t>пилотном</w:t>
      </w:r>
      <w:proofErr w:type="spellEnd"/>
      <w:r>
        <w:rPr>
          <w:rFonts w:ascii="Times New Roman" w:hAnsi="Times New Roman"/>
          <w:sz w:val="28"/>
          <w:szCs w:val="28"/>
        </w:rPr>
        <w:t xml:space="preserve"> режиме введён стандарт основного общего образования. 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Апробируются новые технологии обучения и воспитания, позволяющие реализовать системн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деятельный подход, лежащий в основе стандартов нового поколения.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Новые стандарты предполагают такую организацию образовательного процесса, чтобы максимально учесть интересы и образовательные запросы школьников, в том числе и за счёт организации внеурочной занятости. 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школах </w:t>
      </w:r>
      <w:proofErr w:type="spellStart"/>
      <w:r>
        <w:rPr>
          <w:rFonts w:ascii="Times New Roman" w:hAnsi="Times New Roman"/>
          <w:sz w:val="28"/>
          <w:szCs w:val="28"/>
        </w:rPr>
        <w:t>Лысогорского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за счёт бюджетных средств обеспечено в среднем </w:t>
      </w:r>
      <w:r w:rsidR="009023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часа в неделю на организацию внеурочной занятости обучающихся начальной </w:t>
      </w:r>
      <w:r w:rsidR="0090231A">
        <w:rPr>
          <w:rFonts w:ascii="Times New Roman" w:hAnsi="Times New Roman"/>
          <w:sz w:val="28"/>
          <w:szCs w:val="28"/>
        </w:rPr>
        <w:t xml:space="preserve"> и средней </w:t>
      </w:r>
      <w:r>
        <w:rPr>
          <w:rFonts w:ascii="Times New Roman" w:hAnsi="Times New Roman"/>
          <w:sz w:val="28"/>
          <w:szCs w:val="28"/>
        </w:rPr>
        <w:t>школы.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Внеурочная занятость обучающихся обеспечивается педагогами образовательного учреждения, так и работниками учреждения дополнительного  образования детей, библиотеками и клубной системой     в рамках соглашений о сотрудничестве.        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 целью развития творческих способностей обучающихся в </w:t>
      </w:r>
      <w:proofErr w:type="spellStart"/>
      <w:r>
        <w:rPr>
          <w:rFonts w:ascii="Times New Roman" w:hAnsi="Times New Roman"/>
          <w:sz w:val="28"/>
          <w:szCs w:val="28"/>
        </w:rPr>
        <w:t>Лысогорском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реализуются муниципальные целевые программы  «Развитие образования  на 2011-2013 годы», «Дети </w:t>
      </w:r>
      <w:proofErr w:type="spellStart"/>
      <w:r>
        <w:rPr>
          <w:rFonts w:ascii="Times New Roman" w:hAnsi="Times New Roman"/>
          <w:sz w:val="28"/>
          <w:szCs w:val="28"/>
        </w:rPr>
        <w:t>Лысогорского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района 2011-2013 г.г.».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выявления одарённых детей, повышения интеллектуального уровня развития учащихся были проведёны школьный и муниципальный этап Всероссийских  предметных олимпиад. В муниципальном этапе приняли участие </w:t>
      </w:r>
      <w:r w:rsidR="0090231A">
        <w:rPr>
          <w:rFonts w:ascii="Times New Roman" w:hAnsi="Times New Roman"/>
          <w:sz w:val="28"/>
          <w:szCs w:val="28"/>
        </w:rPr>
        <w:t>362</w:t>
      </w:r>
      <w:r>
        <w:rPr>
          <w:rFonts w:ascii="Times New Roman" w:hAnsi="Times New Roman"/>
          <w:sz w:val="28"/>
          <w:szCs w:val="28"/>
        </w:rPr>
        <w:t xml:space="preserve"> учащихся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школьном – 6</w:t>
      </w:r>
      <w:r w:rsidR="0090231A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 чел..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Хорошие знания показали учащиеся образовательных учреждений: МБОУ СОШ №  1 и 2 р.п. </w:t>
      </w:r>
      <w:proofErr w:type="gramStart"/>
      <w:r>
        <w:rPr>
          <w:rFonts w:ascii="Times New Roman" w:hAnsi="Times New Roman"/>
          <w:sz w:val="28"/>
          <w:szCs w:val="28"/>
        </w:rPr>
        <w:t xml:space="preserve">Лысые Горы, с. Шереметьевка, с. Ключи, с. </w:t>
      </w:r>
      <w:proofErr w:type="spellStart"/>
      <w:r>
        <w:rPr>
          <w:rFonts w:ascii="Times New Roman" w:hAnsi="Times New Roman"/>
          <w:sz w:val="28"/>
          <w:szCs w:val="28"/>
        </w:rPr>
        <w:t>Бутырки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90231A">
        <w:rPr>
          <w:rFonts w:ascii="Times New Roman" w:hAnsi="Times New Roman"/>
          <w:sz w:val="28"/>
          <w:szCs w:val="28"/>
        </w:rPr>
        <w:t>п. Октябрьский, с. Новая Красавка, с. Широкий Карамыш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B70BB9" w:rsidRPr="000324DB" w:rsidRDefault="00B70BB9" w:rsidP="00B70BB9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Основной формой занятости детей во внеурочное время     являются занятия в кружках и клубах, спортивных секциях образовательных учреждений, </w:t>
      </w:r>
      <w:r w:rsidRPr="000324DB">
        <w:rPr>
          <w:rFonts w:ascii="Times New Roman" w:hAnsi="Times New Roman"/>
          <w:sz w:val="28"/>
          <w:szCs w:val="28"/>
        </w:rPr>
        <w:lastRenderedPageBreak/>
        <w:t xml:space="preserve">которые способствуют решению конкретных воспитательных задач.    Занятость детей в кружковой работе по каждой школе составляет 70-85 % . </w:t>
      </w:r>
    </w:p>
    <w:p w:rsidR="00B70BB9" w:rsidRPr="000324DB" w:rsidRDefault="00B70BB9" w:rsidP="00B70BB9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Дети занимаются в школьных кружках, в творческих объединениях ЦДО, спортивных секциях школ и </w:t>
      </w:r>
      <w:proofErr w:type="spellStart"/>
      <w:r w:rsidRPr="000324DB">
        <w:rPr>
          <w:rFonts w:ascii="Times New Roman" w:hAnsi="Times New Roman"/>
          <w:sz w:val="28"/>
          <w:szCs w:val="28"/>
        </w:rPr>
        <w:t>ФОКа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. </w:t>
      </w:r>
    </w:p>
    <w:p w:rsidR="00B70BB9" w:rsidRPr="000324DB" w:rsidRDefault="00B70BB9" w:rsidP="00B70BB9">
      <w:pPr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 Одной из задач работы объединений во всех общеобразовательных учреждениях  является организация  </w:t>
      </w:r>
      <w:proofErr w:type="spellStart"/>
      <w:r w:rsidRPr="000324DB">
        <w:rPr>
          <w:rFonts w:ascii="Times New Roman" w:hAnsi="Times New Roman"/>
          <w:sz w:val="28"/>
          <w:szCs w:val="28"/>
        </w:rPr>
        <w:t>досуговой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  деятельности  детей, проживающих в семьях, находящихся в социально-опасном положении.                                                                                                    </w:t>
      </w:r>
    </w:p>
    <w:p w:rsidR="00B70BB9" w:rsidRPr="000324DB" w:rsidRDefault="00B70BB9" w:rsidP="00B70B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 </w:t>
      </w:r>
      <w:r w:rsidRPr="000324DB">
        <w:rPr>
          <w:rFonts w:ascii="Times New Roman" w:hAnsi="Times New Roman"/>
          <w:bCs/>
          <w:sz w:val="28"/>
          <w:szCs w:val="28"/>
        </w:rPr>
        <w:t xml:space="preserve"> </w:t>
      </w:r>
      <w:r w:rsidRPr="000324DB">
        <w:rPr>
          <w:rFonts w:ascii="Times New Roman" w:hAnsi="Times New Roman"/>
          <w:sz w:val="28"/>
          <w:szCs w:val="28"/>
        </w:rPr>
        <w:t xml:space="preserve">В целях профилактики правонарушений, предупреждения безнадзорности, формирования здорового образа жизни детей и подростков, а также с целью коррекционно-организационной  работы </w:t>
      </w:r>
      <w:r w:rsidRPr="000324D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0324DB">
        <w:rPr>
          <w:rFonts w:ascii="Times New Roman" w:hAnsi="Times New Roman"/>
          <w:iCs/>
          <w:sz w:val="28"/>
          <w:szCs w:val="28"/>
        </w:rPr>
        <w:t xml:space="preserve"> </w:t>
      </w:r>
      <w:r w:rsidRPr="000324DB">
        <w:rPr>
          <w:rFonts w:ascii="Times New Roman" w:hAnsi="Times New Roman"/>
          <w:sz w:val="28"/>
          <w:szCs w:val="28"/>
        </w:rPr>
        <w:t xml:space="preserve">  проводились различные  мероприятия и акции, анкетирование.</w:t>
      </w:r>
    </w:p>
    <w:p w:rsidR="00B70BB9" w:rsidRPr="000324DB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Ежеквартально проводится анализ состояния преступлений, правонарушений среди несовершеннолетних на территории </w:t>
      </w:r>
      <w:proofErr w:type="spellStart"/>
      <w:r w:rsidRPr="000324DB">
        <w:rPr>
          <w:rFonts w:ascii="Times New Roman" w:hAnsi="Times New Roman"/>
          <w:sz w:val="28"/>
          <w:szCs w:val="28"/>
        </w:rPr>
        <w:t>Лысогорского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 </w:t>
      </w:r>
      <w:r w:rsidR="00A779B3" w:rsidRPr="000324DB">
        <w:rPr>
          <w:rFonts w:ascii="Times New Roman" w:hAnsi="Times New Roman"/>
          <w:sz w:val="28"/>
          <w:szCs w:val="28"/>
        </w:rPr>
        <w:t xml:space="preserve">муниципального района.   За 2014 году  </w:t>
      </w:r>
      <w:proofErr w:type="spellStart"/>
      <w:r w:rsidR="00A779B3" w:rsidRPr="000324DB">
        <w:rPr>
          <w:rFonts w:ascii="Times New Roman" w:hAnsi="Times New Roman"/>
          <w:sz w:val="28"/>
          <w:szCs w:val="28"/>
        </w:rPr>
        <w:t>совершино</w:t>
      </w:r>
      <w:proofErr w:type="spellEnd"/>
      <w:r w:rsidR="00A779B3" w:rsidRPr="000324DB">
        <w:rPr>
          <w:rFonts w:ascii="Times New Roman" w:hAnsi="Times New Roman"/>
          <w:sz w:val="28"/>
          <w:szCs w:val="28"/>
        </w:rPr>
        <w:t xml:space="preserve">  6</w:t>
      </w:r>
      <w:r w:rsidRPr="000324DB">
        <w:rPr>
          <w:rFonts w:ascii="Times New Roman" w:hAnsi="Times New Roman"/>
          <w:sz w:val="28"/>
          <w:szCs w:val="28"/>
        </w:rPr>
        <w:t xml:space="preserve"> преступления</w:t>
      </w:r>
      <w:r w:rsidR="00A779B3" w:rsidRPr="000324DB">
        <w:rPr>
          <w:rFonts w:ascii="Times New Roman" w:hAnsi="Times New Roman"/>
          <w:sz w:val="28"/>
          <w:szCs w:val="28"/>
        </w:rPr>
        <w:t>.</w:t>
      </w:r>
    </w:p>
    <w:p w:rsidR="00B70BB9" w:rsidRPr="000324DB" w:rsidRDefault="00B70BB9" w:rsidP="00B70BB9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>Количество учащихся, состоящих на учете в  ПДН, в 201</w:t>
      </w:r>
      <w:r w:rsidR="00A779B3" w:rsidRPr="000324DB">
        <w:rPr>
          <w:rFonts w:ascii="Times New Roman" w:hAnsi="Times New Roman"/>
          <w:sz w:val="28"/>
          <w:szCs w:val="28"/>
        </w:rPr>
        <w:t>4</w:t>
      </w:r>
      <w:r w:rsidRPr="000324DB">
        <w:rPr>
          <w:rFonts w:ascii="Times New Roman" w:hAnsi="Times New Roman"/>
          <w:sz w:val="28"/>
          <w:szCs w:val="28"/>
        </w:rPr>
        <w:t xml:space="preserve"> году        составляет  </w:t>
      </w:r>
      <w:r w:rsidR="00A779B3" w:rsidRPr="000324DB">
        <w:rPr>
          <w:rFonts w:ascii="Times New Roman" w:hAnsi="Times New Roman"/>
          <w:sz w:val="28"/>
          <w:szCs w:val="28"/>
        </w:rPr>
        <w:t xml:space="preserve">      </w:t>
      </w:r>
      <w:r w:rsidRPr="000324DB">
        <w:rPr>
          <w:rFonts w:ascii="Times New Roman" w:hAnsi="Times New Roman"/>
          <w:sz w:val="28"/>
          <w:szCs w:val="28"/>
        </w:rPr>
        <w:t xml:space="preserve"> человек. На </w:t>
      </w:r>
      <w:proofErr w:type="spellStart"/>
      <w:r w:rsidRPr="000324DB">
        <w:rPr>
          <w:rFonts w:ascii="Times New Roman" w:hAnsi="Times New Roman"/>
          <w:sz w:val="28"/>
          <w:szCs w:val="28"/>
        </w:rPr>
        <w:t>внутришкольном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 профилактическом учете состоит </w:t>
      </w:r>
      <w:r w:rsidR="00A779B3" w:rsidRPr="000324DB">
        <w:rPr>
          <w:rFonts w:ascii="Times New Roman" w:hAnsi="Times New Roman"/>
          <w:sz w:val="28"/>
          <w:szCs w:val="28"/>
        </w:rPr>
        <w:t xml:space="preserve">            </w:t>
      </w:r>
      <w:r w:rsidRPr="000324DB">
        <w:rPr>
          <w:rFonts w:ascii="Times New Roman" w:hAnsi="Times New Roman"/>
          <w:sz w:val="28"/>
          <w:szCs w:val="28"/>
        </w:rPr>
        <w:t xml:space="preserve">человек.     </w:t>
      </w:r>
    </w:p>
    <w:p w:rsidR="00B70BB9" w:rsidRPr="000324DB" w:rsidRDefault="00B70BB9" w:rsidP="00B70BB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    Хорошо налажена работа по профилактике правонарушений в школах   с</w:t>
      </w:r>
      <w:proofErr w:type="gramStart"/>
      <w:r w:rsidRPr="000324DB">
        <w:rPr>
          <w:rFonts w:ascii="Times New Roman" w:hAnsi="Times New Roman"/>
          <w:sz w:val="28"/>
          <w:szCs w:val="28"/>
        </w:rPr>
        <w:t>.У</w:t>
      </w:r>
      <w:proofErr w:type="gramEnd"/>
      <w:r w:rsidRPr="000324DB">
        <w:rPr>
          <w:rFonts w:ascii="Times New Roman" w:hAnsi="Times New Roman"/>
          <w:sz w:val="28"/>
          <w:szCs w:val="28"/>
        </w:rPr>
        <w:t xml:space="preserve">рицкое,  п.Яблочный ,   </w:t>
      </w:r>
      <w:proofErr w:type="spellStart"/>
      <w:r w:rsidRPr="000324DB">
        <w:rPr>
          <w:rFonts w:ascii="Times New Roman" w:hAnsi="Times New Roman"/>
          <w:sz w:val="28"/>
          <w:szCs w:val="28"/>
        </w:rPr>
        <w:t>с.Атаевка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324DB">
        <w:rPr>
          <w:rFonts w:ascii="Times New Roman" w:hAnsi="Times New Roman"/>
          <w:sz w:val="28"/>
          <w:szCs w:val="28"/>
        </w:rPr>
        <w:t>с.Двоенка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324DB">
        <w:rPr>
          <w:rFonts w:ascii="Times New Roman" w:hAnsi="Times New Roman"/>
          <w:sz w:val="28"/>
          <w:szCs w:val="28"/>
        </w:rPr>
        <w:t>с.Б-Каменка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.   В течение прошедшего учебного года ни один ребенок из этих школ  не состоял на учете в ПДН.      </w:t>
      </w:r>
    </w:p>
    <w:p w:rsidR="00B70BB9" w:rsidRPr="000324DB" w:rsidRDefault="00B70BB9" w:rsidP="00B70BB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 В целях повышения эффективности работы по профилактике </w:t>
      </w:r>
      <w:proofErr w:type="spellStart"/>
      <w:r w:rsidRPr="000324DB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Pr="000324DB">
        <w:rPr>
          <w:rFonts w:ascii="Times New Roman" w:hAnsi="Times New Roman"/>
          <w:sz w:val="28"/>
          <w:szCs w:val="28"/>
        </w:rPr>
        <w:t xml:space="preserve"> и алкоголизма среди несовершеннолетних       п</w:t>
      </w:r>
      <w:r w:rsidRPr="000324DB">
        <w:rPr>
          <w:rFonts w:ascii="Times New Roman" w:hAnsi="Times New Roman"/>
          <w:color w:val="000000"/>
          <w:sz w:val="28"/>
          <w:szCs w:val="28"/>
        </w:rPr>
        <w:t xml:space="preserve">роводится ежемесячный мониторинг. </w:t>
      </w:r>
    </w:p>
    <w:p w:rsidR="00B70BB9" w:rsidRPr="000324DB" w:rsidRDefault="00B70BB9" w:rsidP="00B70BB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color w:val="000000"/>
          <w:sz w:val="28"/>
          <w:szCs w:val="28"/>
        </w:rPr>
        <w:t xml:space="preserve"> В течение  201</w:t>
      </w:r>
      <w:r w:rsidR="00A779B3" w:rsidRPr="000324DB">
        <w:rPr>
          <w:rFonts w:ascii="Times New Roman" w:hAnsi="Times New Roman"/>
          <w:color w:val="000000"/>
          <w:sz w:val="28"/>
          <w:szCs w:val="28"/>
        </w:rPr>
        <w:t>4</w:t>
      </w:r>
      <w:r w:rsidRPr="000324DB">
        <w:rPr>
          <w:rFonts w:ascii="Times New Roman" w:hAnsi="Times New Roman"/>
          <w:color w:val="000000"/>
          <w:sz w:val="28"/>
          <w:szCs w:val="28"/>
        </w:rPr>
        <w:t xml:space="preserve">  года в школах проведено 523 различных мероприятия по профилактике </w:t>
      </w:r>
      <w:proofErr w:type="spellStart"/>
      <w:r w:rsidRPr="000324DB">
        <w:rPr>
          <w:rFonts w:ascii="Times New Roman" w:hAnsi="Times New Roman"/>
          <w:color w:val="000000"/>
          <w:sz w:val="28"/>
          <w:szCs w:val="28"/>
        </w:rPr>
        <w:t>табакокурениия</w:t>
      </w:r>
      <w:proofErr w:type="spellEnd"/>
      <w:r w:rsidRPr="000324DB">
        <w:rPr>
          <w:rFonts w:ascii="Times New Roman" w:hAnsi="Times New Roman"/>
          <w:color w:val="000000"/>
          <w:sz w:val="28"/>
          <w:szCs w:val="28"/>
        </w:rPr>
        <w:t xml:space="preserve"> и алкоголизма, в том числе 175 – с участием сотрудников правоохранительных органов и медицинских работников.   </w:t>
      </w:r>
    </w:p>
    <w:p w:rsidR="00B70BB9" w:rsidRPr="000324DB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   Стали традиционными  многие районные мероприятия, проводимые совместно  с различными службами и ведомствами. </w:t>
      </w:r>
    </w:p>
    <w:p w:rsidR="00B70BB9" w:rsidRPr="000324DB" w:rsidRDefault="00B70BB9" w:rsidP="00B70B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>С каждым годом растёт количество наших  учеников, участвующих в региональных,  всероссийских  и международных олимпиадах и конкурсах</w:t>
      </w:r>
      <w:proofErr w:type="gramStart"/>
      <w:r w:rsidRPr="000324DB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B70BB9" w:rsidRDefault="00B70BB9" w:rsidP="00B70BB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 xml:space="preserve">В течение года  ими  получено </w:t>
      </w:r>
      <w:r w:rsidR="0088667A" w:rsidRPr="000324DB">
        <w:rPr>
          <w:rFonts w:ascii="Times New Roman" w:hAnsi="Times New Roman"/>
          <w:sz w:val="28"/>
          <w:szCs w:val="28"/>
        </w:rPr>
        <w:t>986  районного значения, 302</w:t>
      </w:r>
      <w:r w:rsidRPr="000324DB">
        <w:rPr>
          <w:rFonts w:ascii="Times New Roman" w:hAnsi="Times New Roman"/>
          <w:sz w:val="28"/>
          <w:szCs w:val="28"/>
        </w:rPr>
        <w:t xml:space="preserve"> грамот областного значения, </w:t>
      </w:r>
      <w:r w:rsidR="0088667A" w:rsidRPr="000324DB">
        <w:rPr>
          <w:rFonts w:ascii="Times New Roman" w:hAnsi="Times New Roman"/>
          <w:sz w:val="28"/>
          <w:szCs w:val="28"/>
        </w:rPr>
        <w:t xml:space="preserve">212 </w:t>
      </w:r>
      <w:r w:rsidRPr="000324DB">
        <w:rPr>
          <w:rFonts w:ascii="Times New Roman" w:hAnsi="Times New Roman"/>
          <w:sz w:val="28"/>
          <w:szCs w:val="28"/>
        </w:rPr>
        <w:t>дипломов всероссийского уровня, 1 дипло</w:t>
      </w:r>
      <w:proofErr w:type="gramStart"/>
      <w:r w:rsidRPr="000324DB">
        <w:rPr>
          <w:rFonts w:ascii="Times New Roman" w:hAnsi="Times New Roman"/>
          <w:sz w:val="28"/>
          <w:szCs w:val="28"/>
        </w:rPr>
        <w:t>м-</w:t>
      </w:r>
      <w:proofErr w:type="gramEnd"/>
      <w:r w:rsidRPr="000324DB">
        <w:rPr>
          <w:rFonts w:ascii="Times New Roman" w:hAnsi="Times New Roman"/>
          <w:sz w:val="28"/>
          <w:szCs w:val="28"/>
        </w:rPr>
        <w:t xml:space="preserve"> международного .</w:t>
      </w:r>
    </w:p>
    <w:p w:rsidR="00B70BB9" w:rsidRDefault="00B70BB9" w:rsidP="00B70BB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Дошкольное детство можно рассматривать как особый национальный ресурс, позволяющий решать многие проблемы социального и экономического характера. Именно поэтому дошкольное образование практически во всех развитых странах является предметом национальной политики. </w:t>
      </w:r>
    </w:p>
    <w:p w:rsidR="00B70BB9" w:rsidRDefault="00B70BB9" w:rsidP="00B70BB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Лысогорского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проживает 1</w:t>
      </w:r>
      <w:r w:rsidR="0090231A">
        <w:rPr>
          <w:rFonts w:ascii="Times New Roman" w:hAnsi="Times New Roman" w:cs="Times New Roman"/>
          <w:sz w:val="28"/>
          <w:szCs w:val="28"/>
        </w:rPr>
        <w:t>117</w:t>
      </w:r>
      <w:r>
        <w:rPr>
          <w:rFonts w:ascii="Times New Roman" w:hAnsi="Times New Roman" w:cs="Times New Roman"/>
          <w:sz w:val="28"/>
          <w:szCs w:val="28"/>
        </w:rPr>
        <w:t xml:space="preserve"> ребёнка в возрасте от 0 до 7 лет. </w:t>
      </w:r>
    </w:p>
    <w:p w:rsidR="00B70BB9" w:rsidRDefault="00B70BB9" w:rsidP="00B70BB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Охват детей дошкольного возраста составляет 74,5 %, в том числе:</w:t>
      </w:r>
    </w:p>
    <w:p w:rsidR="00B70BB9" w:rsidRDefault="00B70BB9" w:rsidP="00B70BB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3 лет — 66 %, от 3 до 5 — 95 %, от 5 до 7 — 98 %. </w:t>
      </w:r>
    </w:p>
    <w:p w:rsidR="00B70BB9" w:rsidRDefault="00B70BB9" w:rsidP="00B70BB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 201</w:t>
      </w:r>
      <w:r w:rsidR="009023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введены в действие 40 дополнительных мест,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пристройки к МБДОУ —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/саду «Берёзка» р.п. Лысые Горы</w:t>
      </w:r>
      <w:r>
        <w:rPr>
          <w:rFonts w:ascii="Times New Roman" w:hAnsi="Times New Roman" w:cs="Times New Roman"/>
          <w:sz w:val="28"/>
          <w:szCs w:val="28"/>
        </w:rPr>
        <w:tab/>
        <w:t>Очерёдность детей в возрасте от 3 до 7 лет полностью ликвидирована.</w:t>
      </w:r>
    </w:p>
    <w:p w:rsidR="00B70BB9" w:rsidRDefault="00B70BB9" w:rsidP="00B70BB9">
      <w:pPr>
        <w:pStyle w:val="a5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u w:val="single"/>
        </w:rPr>
        <w:t xml:space="preserve"> 2014году нам предстоит решать  основные проблемы развития системы образования района:</w:t>
      </w:r>
    </w:p>
    <w:p w:rsidR="00B70BB9" w:rsidRDefault="00B70BB9" w:rsidP="00B70BB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 дошкольном образовании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 :</w:t>
      </w:r>
      <w:proofErr w:type="gramEnd"/>
    </w:p>
    <w:p w:rsidR="00B70BB9" w:rsidRDefault="00B70BB9" w:rsidP="00B70BB9">
      <w:pPr>
        <w:pStyle w:val="a3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несоответствующие современным требованиям качество инфраструктуры дошкольных образовательных учреждений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u w:val="single"/>
        </w:rPr>
        <w:t>2. В общем образовании: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1.Невозможность удовлетворить все запросы родителей при организации внеурочной деятельности обучающихся.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Недостаточное финансовое обеспечение реализации ФГОС в части организации внеурочной деятельности.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Невозможность открытия  ГПД в 1 классах  из-за отсутствия  комнат для спален в соответствии с действующими  требованиями </w:t>
      </w:r>
      <w:proofErr w:type="spellStart"/>
      <w:r>
        <w:rPr>
          <w:rFonts w:ascii="Times New Roman" w:hAnsi="Times New Roman"/>
          <w:sz w:val="28"/>
          <w:szCs w:val="28"/>
        </w:rPr>
        <w:t>СанПина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Низкий уровень привлечения в школы молодых специалистов.</w:t>
      </w:r>
    </w:p>
    <w:p w:rsidR="00B70BB9" w:rsidRDefault="00B70BB9" w:rsidP="00B70B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0324DB" w:rsidRDefault="000324DB"/>
    <w:p w:rsidR="000324DB" w:rsidRPr="000324DB" w:rsidRDefault="000324DB" w:rsidP="000324DB"/>
    <w:p w:rsidR="000324DB" w:rsidRPr="000324DB" w:rsidRDefault="000324DB" w:rsidP="000324DB"/>
    <w:p w:rsidR="000324DB" w:rsidRDefault="000324DB" w:rsidP="000324DB"/>
    <w:p w:rsidR="004C52DF" w:rsidRPr="000324DB" w:rsidRDefault="000324DB" w:rsidP="000324DB">
      <w:pPr>
        <w:tabs>
          <w:tab w:val="left" w:pos="5852"/>
        </w:tabs>
        <w:rPr>
          <w:rFonts w:ascii="Times New Roman" w:hAnsi="Times New Roman"/>
          <w:sz w:val="28"/>
          <w:szCs w:val="28"/>
        </w:rPr>
      </w:pPr>
      <w:r w:rsidRPr="000324DB">
        <w:rPr>
          <w:rFonts w:ascii="Times New Roman" w:hAnsi="Times New Roman"/>
          <w:sz w:val="28"/>
          <w:szCs w:val="28"/>
        </w:rPr>
        <w:t>Начальник отдела образования</w:t>
      </w:r>
      <w:r>
        <w:rPr>
          <w:rFonts w:ascii="Times New Roman" w:hAnsi="Times New Roman"/>
          <w:sz w:val="28"/>
          <w:szCs w:val="28"/>
        </w:rPr>
        <w:tab/>
        <w:t>В.А.Фимушкина</w:t>
      </w:r>
    </w:p>
    <w:sectPr w:rsidR="004C52DF" w:rsidRPr="000324DB" w:rsidSect="004C5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0023"/>
    <w:multiLevelType w:val="hybridMultilevel"/>
    <w:tmpl w:val="9E6ABCE2"/>
    <w:lvl w:ilvl="0" w:tplc="11DA18D2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0C7DCF"/>
    <w:multiLevelType w:val="hybridMultilevel"/>
    <w:tmpl w:val="90DE022A"/>
    <w:lvl w:ilvl="0" w:tplc="3BA0BB2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70BB9"/>
    <w:rsid w:val="000324DB"/>
    <w:rsid w:val="000A0868"/>
    <w:rsid w:val="002F0EDE"/>
    <w:rsid w:val="003B5CFC"/>
    <w:rsid w:val="004C52DF"/>
    <w:rsid w:val="0088667A"/>
    <w:rsid w:val="0090231A"/>
    <w:rsid w:val="009B1893"/>
    <w:rsid w:val="00A779B3"/>
    <w:rsid w:val="00B70BB9"/>
    <w:rsid w:val="00C769CA"/>
    <w:rsid w:val="00FA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B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BB9"/>
    <w:pPr>
      <w:tabs>
        <w:tab w:val="left" w:pos="709"/>
      </w:tabs>
      <w:suppressAutoHyphens/>
      <w:spacing w:line="276" w:lineRule="atLeast"/>
    </w:pPr>
    <w:rPr>
      <w:rFonts w:eastAsia="SimSun"/>
    </w:rPr>
  </w:style>
  <w:style w:type="paragraph" w:customStyle="1" w:styleId="Default">
    <w:name w:val="Default"/>
    <w:rsid w:val="00B70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Базовый"/>
    <w:rsid w:val="00B70BB9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eastAsia="ru-RU"/>
    </w:rPr>
  </w:style>
  <w:style w:type="paragraph" w:customStyle="1" w:styleId="a5">
    <w:name w:val="Текст в заданном формате"/>
    <w:basedOn w:val="a"/>
    <w:rsid w:val="00B70BB9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2015-01-26T09:52:00Z</dcterms:created>
  <dcterms:modified xsi:type="dcterms:W3CDTF">2015-01-26T13:20:00Z</dcterms:modified>
</cp:coreProperties>
</file>