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FDAD" w14:textId="77777777" w:rsidR="0013420D" w:rsidRDefault="0013420D" w:rsidP="0013420D">
      <w:pPr>
        <w:spacing w:after="0" w:line="240" w:lineRule="auto"/>
        <w:jc w:val="center"/>
        <w:rPr>
          <w:rFonts w:asciiTheme="minorHAnsi" w:hAnsiTheme="minorHAnsi" w:cstheme="minorBidi"/>
          <w:b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 wp14:anchorId="4D365C0C" wp14:editId="39761918">
            <wp:extent cx="619125" cy="828675"/>
            <wp:effectExtent l="19050" t="0" r="9525" b="0"/>
            <wp:docPr id="1" name="Рисунок 9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45A80B" w14:textId="77777777" w:rsidR="0013420D" w:rsidRDefault="0013420D" w:rsidP="001342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СОБРАНИЕ ЛЫСОГОРСКОГО МУНИЦИПАЛЬНОГО РАЙОНА </w:t>
      </w:r>
    </w:p>
    <w:p w14:paraId="0F4C91CE" w14:textId="77777777" w:rsidR="0013420D" w:rsidRDefault="0013420D" w:rsidP="001342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САРАТОВСКОЙ ОБЛАСТИ </w:t>
      </w:r>
    </w:p>
    <w:p w14:paraId="07823D38" w14:textId="02E404E1" w:rsidR="0013420D" w:rsidRDefault="00657D43" w:rsidP="001342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шестого </w:t>
      </w:r>
      <w:r w:rsidR="000860F4">
        <w:rPr>
          <w:rFonts w:ascii="Times New Roman" w:hAnsi="Times New Roman"/>
          <w:b/>
          <w:sz w:val="28"/>
          <w:szCs w:val="28"/>
        </w:rPr>
        <w:t>созыва</w:t>
      </w:r>
    </w:p>
    <w:p w14:paraId="2A73355B" w14:textId="77777777" w:rsidR="000860F4" w:rsidRDefault="000860F4" w:rsidP="001342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D2BDC0" w14:textId="77777777" w:rsidR="0013420D" w:rsidRDefault="0013420D" w:rsidP="001342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14:paraId="4FC6327C" w14:textId="77777777" w:rsidR="0013420D" w:rsidRDefault="0013420D" w:rsidP="001342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8BA0AF" w14:textId="77777777" w:rsidR="0013420D" w:rsidRDefault="0013420D" w:rsidP="001342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A000AF" w14:textId="037CD1C9" w:rsidR="0013420D" w:rsidRDefault="0013420D" w:rsidP="0013420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657D43">
        <w:rPr>
          <w:rFonts w:ascii="Times New Roman" w:hAnsi="Times New Roman"/>
          <w:b/>
          <w:sz w:val="28"/>
          <w:szCs w:val="28"/>
        </w:rPr>
        <w:t>28 февраля</w:t>
      </w:r>
      <w:r w:rsidR="00E94111">
        <w:rPr>
          <w:rFonts w:ascii="Times New Roman" w:hAnsi="Times New Roman"/>
          <w:b/>
          <w:sz w:val="28"/>
          <w:szCs w:val="28"/>
        </w:rPr>
        <w:t xml:space="preserve"> 202</w:t>
      </w:r>
      <w:r w:rsidR="00657D43">
        <w:rPr>
          <w:rFonts w:ascii="Times New Roman" w:hAnsi="Times New Roman"/>
          <w:b/>
          <w:sz w:val="28"/>
          <w:szCs w:val="28"/>
        </w:rPr>
        <w:t>4</w:t>
      </w:r>
      <w:r w:rsidR="00DC5C2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года  № </w:t>
      </w:r>
      <w:r w:rsidR="00AE395A">
        <w:rPr>
          <w:rFonts w:ascii="Times New Roman" w:hAnsi="Times New Roman"/>
          <w:b/>
          <w:sz w:val="28"/>
          <w:szCs w:val="28"/>
        </w:rPr>
        <w:t xml:space="preserve"> </w:t>
      </w:r>
      <w:r w:rsidR="00B411C4">
        <w:rPr>
          <w:rFonts w:ascii="Times New Roman" w:hAnsi="Times New Roman"/>
          <w:b/>
          <w:sz w:val="28"/>
          <w:szCs w:val="28"/>
        </w:rPr>
        <w:t>2/3</w:t>
      </w:r>
    </w:p>
    <w:p w14:paraId="694732BB" w14:textId="77777777" w:rsidR="0013420D" w:rsidRDefault="0013420D" w:rsidP="0013420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р.п. Лысые Горы </w:t>
      </w:r>
    </w:p>
    <w:p w14:paraId="6B723095" w14:textId="77777777" w:rsidR="0013420D" w:rsidRDefault="0013420D" w:rsidP="0013420D">
      <w:pPr>
        <w:jc w:val="both"/>
        <w:rPr>
          <w:b/>
          <w:sz w:val="28"/>
          <w:szCs w:val="28"/>
        </w:rPr>
      </w:pPr>
    </w:p>
    <w:p w14:paraId="16BEBF9D" w14:textId="77777777" w:rsidR="0013420D" w:rsidRPr="0013420D" w:rsidRDefault="0013420D" w:rsidP="0013420D">
      <w:pPr>
        <w:pStyle w:val="ae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3420D">
        <w:rPr>
          <w:rFonts w:ascii="Times New Roman" w:hAnsi="Times New Roman"/>
          <w:b/>
          <w:sz w:val="28"/>
          <w:szCs w:val="28"/>
        </w:rPr>
        <w:t xml:space="preserve">Об отчёте главы Лысогорского муниципального района </w:t>
      </w:r>
    </w:p>
    <w:p w14:paraId="2EC9AAB3" w14:textId="1AC2E0DD" w:rsidR="0013420D" w:rsidRPr="0013420D" w:rsidRDefault="0013420D" w:rsidP="0013420D">
      <w:pPr>
        <w:pStyle w:val="ae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3420D">
        <w:rPr>
          <w:rFonts w:ascii="Times New Roman" w:hAnsi="Times New Roman"/>
          <w:b/>
          <w:sz w:val="28"/>
          <w:szCs w:val="28"/>
        </w:rPr>
        <w:t xml:space="preserve">о работе администрации </w:t>
      </w:r>
      <w:r w:rsidR="00DC5C2A">
        <w:rPr>
          <w:rFonts w:ascii="Times New Roman" w:hAnsi="Times New Roman"/>
          <w:b/>
          <w:sz w:val="28"/>
          <w:szCs w:val="28"/>
        </w:rPr>
        <w:t>Лысогорского муниципального района</w:t>
      </w:r>
      <w:r w:rsidRPr="0013420D">
        <w:rPr>
          <w:rFonts w:ascii="Times New Roman" w:hAnsi="Times New Roman"/>
          <w:b/>
          <w:sz w:val="28"/>
          <w:szCs w:val="28"/>
        </w:rPr>
        <w:t xml:space="preserve"> за 20</w:t>
      </w:r>
      <w:r w:rsidR="00ED58C5">
        <w:rPr>
          <w:rFonts w:ascii="Times New Roman" w:hAnsi="Times New Roman"/>
          <w:b/>
          <w:sz w:val="28"/>
          <w:szCs w:val="28"/>
        </w:rPr>
        <w:t>2</w:t>
      </w:r>
      <w:r w:rsidR="00657D43">
        <w:rPr>
          <w:rFonts w:ascii="Times New Roman" w:hAnsi="Times New Roman"/>
          <w:b/>
          <w:sz w:val="28"/>
          <w:szCs w:val="28"/>
        </w:rPr>
        <w:t>3</w:t>
      </w:r>
      <w:r w:rsidRPr="0013420D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09A66581" w14:textId="77777777" w:rsidR="0013420D" w:rsidRPr="007E337F" w:rsidRDefault="0013420D" w:rsidP="007E337F">
      <w:pPr>
        <w:ind w:firstLine="300"/>
        <w:jc w:val="both"/>
        <w:rPr>
          <w:rFonts w:ascii="Times New Roman" w:hAnsi="Times New Roman"/>
          <w:sz w:val="28"/>
          <w:szCs w:val="28"/>
        </w:rPr>
      </w:pPr>
      <w:r w:rsidRPr="007E337F">
        <w:rPr>
          <w:rFonts w:ascii="Times New Roman" w:hAnsi="Times New Roman"/>
          <w:sz w:val="28"/>
          <w:szCs w:val="28"/>
        </w:rPr>
        <w:t> В соответствии с частью 11.1 статьи 35, частью 5.1 статьи 36 Федерального закона от 6 октября 2003 года № 131-ФЗ «Об общих принципах организации местного самоуправления в Российской Федерации», Собрание Лысогорского муниципального района Саратовской области</w:t>
      </w:r>
    </w:p>
    <w:p w14:paraId="4F90BC7C" w14:textId="77777777" w:rsidR="0013420D" w:rsidRDefault="0013420D" w:rsidP="0013420D">
      <w:pPr>
        <w:pStyle w:val="a3"/>
        <w:jc w:val="center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>РЕШИЛО:</w:t>
      </w:r>
    </w:p>
    <w:p w14:paraId="7E9BCAD8" w14:textId="0B26F2C5" w:rsidR="00262E0E" w:rsidRPr="00262E0E" w:rsidRDefault="0013420D" w:rsidP="00657D43">
      <w:pPr>
        <w:pStyle w:val="a3"/>
        <w:numPr>
          <w:ilvl w:val="0"/>
          <w:numId w:val="3"/>
        </w:numPr>
        <w:spacing w:line="276" w:lineRule="auto"/>
        <w:ind w:left="0" w:firstLine="360"/>
        <w:jc w:val="both"/>
        <w:rPr>
          <w:b/>
          <w:sz w:val="28"/>
          <w:szCs w:val="28"/>
        </w:rPr>
      </w:pPr>
      <w:r w:rsidRPr="00262E0E">
        <w:rPr>
          <w:sz w:val="28"/>
          <w:szCs w:val="28"/>
        </w:rPr>
        <w:t xml:space="preserve">Принять к сведению отчет главы Лысогорского  муниципального района о работе администрации </w:t>
      </w:r>
      <w:r w:rsidR="00262E0E" w:rsidRPr="00262E0E">
        <w:rPr>
          <w:sz w:val="28"/>
          <w:szCs w:val="28"/>
        </w:rPr>
        <w:t>Лысогорского муниципального района за 202</w:t>
      </w:r>
      <w:r w:rsidR="00657D43">
        <w:rPr>
          <w:sz w:val="28"/>
          <w:szCs w:val="28"/>
        </w:rPr>
        <w:t xml:space="preserve">3 </w:t>
      </w:r>
      <w:r w:rsidR="00262E0E" w:rsidRPr="00262E0E">
        <w:rPr>
          <w:sz w:val="28"/>
          <w:szCs w:val="28"/>
        </w:rPr>
        <w:t>год.</w:t>
      </w:r>
    </w:p>
    <w:p w14:paraId="39C1AC97" w14:textId="77777777" w:rsidR="0013420D" w:rsidRPr="00262E0E" w:rsidRDefault="00954385" w:rsidP="00657D43">
      <w:pPr>
        <w:pStyle w:val="a3"/>
        <w:numPr>
          <w:ilvl w:val="0"/>
          <w:numId w:val="3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262E0E">
        <w:rPr>
          <w:sz w:val="28"/>
          <w:szCs w:val="28"/>
        </w:rPr>
        <w:t xml:space="preserve">Настоящее решение подлежит опубликованию </w:t>
      </w:r>
      <w:r w:rsidR="0013420D" w:rsidRPr="00262E0E">
        <w:rPr>
          <w:sz w:val="28"/>
          <w:szCs w:val="28"/>
        </w:rPr>
        <w:t>на официальном сайте администрации Лыс</w:t>
      </w:r>
      <w:r w:rsidR="00262E0E">
        <w:rPr>
          <w:sz w:val="28"/>
          <w:szCs w:val="28"/>
        </w:rPr>
        <w:t>огорского муниципального района в сети «Интернет».</w:t>
      </w:r>
    </w:p>
    <w:p w14:paraId="5606FAE4" w14:textId="77777777" w:rsidR="0013420D" w:rsidRDefault="0013420D" w:rsidP="00657D43">
      <w:pPr>
        <w:pStyle w:val="a3"/>
        <w:numPr>
          <w:ilvl w:val="0"/>
          <w:numId w:val="3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принятия.</w:t>
      </w:r>
    </w:p>
    <w:p w14:paraId="64D3D517" w14:textId="77777777" w:rsidR="0013420D" w:rsidRDefault="0013420D" w:rsidP="0013420D">
      <w:pPr>
        <w:pStyle w:val="a3"/>
        <w:ind w:left="360"/>
        <w:jc w:val="both"/>
        <w:rPr>
          <w:sz w:val="28"/>
          <w:szCs w:val="28"/>
        </w:rPr>
      </w:pPr>
    </w:p>
    <w:p w14:paraId="2DA2D283" w14:textId="77777777" w:rsidR="00262E0E" w:rsidRPr="00262E0E" w:rsidRDefault="00262E0E" w:rsidP="00262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2E0E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Собрания</w:t>
      </w:r>
    </w:p>
    <w:p w14:paraId="5A72A86E" w14:textId="77777777" w:rsidR="00262E0E" w:rsidRPr="00262E0E" w:rsidRDefault="00262E0E" w:rsidP="00262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2E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Лысогорского муниципального района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262E0E">
        <w:rPr>
          <w:rFonts w:ascii="Times New Roman" w:eastAsia="Times New Roman" w:hAnsi="Times New Roman"/>
          <w:b/>
          <w:sz w:val="28"/>
          <w:szCs w:val="28"/>
          <w:lang w:eastAsia="ru-RU"/>
        </w:rPr>
        <w:t>В.А. Кузенков</w:t>
      </w:r>
    </w:p>
    <w:p w14:paraId="7BB470AE" w14:textId="77777777" w:rsidR="0013420D" w:rsidRDefault="0013420D" w:rsidP="003E049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453B28E" w14:textId="77777777" w:rsidR="003B104C" w:rsidRDefault="003B104C" w:rsidP="003E049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9F5C86E" w14:textId="77777777" w:rsidR="00071F75" w:rsidRDefault="00071F75" w:rsidP="003E049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516EB71" w14:textId="77777777" w:rsidR="00B939C6" w:rsidRDefault="00B939C6" w:rsidP="003E049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B5332D4" w14:textId="77777777" w:rsidR="00B939C6" w:rsidRDefault="00B939C6" w:rsidP="003E049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1D1D49E" w14:textId="77777777" w:rsidR="00CA5332" w:rsidRPr="00155515" w:rsidRDefault="00CA5332" w:rsidP="00CA5332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555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Отчёт главы Лысогорского муниципального района</w:t>
      </w:r>
    </w:p>
    <w:p w14:paraId="5868E0BB" w14:textId="7874E72A" w:rsidR="00CA5332" w:rsidRPr="00657D43" w:rsidRDefault="00CA5332" w:rsidP="00657D43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555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работе администрации Лысогорского муниципального района за 202</w:t>
      </w:r>
      <w:r w:rsidR="00657D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1555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14:paraId="0D6EDFB9" w14:textId="6493BD6E" w:rsidR="00657D43" w:rsidRPr="00657D43" w:rsidRDefault="00CA5332" w:rsidP="00657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3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B918FD" w:rsidRPr="00657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57D43" w:rsidRPr="00657D4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Лысогорского района входит 43 населённых пункта, </w:t>
      </w:r>
      <w:r w:rsidR="00657D43" w:rsidRPr="00657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которых  проживает 17 441 чел., в том  пенсионеров  - 5527 чел., трудоспособного населения – 9599 чел., </w:t>
      </w:r>
    </w:p>
    <w:p w14:paraId="7189803D" w14:textId="77777777" w:rsidR="00657D43" w:rsidRPr="00657D43" w:rsidRDefault="00657D43" w:rsidP="00657D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7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них   работающих в районе  - 2322 чел</w:t>
      </w:r>
    </w:p>
    <w:p w14:paraId="4309A1AA" w14:textId="77777777" w:rsidR="00657D43" w:rsidRPr="00657D43" w:rsidRDefault="00657D43" w:rsidP="00657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7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 пределами района – 1558 чел.</w:t>
      </w:r>
    </w:p>
    <w:p w14:paraId="073E3EB4" w14:textId="12D71462" w:rsidR="00657D43" w:rsidRPr="00657D43" w:rsidRDefault="00657D43" w:rsidP="00657D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7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Самозанятых – 2816 чел</w:t>
      </w:r>
    </w:p>
    <w:p w14:paraId="79F83C01" w14:textId="77777777" w:rsidR="00657D43" w:rsidRPr="00657D43" w:rsidRDefault="00657D43" w:rsidP="00657D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7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районе образовательная деятельность осуществляется в 20 учреждениях : 3 из которых имеют статус  юридического лица , а 17- филиала.</w:t>
      </w:r>
    </w:p>
    <w:p w14:paraId="4322F08B" w14:textId="77777777" w:rsidR="00657D43" w:rsidRPr="00657D43" w:rsidRDefault="00657D43" w:rsidP="00657D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7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них обучается - 1651  чел.</w:t>
      </w:r>
    </w:p>
    <w:p w14:paraId="2E72D9D7" w14:textId="6F711954" w:rsidR="00657D43" w:rsidRPr="00657D43" w:rsidRDefault="00657D43" w:rsidP="00657D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7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Дошкольная деятельность  ведется  в  5  юрлицах и 17 структурных подразделениях. Детские сады посещают – 593 ребенка.</w:t>
      </w:r>
    </w:p>
    <w:p w14:paraId="53D3CAF5" w14:textId="60E5A9D8" w:rsidR="00657D43" w:rsidRPr="00657D43" w:rsidRDefault="00657D43" w:rsidP="00657D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7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 дополнительного образования детей  имеется Центр дополнительного образования  и на базе 6 школ открыты «Точки роста».</w:t>
      </w:r>
    </w:p>
    <w:p w14:paraId="3B9DF2C5" w14:textId="65B1B522" w:rsidR="00657D43" w:rsidRPr="00657D43" w:rsidRDefault="00657D43" w:rsidP="00657D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7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сфере культуры  работают  - Школа искусств, Районный Дом Культуры и 18 сельских клубов , Центральная библиотека и 21 сельских .</w:t>
      </w:r>
    </w:p>
    <w:p w14:paraId="3B84753F" w14:textId="11CEEC69" w:rsidR="00657D43" w:rsidRPr="00657D43" w:rsidRDefault="00657D43" w:rsidP="00657D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7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Медицинские услуги оказывают 2 учреждения – районная  Лысогорская больница и поликлиника, а также 24 Фапа.</w:t>
      </w:r>
    </w:p>
    <w:p w14:paraId="134D9CD9" w14:textId="7F199647" w:rsidR="00657D43" w:rsidRPr="00657D43" w:rsidRDefault="00657D43" w:rsidP="00657D4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D4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57D4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Главным приоритетом в своей работе, конечно, считаем социальное благополучие жителей нашего района. </w:t>
      </w:r>
    </w:p>
    <w:p w14:paraId="2386DF84" w14:textId="0CBC11CD" w:rsidR="00657D43" w:rsidRPr="00657D43" w:rsidRDefault="00657D43" w:rsidP="00657D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D43">
        <w:rPr>
          <w:rFonts w:ascii="Times New Roman" w:eastAsia="Times New Roman" w:hAnsi="Times New Roman"/>
          <w:sz w:val="28"/>
          <w:szCs w:val="28"/>
          <w:lang w:eastAsia="ru-RU"/>
        </w:rPr>
        <w:t>В 2023 году мы смогли реализовать практически все планы, намеченные на этот год и приняли участие в целом ряде программ по нацпроектам.</w:t>
      </w:r>
    </w:p>
    <w:p w14:paraId="083984A7" w14:textId="18D035AA" w:rsidR="00657D43" w:rsidRPr="00657D43" w:rsidRDefault="00657D43" w:rsidP="00657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D43">
        <w:rPr>
          <w:rFonts w:ascii="Times New Roman" w:hAnsi="Times New Roman"/>
          <w:sz w:val="28"/>
          <w:szCs w:val="28"/>
        </w:rPr>
        <w:t xml:space="preserve">В рамках реализации проекта «Формирование комфортной городской среды» общая  сумма которого составила  10 мил. руб. проведены работы по обустройству придомовой территории многоквартирных жилых домов на площади 50 лет Октября в р. п. Лысые Горы. </w:t>
      </w:r>
    </w:p>
    <w:p w14:paraId="21A2A8E7" w14:textId="77777777" w:rsidR="00657D43" w:rsidRPr="00657D43" w:rsidRDefault="00657D43" w:rsidP="00657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D43">
        <w:rPr>
          <w:rFonts w:ascii="Times New Roman" w:hAnsi="Times New Roman"/>
          <w:sz w:val="28"/>
          <w:szCs w:val="28"/>
        </w:rPr>
        <w:t>Были  проведены работы по обустройству новой общественной территории  на улице Мира  с установкой скейт- площадки .</w:t>
      </w:r>
    </w:p>
    <w:p w14:paraId="587AA494" w14:textId="35D78FDC" w:rsidR="00657D43" w:rsidRPr="00657D43" w:rsidRDefault="00657D43" w:rsidP="00657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D43">
        <w:rPr>
          <w:rFonts w:ascii="Times New Roman" w:hAnsi="Times New Roman"/>
          <w:sz w:val="28"/>
          <w:szCs w:val="28"/>
        </w:rPr>
        <w:t>В парке установлены  арт объекты  (скульптурные композиции , мост) , обустроена сценическая площадка.</w:t>
      </w:r>
    </w:p>
    <w:p w14:paraId="74089C34" w14:textId="77777777" w:rsidR="00657D43" w:rsidRPr="00657D43" w:rsidRDefault="00657D43" w:rsidP="00657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D43">
        <w:rPr>
          <w:rFonts w:ascii="Times New Roman" w:hAnsi="Times New Roman"/>
          <w:sz w:val="28"/>
          <w:szCs w:val="28"/>
        </w:rPr>
        <w:t>В селе Широкий Карамыш по  федеральной программе  «Демография» установлена спортивная площадка.</w:t>
      </w:r>
    </w:p>
    <w:p w14:paraId="095D59F3" w14:textId="77777777" w:rsidR="00657D43" w:rsidRPr="00657D43" w:rsidRDefault="00657D43" w:rsidP="00657D43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7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Федеральная целевая программа "Увековечивание памяти погибших при защите Отечества на 2019-2024годы" позволила провести  монтаж мемориального сооружения на братской могиле, умерших от ран в годы ВОВ  в госпитале р.п. Лысые Горы.</w:t>
      </w:r>
    </w:p>
    <w:p w14:paraId="5D5077D9" w14:textId="77777777" w:rsidR="00657D43" w:rsidRPr="00657D43" w:rsidRDefault="00657D43" w:rsidP="00657D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D43">
        <w:rPr>
          <w:rFonts w:ascii="Times New Roman" w:eastAsia="Times New Roman" w:hAnsi="Times New Roman"/>
          <w:sz w:val="28"/>
          <w:szCs w:val="28"/>
          <w:lang w:eastAsia="ru-RU"/>
        </w:rPr>
        <w:t xml:space="preserve">4 муниципальных образования района прошли конкурсный отбор регионального проекта поддержки местных инициатив, по результатам которого реализованы проекты устройства детской игровой площадки в </w:t>
      </w:r>
      <w:r w:rsidRPr="00657D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Лысых Горах, а в селах  Большая Рельня, Бутырки, п. Гремячий  по улучшению водоснабжения для населения .</w:t>
      </w:r>
    </w:p>
    <w:p w14:paraId="73129EFD" w14:textId="77777777" w:rsidR="00657D43" w:rsidRPr="00657D43" w:rsidRDefault="00657D43" w:rsidP="00657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D43">
        <w:rPr>
          <w:rFonts w:ascii="Times New Roman" w:hAnsi="Times New Roman"/>
          <w:sz w:val="28"/>
          <w:szCs w:val="28"/>
        </w:rPr>
        <w:t>В текущем году  из резервного фонда  Губернатора области выделено 20,5 мил рублей на  бурение водозаборных скважин в сёлах Шереметьевка, Золотая Гора, Широкий Карамыш, Бутырки, р.п. Лысые Горы.</w:t>
      </w:r>
    </w:p>
    <w:p w14:paraId="2C6A43FA" w14:textId="77777777" w:rsidR="00657D43" w:rsidRPr="00657D43" w:rsidRDefault="00657D43" w:rsidP="00657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D43">
        <w:rPr>
          <w:rFonts w:ascii="Times New Roman" w:hAnsi="Times New Roman"/>
          <w:sz w:val="28"/>
          <w:szCs w:val="28"/>
        </w:rPr>
        <w:t>Также за счет собственных средств проведено бурение водозаборной скважины в  Лысых Горах .</w:t>
      </w:r>
    </w:p>
    <w:p w14:paraId="03BE8F3D" w14:textId="77777777" w:rsidR="00657D43" w:rsidRPr="00657D43" w:rsidRDefault="00657D43" w:rsidP="00657D43">
      <w:pPr>
        <w:spacing w:before="150" w:after="15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7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Общая протяженность дорог в районе составляет 510 километров, из них 187 региональные, а 322 км  - местного значения.</w:t>
      </w:r>
    </w:p>
    <w:p w14:paraId="4089BA3A" w14:textId="0E875281" w:rsidR="00657D43" w:rsidRPr="00657D43" w:rsidRDefault="00657D43" w:rsidP="00657D43">
      <w:pPr>
        <w:spacing w:before="150" w:after="15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7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7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На основании государственной программы Саратовской области «Развитие транспортной системы» за счет субсидий областного дорожного фонда в 2023 году отремонтированы 39  дорог в сельских населенных пунктах Лысогорского муниципального района,    на сумму 33 мил.  рублей. </w:t>
      </w:r>
    </w:p>
    <w:p w14:paraId="7EBA1D35" w14:textId="77777777" w:rsidR="00657D43" w:rsidRPr="00657D43" w:rsidRDefault="00657D43" w:rsidP="00657D43">
      <w:pPr>
        <w:spacing w:before="150" w:after="150" w:line="27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7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Сметная стоимость ремонта определяется из расчета 3 тысячи рублей на каждого человека, проживающего в населенном пункте.</w:t>
      </w:r>
    </w:p>
    <w:p w14:paraId="44FF67CD" w14:textId="77777777" w:rsidR="00657D43" w:rsidRPr="00657D43" w:rsidRDefault="00657D43" w:rsidP="00657D43">
      <w:pPr>
        <w:spacing w:before="150" w:after="150" w:line="27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D43">
        <w:rPr>
          <w:rFonts w:ascii="Times New Roman" w:eastAsia="Times New Roman" w:hAnsi="Times New Roman"/>
          <w:sz w:val="28"/>
          <w:szCs w:val="28"/>
          <w:lang w:eastAsia="ru-RU"/>
        </w:rPr>
        <w:t>Произведен капитальный ремонт с устройством выравнивающего слоя из асфальтобетонной смеси трёх улиц в Лысых Горах  на сумму 16 мил. рублей.</w:t>
      </w:r>
    </w:p>
    <w:p w14:paraId="153DEC88" w14:textId="77777777" w:rsidR="00657D43" w:rsidRPr="00657D43" w:rsidRDefault="00657D43" w:rsidP="00657D43">
      <w:pPr>
        <w:spacing w:before="150" w:after="150" w:line="27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D43">
        <w:rPr>
          <w:rFonts w:ascii="Times New Roman" w:eastAsia="Times New Roman" w:hAnsi="Times New Roman"/>
          <w:sz w:val="28"/>
          <w:szCs w:val="28"/>
          <w:lang w:eastAsia="ru-RU"/>
        </w:rPr>
        <w:t>По улице Центральная и проезду Пионерский обустроен тротуар, частично такие  работы выполнены на улицах Лесная и Пролетарская.</w:t>
      </w:r>
    </w:p>
    <w:p w14:paraId="03A7D4B5" w14:textId="77777777" w:rsidR="00657D43" w:rsidRPr="00657D43" w:rsidRDefault="00657D43" w:rsidP="00657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D43">
        <w:rPr>
          <w:rFonts w:ascii="Times New Roman" w:hAnsi="Times New Roman"/>
          <w:sz w:val="28"/>
          <w:szCs w:val="28"/>
        </w:rPr>
        <w:t xml:space="preserve">В сфере образования проведены следующие мероприятия: </w:t>
      </w:r>
    </w:p>
    <w:p w14:paraId="5897D92D" w14:textId="77777777" w:rsidR="00657D43" w:rsidRPr="00657D43" w:rsidRDefault="00657D43" w:rsidP="00657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D43">
        <w:rPr>
          <w:rFonts w:ascii="Times New Roman" w:hAnsi="Times New Roman"/>
          <w:sz w:val="28"/>
          <w:szCs w:val="28"/>
        </w:rPr>
        <w:t>Федеральный проект «</w:t>
      </w:r>
      <w:hyperlink r:id="rId9" w:tooltip="Современная школа" w:history="1">
        <w:r w:rsidRPr="00657D43">
          <w:rPr>
            <w:rFonts w:ascii="Times New Roman" w:hAnsi="Times New Roman"/>
            <w:color w:val="0000FF"/>
            <w:sz w:val="28"/>
            <w:szCs w:val="28"/>
            <w:u w:val="single"/>
          </w:rPr>
          <w:t>Современная школа</w:t>
        </w:r>
      </w:hyperlink>
      <w:r w:rsidRPr="00657D43">
        <w:rPr>
          <w:rFonts w:ascii="Times New Roman" w:hAnsi="Times New Roman"/>
          <w:sz w:val="28"/>
          <w:szCs w:val="28"/>
        </w:rPr>
        <w:t>» национального проекта «</w:t>
      </w:r>
      <w:hyperlink r:id="rId10" w:tooltip="Образование" w:history="1">
        <w:r w:rsidRPr="00657D43">
          <w:rPr>
            <w:rFonts w:ascii="Times New Roman" w:hAnsi="Times New Roman"/>
            <w:color w:val="0000FF"/>
            <w:sz w:val="28"/>
            <w:szCs w:val="28"/>
            <w:u w:val="single"/>
          </w:rPr>
          <w:t>Образование</w:t>
        </w:r>
      </w:hyperlink>
      <w:r w:rsidRPr="00657D43">
        <w:rPr>
          <w:rFonts w:ascii="Times New Roman" w:hAnsi="Times New Roman"/>
          <w:sz w:val="28"/>
          <w:szCs w:val="28"/>
        </w:rPr>
        <w:t>» позволил открыть центр «</w:t>
      </w:r>
      <w:hyperlink r:id="rId11" w:tooltip="Точка роста" w:history="1">
        <w:r w:rsidRPr="00657D43">
          <w:rPr>
            <w:rFonts w:ascii="Times New Roman" w:hAnsi="Times New Roman"/>
            <w:color w:val="0000FF"/>
            <w:sz w:val="28"/>
            <w:szCs w:val="28"/>
            <w:u w:val="single"/>
          </w:rPr>
          <w:t>Точка роста</w:t>
        </w:r>
      </w:hyperlink>
      <w:r w:rsidRPr="00657D43">
        <w:rPr>
          <w:rFonts w:ascii="Times New Roman" w:hAnsi="Times New Roman"/>
          <w:sz w:val="28"/>
          <w:szCs w:val="28"/>
        </w:rPr>
        <w:t xml:space="preserve">» в МБОУ СОШ № 1  Лысогорского района. </w:t>
      </w:r>
    </w:p>
    <w:p w14:paraId="547380BE" w14:textId="77777777" w:rsidR="00657D43" w:rsidRPr="00657D43" w:rsidRDefault="00657D43" w:rsidP="00657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D43">
        <w:rPr>
          <w:rFonts w:ascii="Times New Roman" w:hAnsi="Times New Roman"/>
          <w:sz w:val="28"/>
          <w:szCs w:val="28"/>
        </w:rPr>
        <w:t>В ходе реализации региональной программы  Ремонт школ и детских садов, в школах с. Раздольное, Двоёнки, п. Гремячий и Октябрьский  отремонтированы спортивные залы .</w:t>
      </w:r>
    </w:p>
    <w:p w14:paraId="30ABAD07" w14:textId="29B6CE21" w:rsidR="00657D43" w:rsidRPr="00657D43" w:rsidRDefault="00657D43" w:rsidP="00657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D43">
        <w:rPr>
          <w:rFonts w:ascii="Times New Roman" w:hAnsi="Times New Roman"/>
          <w:sz w:val="28"/>
          <w:szCs w:val="28"/>
        </w:rPr>
        <w:t>Выполнены ремонтные работы в детских садах с. Бутырки и Широкий  Карамыш, Новая Красавка и  р.п. Лысые Горы.</w:t>
      </w:r>
    </w:p>
    <w:p w14:paraId="4519A29C" w14:textId="5D7394C1" w:rsidR="00657D43" w:rsidRPr="00657D43" w:rsidRDefault="00657D43" w:rsidP="00657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D43">
        <w:rPr>
          <w:rFonts w:ascii="Times New Roman" w:hAnsi="Times New Roman"/>
          <w:sz w:val="28"/>
          <w:szCs w:val="28"/>
        </w:rPr>
        <w:t>В учреждениях культуры выполнены работы по ремонту кровли  СДК с. Раздольное.</w:t>
      </w:r>
    </w:p>
    <w:p w14:paraId="63D654CD" w14:textId="361E9019" w:rsidR="00657D43" w:rsidRPr="00657D43" w:rsidRDefault="00657D43" w:rsidP="00657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D43">
        <w:rPr>
          <w:rFonts w:ascii="Times New Roman" w:hAnsi="Times New Roman"/>
          <w:sz w:val="28"/>
          <w:szCs w:val="28"/>
        </w:rPr>
        <w:t>За  счет муниципального  бюджета выполнен частичный ремонт кровли сельского  с. Бутырки, Большие Копёны.</w:t>
      </w:r>
    </w:p>
    <w:p w14:paraId="30803AA7" w14:textId="77777777" w:rsidR="00657D43" w:rsidRPr="00657D43" w:rsidRDefault="00657D43" w:rsidP="00657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D43">
        <w:rPr>
          <w:rFonts w:ascii="Times New Roman" w:hAnsi="Times New Roman"/>
          <w:sz w:val="28"/>
          <w:szCs w:val="28"/>
        </w:rPr>
        <w:t xml:space="preserve">В рамках реализации </w:t>
      </w:r>
      <w:r w:rsidRPr="00657D43">
        <w:rPr>
          <w:rFonts w:ascii="Times New Roman" w:hAnsi="Times New Roman"/>
          <w:color w:val="000000"/>
          <w:spacing w:val="3"/>
          <w:sz w:val="28"/>
          <w:szCs w:val="28"/>
        </w:rPr>
        <w:t xml:space="preserve">муниципальной программы «Энергосбережение и повышение энергетической эффективности Лысогорского муниципального района на 2023год», проведена </w:t>
      </w:r>
      <w:r w:rsidRPr="00657D43">
        <w:rPr>
          <w:rFonts w:ascii="Times New Roman" w:hAnsi="Times New Roman"/>
          <w:sz w:val="28"/>
          <w:szCs w:val="28"/>
        </w:rPr>
        <w:t xml:space="preserve"> модернизация двух школьных  котельн  с. Большая Рельня  и  средней школы  № 1 Лысые Горы с одновременной заменой отопительной системы.</w:t>
      </w:r>
    </w:p>
    <w:p w14:paraId="4256EE03" w14:textId="77777777" w:rsidR="00657D43" w:rsidRPr="00657D43" w:rsidRDefault="00657D43" w:rsidP="00657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A01D81" w14:textId="4D8ADCB5" w:rsidR="00657D43" w:rsidRPr="00657D43" w:rsidRDefault="00657D43" w:rsidP="00657D43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57D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Планы на 2024 год: </w:t>
      </w:r>
    </w:p>
    <w:p w14:paraId="4298BBF9" w14:textId="77777777" w:rsidR="00657D43" w:rsidRPr="00657D43" w:rsidRDefault="00657D43" w:rsidP="00657D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7D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Продолжить реализацию  программы по ремонту сельских дорог из расчета 3 тыс. рублей на каждого проживающего в дополнение к акцизным сборам, что составит 33 млн. 618 тысяч рублей </w:t>
      </w:r>
    </w:p>
    <w:p w14:paraId="78701EB0" w14:textId="77777777" w:rsidR="00657D43" w:rsidRPr="00657D43" w:rsidRDefault="00657D43" w:rsidP="00657D4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D43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Планируем продолжать работы по благоустройству и участие в программах. </w:t>
      </w:r>
    </w:p>
    <w:p w14:paraId="005640F9" w14:textId="77777777" w:rsidR="00657D43" w:rsidRPr="00657D43" w:rsidRDefault="00657D43" w:rsidP="00657D4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D43">
        <w:rPr>
          <w:rFonts w:ascii="Times New Roman" w:eastAsia="Times New Roman" w:hAnsi="Times New Roman"/>
          <w:sz w:val="28"/>
          <w:szCs w:val="28"/>
          <w:lang w:eastAsia="ru-RU"/>
        </w:rPr>
        <w:t>В рамках «Комфортной городской среды» в р.п. Лысые Горы.</w:t>
      </w:r>
    </w:p>
    <w:p w14:paraId="1B41686E" w14:textId="6341EC7C" w:rsidR="00657D43" w:rsidRPr="00657D43" w:rsidRDefault="00657D43" w:rsidP="00657D4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D4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участие в проекте поддержки местных инициатив. </w:t>
      </w:r>
    </w:p>
    <w:p w14:paraId="12E22D3B" w14:textId="731A3DFD" w:rsidR="00657D43" w:rsidRPr="00657D43" w:rsidRDefault="00657D43" w:rsidP="00657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D43">
        <w:rPr>
          <w:rFonts w:ascii="Times New Roman" w:hAnsi="Times New Roman"/>
          <w:sz w:val="28"/>
          <w:szCs w:val="28"/>
        </w:rPr>
        <w:t xml:space="preserve">В рамках реализации федерального проекта «Современная школа»,  национального проекта «Образование» на 2024 планируется создание    центра  «Точки Роста» в 1 сельском образовательном учреждении: </w:t>
      </w:r>
    </w:p>
    <w:p w14:paraId="09EDF452" w14:textId="77777777" w:rsidR="00657D43" w:rsidRPr="00657D43" w:rsidRDefault="00657D43" w:rsidP="00657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D43">
        <w:rPr>
          <w:rFonts w:ascii="Times New Roman" w:hAnsi="Times New Roman"/>
          <w:sz w:val="28"/>
          <w:szCs w:val="28"/>
        </w:rPr>
        <w:t>В рамках регионального проекта Саратовской области «Развитие инфраструктуры образовательных организаций Саратовской области» на 2022–2026 годы в трёх образовательных учреждениях будут проведены ремонтные работы : в с. Широкий Карамыш – отопление, ремонт спортивных залов в школах с  Невежкино и с Ключи.</w:t>
      </w:r>
    </w:p>
    <w:p w14:paraId="08C2B6FF" w14:textId="77777777" w:rsidR="00657D43" w:rsidRPr="00657D43" w:rsidRDefault="00657D43" w:rsidP="00657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D43">
        <w:rPr>
          <w:rFonts w:ascii="Times New Roman" w:hAnsi="Times New Roman"/>
          <w:sz w:val="28"/>
          <w:szCs w:val="28"/>
        </w:rPr>
        <w:t>Планируем провести ремонтные работы в  пяти детских садах-  р.п. Лысые Горы, с  Большие Копёны, Двоенки, Раздольное, Широкий Карамыш.</w:t>
      </w:r>
    </w:p>
    <w:p w14:paraId="30F319DF" w14:textId="77777777" w:rsidR="00657D43" w:rsidRPr="00657D43" w:rsidRDefault="00657D43" w:rsidP="00657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D43">
        <w:rPr>
          <w:rFonts w:ascii="Times New Roman" w:hAnsi="Times New Roman"/>
          <w:sz w:val="28"/>
          <w:szCs w:val="28"/>
        </w:rPr>
        <w:t>В первые будет работать  областная программа по ремонту учреждений дополнительного образования. Наше учреждение включено.</w:t>
      </w:r>
    </w:p>
    <w:p w14:paraId="67765CBA" w14:textId="50C91728" w:rsidR="00657D43" w:rsidRPr="00657D43" w:rsidRDefault="00657D43" w:rsidP="00657D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D43">
        <w:rPr>
          <w:rFonts w:ascii="Times New Roman" w:hAnsi="Times New Roman"/>
          <w:sz w:val="28"/>
          <w:szCs w:val="28"/>
        </w:rPr>
        <w:t xml:space="preserve">Для музеев двух школ будет приобретено оборудование. </w:t>
      </w:r>
    </w:p>
    <w:p w14:paraId="42D04C5F" w14:textId="77777777" w:rsidR="00657D43" w:rsidRPr="00657D43" w:rsidRDefault="00657D43" w:rsidP="00657D4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D43">
        <w:rPr>
          <w:rFonts w:ascii="Times New Roman" w:eastAsia="Times New Roman" w:hAnsi="Times New Roman"/>
          <w:sz w:val="28"/>
          <w:szCs w:val="28"/>
          <w:lang w:eastAsia="ru-RU"/>
        </w:rPr>
        <w:t>На 2024 год запланированы преобразования и в сфере культуры.</w:t>
      </w:r>
    </w:p>
    <w:p w14:paraId="4C0EBB91" w14:textId="77777777" w:rsidR="00657D43" w:rsidRPr="00657D43" w:rsidRDefault="00657D43" w:rsidP="00657D4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D43">
        <w:rPr>
          <w:rFonts w:ascii="Times New Roman" w:eastAsia="Times New Roman" w:hAnsi="Times New Roman"/>
          <w:sz w:val="28"/>
          <w:szCs w:val="28"/>
          <w:lang w:eastAsia="ru-RU"/>
        </w:rPr>
        <w:t>Ремонтные мероприятии в сельских домах культуры  с. Большие Копёны и п. Гремячий будут проведены по Федеральной программеам «Культура» и  «Культура малой Родины».</w:t>
      </w:r>
    </w:p>
    <w:p w14:paraId="6C3E8875" w14:textId="4D512D9C" w:rsidR="00657D43" w:rsidRPr="00657D43" w:rsidRDefault="00657D43" w:rsidP="00657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D43">
        <w:rPr>
          <w:rFonts w:ascii="Times New Roman" w:eastAsia="Times New Roman" w:hAnsi="Times New Roman"/>
          <w:sz w:val="28"/>
          <w:szCs w:val="28"/>
          <w:lang w:eastAsia="ru-RU"/>
        </w:rPr>
        <w:t>В Бутырском СДК будет проведен  капитальный ремонт кровли.</w:t>
      </w:r>
    </w:p>
    <w:p w14:paraId="3605E817" w14:textId="77777777" w:rsidR="00657D43" w:rsidRPr="00657D43" w:rsidRDefault="00657D43" w:rsidP="00657D4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D43">
        <w:rPr>
          <w:rFonts w:ascii="Times New Roman" w:eastAsia="Times New Roman" w:hAnsi="Times New Roman"/>
          <w:sz w:val="28"/>
          <w:szCs w:val="28"/>
          <w:lang w:eastAsia="ru-RU"/>
        </w:rPr>
        <w:t>В  области здравоохранения  планируется  проведение капитального   ремонта амбулаторий  в п. Октябрьский и с. Большая Дмитриевка.</w:t>
      </w:r>
    </w:p>
    <w:p w14:paraId="1BA5904D" w14:textId="77777777" w:rsidR="00657D43" w:rsidRPr="00657D43" w:rsidRDefault="00657D43" w:rsidP="00657D4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9D9A90" w14:textId="3E4F9802" w:rsidR="00657D43" w:rsidRPr="00657D43" w:rsidRDefault="00657D43" w:rsidP="00657D4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D43">
        <w:rPr>
          <w:rFonts w:ascii="Times New Roman" w:eastAsia="Times New Roman" w:hAnsi="Times New Roman"/>
          <w:sz w:val="28"/>
          <w:szCs w:val="28"/>
          <w:lang w:eastAsia="ru-RU"/>
        </w:rPr>
        <w:t>Приоритет один – социальное благополучие наших жителей!</w:t>
      </w:r>
    </w:p>
    <w:p w14:paraId="6E3F4FD1" w14:textId="77777777" w:rsidR="00657D43" w:rsidRPr="00657D43" w:rsidRDefault="00657D43" w:rsidP="00657D4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D43">
        <w:rPr>
          <w:rFonts w:ascii="Times New Roman" w:eastAsia="Times New Roman" w:hAnsi="Times New Roman"/>
          <w:sz w:val="28"/>
          <w:szCs w:val="28"/>
          <w:lang w:eastAsia="ru-RU"/>
        </w:rPr>
        <w:t>Уверена, что все намеченные планы на 2024 год будут реализованы благодаря поддержки Правительства Саратовской области и депутатов всех уровней.</w:t>
      </w:r>
    </w:p>
    <w:p w14:paraId="6F7A986C" w14:textId="0DE5E609" w:rsidR="00B939C6" w:rsidRPr="00657D43" w:rsidRDefault="00B939C6" w:rsidP="00657D43">
      <w:pPr>
        <w:shd w:val="clear" w:color="auto" w:fill="FFFFFF"/>
        <w:spacing w:before="2" w:after="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939C6" w:rsidRPr="00657D43" w:rsidSect="008B2D91">
      <w:headerReference w:type="default" r:id="rId12"/>
      <w:footerReference w:type="default" r:id="rId13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0EE84" w14:textId="77777777" w:rsidR="008B2D91" w:rsidRDefault="008B2D91" w:rsidP="006E1572">
      <w:pPr>
        <w:spacing w:after="0" w:line="240" w:lineRule="auto"/>
      </w:pPr>
      <w:r>
        <w:separator/>
      </w:r>
    </w:p>
  </w:endnote>
  <w:endnote w:type="continuationSeparator" w:id="0">
    <w:p w14:paraId="45077676" w14:textId="77777777" w:rsidR="008B2D91" w:rsidRDefault="008B2D91" w:rsidP="006E1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CC97E" w14:textId="77777777" w:rsidR="00EC0F8E" w:rsidRDefault="00EC0F8E" w:rsidP="00262E0E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C7C99" w14:textId="77777777" w:rsidR="008B2D91" w:rsidRDefault="008B2D91" w:rsidP="006E1572">
      <w:pPr>
        <w:spacing w:after="0" w:line="240" w:lineRule="auto"/>
      </w:pPr>
      <w:r>
        <w:separator/>
      </w:r>
    </w:p>
  </w:footnote>
  <w:footnote w:type="continuationSeparator" w:id="0">
    <w:p w14:paraId="6E4FB24E" w14:textId="77777777" w:rsidR="008B2D91" w:rsidRDefault="008B2D91" w:rsidP="006E1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96BC" w14:textId="04E854F9" w:rsidR="00DC5C2A" w:rsidRPr="00DC5C2A" w:rsidRDefault="00DC5C2A" w:rsidP="00DC5C2A">
    <w:pPr>
      <w:pStyle w:val="a8"/>
      <w:jc w:val="right"/>
      <w:rPr>
        <w:rFonts w:ascii="Times New Roman" w:hAnsi="Times New Roman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81D4E"/>
    <w:multiLevelType w:val="hybridMultilevel"/>
    <w:tmpl w:val="32A8E50E"/>
    <w:lvl w:ilvl="0" w:tplc="D010A5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05CB3"/>
    <w:multiLevelType w:val="hybridMultilevel"/>
    <w:tmpl w:val="8006C66E"/>
    <w:lvl w:ilvl="0" w:tplc="1F347E24">
      <w:start w:val="1"/>
      <w:numFmt w:val="decimal"/>
      <w:lvlText w:val="%1."/>
      <w:lvlJc w:val="left"/>
      <w:pPr>
        <w:ind w:left="840" w:hanging="48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AF2B23"/>
    <w:multiLevelType w:val="hybridMultilevel"/>
    <w:tmpl w:val="2E92F5F0"/>
    <w:lvl w:ilvl="0" w:tplc="858255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729690630">
    <w:abstractNumId w:val="2"/>
  </w:num>
  <w:num w:numId="2" w16cid:durableId="2021854634">
    <w:abstractNumId w:val="0"/>
  </w:num>
  <w:num w:numId="3" w16cid:durableId="19857426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E6F"/>
    <w:rsid w:val="00020F15"/>
    <w:rsid w:val="0002326B"/>
    <w:rsid w:val="00024E5E"/>
    <w:rsid w:val="00035C19"/>
    <w:rsid w:val="00040EAF"/>
    <w:rsid w:val="00041912"/>
    <w:rsid w:val="0006717E"/>
    <w:rsid w:val="000706A5"/>
    <w:rsid w:val="00071542"/>
    <w:rsid w:val="00071F75"/>
    <w:rsid w:val="0007778A"/>
    <w:rsid w:val="00080894"/>
    <w:rsid w:val="00080A50"/>
    <w:rsid w:val="000860F4"/>
    <w:rsid w:val="0008779A"/>
    <w:rsid w:val="000A71F9"/>
    <w:rsid w:val="000C5E98"/>
    <w:rsid w:val="000D1478"/>
    <w:rsid w:val="000D7A3F"/>
    <w:rsid w:val="000E61C5"/>
    <w:rsid w:val="001144F7"/>
    <w:rsid w:val="00130C71"/>
    <w:rsid w:val="0013420D"/>
    <w:rsid w:val="00155515"/>
    <w:rsid w:val="00155C46"/>
    <w:rsid w:val="00162EEA"/>
    <w:rsid w:val="0016495D"/>
    <w:rsid w:val="001657C8"/>
    <w:rsid w:val="001752B4"/>
    <w:rsid w:val="001844E4"/>
    <w:rsid w:val="001845A4"/>
    <w:rsid w:val="00195D77"/>
    <w:rsid w:val="001A307A"/>
    <w:rsid w:val="001B1729"/>
    <w:rsid w:val="001C07FA"/>
    <w:rsid w:val="001C6D25"/>
    <w:rsid w:val="001E5851"/>
    <w:rsid w:val="00200F5E"/>
    <w:rsid w:val="002122A6"/>
    <w:rsid w:val="00221A23"/>
    <w:rsid w:val="002262DA"/>
    <w:rsid w:val="00227AB3"/>
    <w:rsid w:val="00232778"/>
    <w:rsid w:val="002353B5"/>
    <w:rsid w:val="00242BEE"/>
    <w:rsid w:val="002444E5"/>
    <w:rsid w:val="0024784A"/>
    <w:rsid w:val="00254D00"/>
    <w:rsid w:val="002602B6"/>
    <w:rsid w:val="00262E0E"/>
    <w:rsid w:val="00270FD0"/>
    <w:rsid w:val="00274C5B"/>
    <w:rsid w:val="00282724"/>
    <w:rsid w:val="00285DBD"/>
    <w:rsid w:val="00295EFE"/>
    <w:rsid w:val="002A0BD5"/>
    <w:rsid w:val="002C58F8"/>
    <w:rsid w:val="002E04E6"/>
    <w:rsid w:val="002F0065"/>
    <w:rsid w:val="002F07F2"/>
    <w:rsid w:val="0030081D"/>
    <w:rsid w:val="003015BB"/>
    <w:rsid w:val="00316D7D"/>
    <w:rsid w:val="0031742F"/>
    <w:rsid w:val="00340D71"/>
    <w:rsid w:val="00343D62"/>
    <w:rsid w:val="00346F4D"/>
    <w:rsid w:val="003526FA"/>
    <w:rsid w:val="00354689"/>
    <w:rsid w:val="0036536F"/>
    <w:rsid w:val="0037108B"/>
    <w:rsid w:val="00373E69"/>
    <w:rsid w:val="00381524"/>
    <w:rsid w:val="003962AF"/>
    <w:rsid w:val="003B104C"/>
    <w:rsid w:val="003C27EB"/>
    <w:rsid w:val="003C57D6"/>
    <w:rsid w:val="003D2036"/>
    <w:rsid w:val="003D2A6C"/>
    <w:rsid w:val="003D3530"/>
    <w:rsid w:val="003D414D"/>
    <w:rsid w:val="003E0495"/>
    <w:rsid w:val="003E0A78"/>
    <w:rsid w:val="003F0A70"/>
    <w:rsid w:val="00404ADB"/>
    <w:rsid w:val="004056A4"/>
    <w:rsid w:val="00413C4E"/>
    <w:rsid w:val="0047200D"/>
    <w:rsid w:val="00482A68"/>
    <w:rsid w:val="00486AD3"/>
    <w:rsid w:val="0049045B"/>
    <w:rsid w:val="00491DF9"/>
    <w:rsid w:val="004A1911"/>
    <w:rsid w:val="004B5AB5"/>
    <w:rsid w:val="004C2E18"/>
    <w:rsid w:val="0050530F"/>
    <w:rsid w:val="00534351"/>
    <w:rsid w:val="00535F32"/>
    <w:rsid w:val="00544445"/>
    <w:rsid w:val="00545CE6"/>
    <w:rsid w:val="00557A50"/>
    <w:rsid w:val="00565ABE"/>
    <w:rsid w:val="0057569E"/>
    <w:rsid w:val="00586D8D"/>
    <w:rsid w:val="005947C8"/>
    <w:rsid w:val="005D1989"/>
    <w:rsid w:val="005D4A8D"/>
    <w:rsid w:val="005F1D0E"/>
    <w:rsid w:val="00627E8D"/>
    <w:rsid w:val="00657D43"/>
    <w:rsid w:val="00662A7F"/>
    <w:rsid w:val="00662D8F"/>
    <w:rsid w:val="0067603C"/>
    <w:rsid w:val="006923E7"/>
    <w:rsid w:val="00694E6F"/>
    <w:rsid w:val="006A2907"/>
    <w:rsid w:val="006B5A00"/>
    <w:rsid w:val="006C1538"/>
    <w:rsid w:val="006E1572"/>
    <w:rsid w:val="006F1CAC"/>
    <w:rsid w:val="006F7647"/>
    <w:rsid w:val="00706461"/>
    <w:rsid w:val="00712FC3"/>
    <w:rsid w:val="00730D05"/>
    <w:rsid w:val="007343C3"/>
    <w:rsid w:val="00735BE9"/>
    <w:rsid w:val="00763B77"/>
    <w:rsid w:val="00764E50"/>
    <w:rsid w:val="0076646C"/>
    <w:rsid w:val="00770D98"/>
    <w:rsid w:val="00784EEC"/>
    <w:rsid w:val="0079284A"/>
    <w:rsid w:val="00792B66"/>
    <w:rsid w:val="00797B9D"/>
    <w:rsid w:val="007B56D4"/>
    <w:rsid w:val="007C133D"/>
    <w:rsid w:val="007E337F"/>
    <w:rsid w:val="0083543D"/>
    <w:rsid w:val="00837D38"/>
    <w:rsid w:val="0084100B"/>
    <w:rsid w:val="00844523"/>
    <w:rsid w:val="00856615"/>
    <w:rsid w:val="00861B43"/>
    <w:rsid w:val="00862163"/>
    <w:rsid w:val="008750F4"/>
    <w:rsid w:val="008760EA"/>
    <w:rsid w:val="00876350"/>
    <w:rsid w:val="00877450"/>
    <w:rsid w:val="00891C5F"/>
    <w:rsid w:val="00897C72"/>
    <w:rsid w:val="008B2D91"/>
    <w:rsid w:val="008B71A2"/>
    <w:rsid w:val="008E040B"/>
    <w:rsid w:val="008E2C43"/>
    <w:rsid w:val="00901BDF"/>
    <w:rsid w:val="00902B5C"/>
    <w:rsid w:val="009149D3"/>
    <w:rsid w:val="00932187"/>
    <w:rsid w:val="00932728"/>
    <w:rsid w:val="0095240D"/>
    <w:rsid w:val="00954385"/>
    <w:rsid w:val="009614C4"/>
    <w:rsid w:val="00974F7D"/>
    <w:rsid w:val="009835BB"/>
    <w:rsid w:val="00984AEA"/>
    <w:rsid w:val="009A2426"/>
    <w:rsid w:val="009C0594"/>
    <w:rsid w:val="009D277E"/>
    <w:rsid w:val="009D7A7D"/>
    <w:rsid w:val="009E0F28"/>
    <w:rsid w:val="009E1602"/>
    <w:rsid w:val="009E5CFA"/>
    <w:rsid w:val="009E749A"/>
    <w:rsid w:val="009F3DD1"/>
    <w:rsid w:val="00A15966"/>
    <w:rsid w:val="00A23A40"/>
    <w:rsid w:val="00A309C3"/>
    <w:rsid w:val="00A31508"/>
    <w:rsid w:val="00A323D0"/>
    <w:rsid w:val="00A42804"/>
    <w:rsid w:val="00A44D43"/>
    <w:rsid w:val="00A62406"/>
    <w:rsid w:val="00A63089"/>
    <w:rsid w:val="00A71BD8"/>
    <w:rsid w:val="00A95BE4"/>
    <w:rsid w:val="00A9776A"/>
    <w:rsid w:val="00AA78E4"/>
    <w:rsid w:val="00AB570D"/>
    <w:rsid w:val="00AC1FDD"/>
    <w:rsid w:val="00AC4A48"/>
    <w:rsid w:val="00AE395A"/>
    <w:rsid w:val="00AF4CAA"/>
    <w:rsid w:val="00AF4CD4"/>
    <w:rsid w:val="00B4107A"/>
    <w:rsid w:val="00B411C4"/>
    <w:rsid w:val="00B43FEC"/>
    <w:rsid w:val="00B448F7"/>
    <w:rsid w:val="00B918FD"/>
    <w:rsid w:val="00B939C6"/>
    <w:rsid w:val="00B952C4"/>
    <w:rsid w:val="00BA7A0A"/>
    <w:rsid w:val="00BD31ED"/>
    <w:rsid w:val="00BE38C5"/>
    <w:rsid w:val="00BF3CCF"/>
    <w:rsid w:val="00C02D93"/>
    <w:rsid w:val="00C3107C"/>
    <w:rsid w:val="00C34E5A"/>
    <w:rsid w:val="00C46274"/>
    <w:rsid w:val="00C524E3"/>
    <w:rsid w:val="00C67AA5"/>
    <w:rsid w:val="00C8165D"/>
    <w:rsid w:val="00CA5332"/>
    <w:rsid w:val="00CB0226"/>
    <w:rsid w:val="00CB024E"/>
    <w:rsid w:val="00CB548A"/>
    <w:rsid w:val="00CC2759"/>
    <w:rsid w:val="00CD03D7"/>
    <w:rsid w:val="00CD52F1"/>
    <w:rsid w:val="00D04876"/>
    <w:rsid w:val="00D22F28"/>
    <w:rsid w:val="00D5512A"/>
    <w:rsid w:val="00D57890"/>
    <w:rsid w:val="00D60B26"/>
    <w:rsid w:val="00D61078"/>
    <w:rsid w:val="00D676FA"/>
    <w:rsid w:val="00D86340"/>
    <w:rsid w:val="00D86962"/>
    <w:rsid w:val="00DA5D89"/>
    <w:rsid w:val="00DB05CF"/>
    <w:rsid w:val="00DB30CD"/>
    <w:rsid w:val="00DC5C2A"/>
    <w:rsid w:val="00DD66F2"/>
    <w:rsid w:val="00DE13E4"/>
    <w:rsid w:val="00DF1428"/>
    <w:rsid w:val="00DF2311"/>
    <w:rsid w:val="00DF5D9F"/>
    <w:rsid w:val="00E01F08"/>
    <w:rsid w:val="00E32792"/>
    <w:rsid w:val="00E33382"/>
    <w:rsid w:val="00E349EF"/>
    <w:rsid w:val="00E43518"/>
    <w:rsid w:val="00E70035"/>
    <w:rsid w:val="00E7321E"/>
    <w:rsid w:val="00E94111"/>
    <w:rsid w:val="00EA11B9"/>
    <w:rsid w:val="00EA1FFC"/>
    <w:rsid w:val="00EC0F8E"/>
    <w:rsid w:val="00ED16A2"/>
    <w:rsid w:val="00ED33ED"/>
    <w:rsid w:val="00ED58C5"/>
    <w:rsid w:val="00EE3F7C"/>
    <w:rsid w:val="00F02E5B"/>
    <w:rsid w:val="00F040D8"/>
    <w:rsid w:val="00F20C45"/>
    <w:rsid w:val="00F230B8"/>
    <w:rsid w:val="00F3449F"/>
    <w:rsid w:val="00F508ED"/>
    <w:rsid w:val="00F53018"/>
    <w:rsid w:val="00F90CD5"/>
    <w:rsid w:val="00F979BA"/>
    <w:rsid w:val="00FA7459"/>
    <w:rsid w:val="00FB782F"/>
    <w:rsid w:val="00FD1E01"/>
    <w:rsid w:val="00FD5ED2"/>
    <w:rsid w:val="00FF16F5"/>
    <w:rsid w:val="00FF1A45"/>
    <w:rsid w:val="00FF3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48E210"/>
  <w15:docId w15:val="{63D81C98-9952-475B-BF8A-7390EE17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4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A0BD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9"/>
    <w:qFormat/>
    <w:rsid w:val="00694E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6495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94E6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16495D"/>
    <w:rPr>
      <w:rFonts w:ascii="Cambria" w:hAnsi="Cambria" w:cs="Times New Roman"/>
      <w:b/>
      <w:bCs/>
      <w:i/>
      <w:iCs/>
      <w:color w:val="4F81BD"/>
    </w:rPr>
  </w:style>
  <w:style w:type="paragraph" w:styleId="a3">
    <w:name w:val="Normal (Web)"/>
    <w:basedOn w:val="a"/>
    <w:rsid w:val="00694E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text21"/>
    <w:basedOn w:val="a"/>
    <w:uiPriority w:val="99"/>
    <w:rsid w:val="00694E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694E6F"/>
    <w:rPr>
      <w:rFonts w:cs="Times New Roman"/>
      <w:b/>
      <w:bCs/>
    </w:rPr>
  </w:style>
  <w:style w:type="paragraph" w:customStyle="1" w:styleId="consplusnormal">
    <w:name w:val="consplusnormal"/>
    <w:basedOn w:val="a"/>
    <w:uiPriority w:val="99"/>
    <w:rsid w:val="00694E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694E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694E6F"/>
    <w:rPr>
      <w:rFonts w:cs="Times New Roman"/>
    </w:rPr>
  </w:style>
  <w:style w:type="paragraph" w:styleId="a5">
    <w:name w:val="Body Text Indent"/>
    <w:basedOn w:val="a"/>
    <w:link w:val="a6"/>
    <w:uiPriority w:val="99"/>
    <w:semiHidden/>
    <w:rsid w:val="00694E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694E6F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373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uiPriority w:val="99"/>
    <w:rsid w:val="0037108B"/>
    <w:pPr>
      <w:spacing w:before="100" w:beforeAutospacing="1" w:after="100" w:afterAutospacing="1" w:line="312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styleId="21">
    <w:name w:val="Body Text 2"/>
    <w:basedOn w:val="a"/>
    <w:link w:val="22"/>
    <w:uiPriority w:val="99"/>
    <w:semiHidden/>
    <w:rsid w:val="006E157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6E1572"/>
    <w:rPr>
      <w:rFonts w:cs="Times New Roman"/>
    </w:rPr>
  </w:style>
  <w:style w:type="paragraph" w:styleId="23">
    <w:name w:val="Body Text Indent 2"/>
    <w:basedOn w:val="a"/>
    <w:link w:val="24"/>
    <w:uiPriority w:val="99"/>
    <w:semiHidden/>
    <w:rsid w:val="006E157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6E1572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6E1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6E1572"/>
    <w:rPr>
      <w:rFonts w:cs="Times New Roman"/>
    </w:rPr>
  </w:style>
  <w:style w:type="paragraph" w:styleId="aa">
    <w:name w:val="footer"/>
    <w:basedOn w:val="a"/>
    <w:link w:val="ab"/>
    <w:uiPriority w:val="99"/>
    <w:rsid w:val="006E1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6E1572"/>
    <w:rPr>
      <w:rFonts w:cs="Times New Roman"/>
    </w:rPr>
  </w:style>
  <w:style w:type="character" w:styleId="ac">
    <w:name w:val="Hyperlink"/>
    <w:uiPriority w:val="99"/>
    <w:rsid w:val="006E1572"/>
    <w:rPr>
      <w:rFonts w:cs="Times New Roman"/>
      <w:color w:val="0000FF"/>
      <w:u w:val="single"/>
    </w:rPr>
  </w:style>
  <w:style w:type="character" w:customStyle="1" w:styleId="removeinrss">
    <w:name w:val="remove_in_rss"/>
    <w:uiPriority w:val="99"/>
    <w:rsid w:val="00270FD0"/>
    <w:rPr>
      <w:rFonts w:cs="Times New Roman"/>
    </w:rPr>
  </w:style>
  <w:style w:type="paragraph" w:styleId="ad">
    <w:name w:val="No Spacing"/>
    <w:uiPriority w:val="1"/>
    <w:qFormat/>
    <w:rsid w:val="00D676FA"/>
    <w:pPr>
      <w:widowControl w:val="0"/>
      <w:suppressAutoHyphens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ae">
    <w:name w:val="List Paragraph"/>
    <w:basedOn w:val="a"/>
    <w:uiPriority w:val="34"/>
    <w:qFormat/>
    <w:rsid w:val="0067603C"/>
    <w:pPr>
      <w:ind w:left="720"/>
      <w:contextualSpacing/>
    </w:pPr>
  </w:style>
  <w:style w:type="character" w:customStyle="1" w:styleId="10">
    <w:name w:val="Заголовок 1 Знак"/>
    <w:link w:val="1"/>
    <w:rsid w:val="002A0BD5"/>
    <w:rPr>
      <w:rFonts w:ascii="Cambria" w:eastAsia="Times New Roman" w:hAnsi="Cambria"/>
      <w:b/>
      <w:bCs/>
      <w:kern w:val="32"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13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3420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8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901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9017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69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9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9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9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69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noarmeisk.bezformata.com/word/tochka-rosta/13125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rasnoarmeisk.bezformata.com/word/obrazovaniya/11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asnoarmeisk.bezformata.com/word/sovremennaya-shkola/29657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B4F8C-A985-422A-970F-1A53C50E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VedernikovaOV</dc:creator>
  <cp:lastModifiedBy>Юрист</cp:lastModifiedBy>
  <cp:revision>5</cp:revision>
  <cp:lastPrinted>2022-02-24T15:13:00Z</cp:lastPrinted>
  <dcterms:created xsi:type="dcterms:W3CDTF">2023-03-29T14:32:00Z</dcterms:created>
  <dcterms:modified xsi:type="dcterms:W3CDTF">2024-02-28T05:36:00Z</dcterms:modified>
</cp:coreProperties>
</file>