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4153A" w:rsidTr="00C4153A">
        <w:trPr>
          <w:trHeight w:val="1418"/>
        </w:trPr>
        <w:tc>
          <w:tcPr>
            <w:tcW w:w="9322" w:type="dxa"/>
            <w:hideMark/>
          </w:tcPr>
          <w:p w:rsidR="00C4153A" w:rsidRDefault="00C4153A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53A" w:rsidTr="00C4153A">
        <w:tc>
          <w:tcPr>
            <w:tcW w:w="9322" w:type="dxa"/>
          </w:tcPr>
          <w:p w:rsidR="00C4153A" w:rsidRDefault="00C4153A">
            <w:pPr>
              <w:spacing w:line="276" w:lineRule="auto"/>
              <w:ind w:hanging="7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4153A" w:rsidRDefault="00C4153A">
            <w:pPr>
              <w:spacing w:line="276" w:lineRule="auto"/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4153A" w:rsidRDefault="00C4153A">
            <w:pPr>
              <w:spacing w:line="276" w:lineRule="auto"/>
              <w:ind w:hanging="79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C4153A" w:rsidRDefault="00C4153A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4153A" w:rsidTr="00C4153A">
        <w:trPr>
          <w:trHeight w:val="654"/>
        </w:trPr>
        <w:tc>
          <w:tcPr>
            <w:tcW w:w="9322" w:type="dxa"/>
          </w:tcPr>
          <w:p w:rsidR="00C4153A" w:rsidRDefault="00C4153A">
            <w:pPr>
              <w:spacing w:line="276" w:lineRule="auto"/>
              <w:ind w:hanging="79"/>
              <w:jc w:val="center"/>
              <w:rPr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C4153A" w:rsidRDefault="00C4153A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153A" w:rsidTr="00C4153A">
        <w:tc>
          <w:tcPr>
            <w:tcW w:w="9322" w:type="dxa"/>
          </w:tcPr>
          <w:p w:rsidR="00C4153A" w:rsidRDefault="00C4153A">
            <w:pPr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  <w:p w:rsidR="00EC72BC" w:rsidRPr="00252578" w:rsidRDefault="00252578">
            <w:pPr>
              <w:spacing w:line="276" w:lineRule="auto"/>
              <w:ind w:hanging="79"/>
              <w:jc w:val="center"/>
              <w:rPr>
                <w:sz w:val="28"/>
                <w:szCs w:val="28"/>
                <w:lang w:eastAsia="en-US"/>
              </w:rPr>
            </w:pPr>
            <w:r w:rsidRPr="00252578">
              <w:rPr>
                <w:sz w:val="28"/>
                <w:szCs w:val="28"/>
                <w:lang w:eastAsia="en-US"/>
              </w:rPr>
              <w:t>от 25 мая 2018 года № 232</w:t>
            </w:r>
          </w:p>
        </w:tc>
      </w:tr>
      <w:tr w:rsidR="00C4153A" w:rsidTr="00C4153A">
        <w:tc>
          <w:tcPr>
            <w:tcW w:w="9322" w:type="dxa"/>
          </w:tcPr>
          <w:p w:rsidR="00C4153A" w:rsidRDefault="00C4153A">
            <w:pPr>
              <w:spacing w:line="276" w:lineRule="auto"/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  <w:p w:rsidR="00C4153A" w:rsidRDefault="00C4153A">
            <w:pPr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р.п.Лысые Горы</w:t>
            </w:r>
          </w:p>
          <w:p w:rsidR="00C4153A" w:rsidRDefault="00C4153A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153A" w:rsidTr="00C4153A">
        <w:trPr>
          <w:trHeight w:val="725"/>
        </w:trPr>
        <w:tc>
          <w:tcPr>
            <w:tcW w:w="9322" w:type="dxa"/>
            <w:hideMark/>
          </w:tcPr>
          <w:p w:rsidR="00C4153A" w:rsidRDefault="00C4153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в постановление  администрации</w:t>
            </w:r>
          </w:p>
          <w:p w:rsidR="00C4153A" w:rsidRDefault="00C4153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Лысогорского муниципального района от 3 апреля 2017 года № 144    </w:t>
            </w:r>
          </w:p>
        </w:tc>
      </w:tr>
    </w:tbl>
    <w:p w:rsidR="00C4153A" w:rsidRDefault="00C4153A" w:rsidP="00C4153A"/>
    <w:p w:rsidR="00C4153A" w:rsidRDefault="00C4153A" w:rsidP="00C4153A"/>
    <w:p w:rsidR="00C4153A" w:rsidRDefault="00C4153A" w:rsidP="00C4153A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с Федеральным законом от 6 октября 2003 года                        № 131-ФЗ «Об общих принципах организации местного самоуправления в Российской Федерации», Федеральным законом от 13 июля 2015 года                                 № 220-ФЗ «Об организации регулярных  перевозок пассажиров и багажа автомобильным  транспортом  и городским наземным  электрическим транспортом в Российской Федерации и о внесении  изменений в отдельные</w:t>
      </w:r>
      <w:proofErr w:type="gramEnd"/>
      <w:r>
        <w:rPr>
          <w:sz w:val="28"/>
          <w:szCs w:val="28"/>
        </w:rPr>
        <w:t xml:space="preserve"> законодательные акты Российской Федерации», Законом Саратовской области от 28 марта 2016 года № 31-СЗО «Об отдельных вопросах организации регулярных  перевозок пассажиров и багажа автомобильным транспортом  и городским наземным  электрическим  транспортом в Саратовской области», Уставом  Лысогорского муниципального района, администрация  Лысогорского муниципального района ПОСТАНОВЛЯЕТ:</w:t>
      </w:r>
    </w:p>
    <w:p w:rsidR="00C4153A" w:rsidRDefault="00C4153A" w:rsidP="00C4153A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>1. Внести изменения в постановление администрации Лысогорского муниципального  района от 3 апреля 2017 года № 144 «</w:t>
      </w:r>
      <w:r>
        <w:rPr>
          <w:bCs/>
          <w:sz w:val="28"/>
          <w:szCs w:val="28"/>
          <w:lang w:eastAsia="en-US"/>
        </w:rPr>
        <w:t xml:space="preserve">Об установлении  регулируемых тарифов на перевозки пассажиров и багажа по муниципальным маршрутам регулярных перевозок в Лысогорском муниципальном районе» изложив пункт </w:t>
      </w:r>
      <w:r w:rsidR="00EE10CE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в новой редакции:</w:t>
      </w:r>
    </w:p>
    <w:p w:rsidR="007A115A" w:rsidRDefault="00C4153A" w:rsidP="0094614E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  <w:t xml:space="preserve"> «</w:t>
      </w:r>
      <w:r w:rsidR="0094614E">
        <w:rPr>
          <w:sz w:val="28"/>
          <w:szCs w:val="28"/>
        </w:rPr>
        <w:t xml:space="preserve">2. Установить  регулируемые тарифы на перевозки пассажиров автомобильным транспортом по муниципальным маршрутам регулярных перевозок, осуществляющих перевозки в границах двух и более поселений, находящихся в границах </w:t>
      </w:r>
      <w:proofErr w:type="spellStart"/>
      <w:r w:rsidR="0094614E">
        <w:rPr>
          <w:sz w:val="28"/>
          <w:szCs w:val="28"/>
        </w:rPr>
        <w:t>Лысогорского</w:t>
      </w:r>
      <w:proofErr w:type="spellEnd"/>
      <w:r w:rsidR="0094614E">
        <w:rPr>
          <w:sz w:val="28"/>
          <w:szCs w:val="28"/>
        </w:rPr>
        <w:t xml:space="preserve"> муниципального района Саратовской области</w:t>
      </w:r>
      <w:r w:rsidR="007A115A">
        <w:rPr>
          <w:sz w:val="28"/>
          <w:szCs w:val="28"/>
        </w:rPr>
        <w:t>,</w:t>
      </w:r>
      <w:r w:rsidR="0094614E">
        <w:rPr>
          <w:sz w:val="28"/>
          <w:szCs w:val="28"/>
        </w:rPr>
        <w:tab/>
        <w:t>в транспортных средствах категории М2,М3</w:t>
      </w:r>
      <w:proofErr w:type="gramStart"/>
      <w:r w:rsidR="0094614E">
        <w:rPr>
          <w:sz w:val="28"/>
          <w:szCs w:val="28"/>
        </w:rPr>
        <w:t xml:space="preserve"> </w:t>
      </w:r>
      <w:r w:rsidR="007A115A">
        <w:rPr>
          <w:sz w:val="28"/>
          <w:szCs w:val="28"/>
        </w:rPr>
        <w:t>:</w:t>
      </w:r>
      <w:proofErr w:type="gramEnd"/>
    </w:p>
    <w:p w:rsidR="007A115A" w:rsidRDefault="007A115A" w:rsidP="007A1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расстояние  до 20 километров - </w:t>
      </w:r>
      <w:r w:rsidR="0094614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5,0</w:t>
      </w:r>
      <w:r w:rsidR="0094614E">
        <w:rPr>
          <w:sz w:val="28"/>
          <w:szCs w:val="28"/>
        </w:rPr>
        <w:t xml:space="preserve"> рублей за каждый  километр пути, но не </w:t>
      </w:r>
      <w:proofErr w:type="gramStart"/>
      <w:r w:rsidR="0094614E">
        <w:rPr>
          <w:sz w:val="28"/>
          <w:szCs w:val="28"/>
        </w:rPr>
        <w:t>менее предельного</w:t>
      </w:r>
      <w:proofErr w:type="gramEnd"/>
      <w:r w:rsidR="0094614E">
        <w:rPr>
          <w:sz w:val="28"/>
          <w:szCs w:val="28"/>
        </w:rPr>
        <w:t xml:space="preserve"> тарифа в транспортных средствах категории М3, установленного пунктом 1 настоящего ра</w:t>
      </w:r>
      <w:r>
        <w:rPr>
          <w:sz w:val="28"/>
          <w:szCs w:val="28"/>
        </w:rPr>
        <w:t>споряжения;</w:t>
      </w:r>
    </w:p>
    <w:p w:rsidR="007A115A" w:rsidRDefault="007A115A" w:rsidP="007A1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расстояние  до 30 километров - в размере 4,17 рублей за каждый  километр пути, но не </w:t>
      </w:r>
      <w:proofErr w:type="gramStart"/>
      <w:r>
        <w:rPr>
          <w:sz w:val="28"/>
          <w:szCs w:val="28"/>
        </w:rPr>
        <w:t>менее предельного</w:t>
      </w:r>
      <w:proofErr w:type="gramEnd"/>
      <w:r>
        <w:rPr>
          <w:sz w:val="28"/>
          <w:szCs w:val="28"/>
        </w:rPr>
        <w:t xml:space="preserve"> тарифа в транспортных средствах категории М3, установленного пунктом 1 настоящего распоряжения;</w:t>
      </w:r>
    </w:p>
    <w:p w:rsidR="007A115A" w:rsidRDefault="007A115A" w:rsidP="007A1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 расстояние  до 40 километров - в размере 2,94 рублей за каждый  километр пути, но не </w:t>
      </w:r>
      <w:proofErr w:type="gramStart"/>
      <w:r>
        <w:rPr>
          <w:sz w:val="28"/>
          <w:szCs w:val="28"/>
        </w:rPr>
        <w:t>менее предельного</w:t>
      </w:r>
      <w:proofErr w:type="gramEnd"/>
      <w:r>
        <w:rPr>
          <w:sz w:val="28"/>
          <w:szCs w:val="28"/>
        </w:rPr>
        <w:t xml:space="preserve"> тарифа в транспортных средствах категории М3, установленного пунктом 1 настоящего распоряжения;</w:t>
      </w:r>
    </w:p>
    <w:p w:rsidR="007A115A" w:rsidRDefault="007A115A" w:rsidP="007A1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расстояние  до 50 километров - в размере 2,79 рублей за каждый  километр пути, но не </w:t>
      </w:r>
      <w:proofErr w:type="gramStart"/>
      <w:r>
        <w:rPr>
          <w:sz w:val="28"/>
          <w:szCs w:val="28"/>
        </w:rPr>
        <w:t>менее предельного</w:t>
      </w:r>
      <w:proofErr w:type="gramEnd"/>
      <w:r>
        <w:rPr>
          <w:sz w:val="28"/>
          <w:szCs w:val="28"/>
        </w:rPr>
        <w:t xml:space="preserve"> тарифа в транспортных средствах категории М3, установленного пунктом 1 настоящего распоряжения;</w:t>
      </w:r>
    </w:p>
    <w:p w:rsidR="00C4153A" w:rsidRDefault="007A115A" w:rsidP="007A1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расстояние  до 60 километров и более - в размере 2,67 рублей за каждый  километр пути, но не </w:t>
      </w:r>
      <w:proofErr w:type="gramStart"/>
      <w:r>
        <w:rPr>
          <w:sz w:val="28"/>
          <w:szCs w:val="28"/>
        </w:rPr>
        <w:t>менее предельного</w:t>
      </w:r>
      <w:proofErr w:type="gramEnd"/>
      <w:r>
        <w:rPr>
          <w:sz w:val="28"/>
          <w:szCs w:val="28"/>
        </w:rPr>
        <w:t xml:space="preserve"> тарифа в транспортных средствах категории М3, установленного пунктом 1 настоящего распоряжения</w:t>
      </w:r>
      <w:r w:rsidR="009461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4CE0" w:rsidRDefault="00C4153A" w:rsidP="00C41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CE0">
        <w:rPr>
          <w:sz w:val="28"/>
          <w:szCs w:val="28"/>
        </w:rPr>
        <w:t>2. Настоящее постановление  вступает в силу с 11 июня 2018 года.</w:t>
      </w:r>
    </w:p>
    <w:p w:rsidR="00C4153A" w:rsidRDefault="005E4CE0" w:rsidP="005E4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153A">
        <w:rPr>
          <w:sz w:val="28"/>
          <w:szCs w:val="28"/>
        </w:rPr>
        <w:t>.Опубликовать  настоящее постановление в районной газете «Призыв» и разместить на официальном  сайте  администрации Лысогорского муниципального района.</w:t>
      </w:r>
    </w:p>
    <w:p w:rsidR="00C4153A" w:rsidRDefault="00C4153A" w:rsidP="00C41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C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 </w:t>
      </w:r>
      <w:r w:rsidR="00157880">
        <w:rPr>
          <w:sz w:val="28"/>
          <w:szCs w:val="28"/>
        </w:rPr>
        <w:t>оставляю за собой.</w:t>
      </w:r>
    </w:p>
    <w:p w:rsidR="00157880" w:rsidRDefault="00157880" w:rsidP="00C4153A">
      <w:pPr>
        <w:jc w:val="both"/>
        <w:rPr>
          <w:sz w:val="28"/>
          <w:szCs w:val="28"/>
        </w:rPr>
      </w:pPr>
    </w:p>
    <w:p w:rsidR="00157880" w:rsidRDefault="00157880" w:rsidP="00C4153A">
      <w:pPr>
        <w:jc w:val="both"/>
        <w:rPr>
          <w:sz w:val="28"/>
          <w:szCs w:val="28"/>
        </w:rPr>
      </w:pPr>
    </w:p>
    <w:p w:rsidR="00C4153A" w:rsidRDefault="00C4153A" w:rsidP="00C4153A">
      <w:pPr>
        <w:jc w:val="both"/>
        <w:rPr>
          <w:sz w:val="28"/>
          <w:szCs w:val="28"/>
        </w:rPr>
      </w:pPr>
    </w:p>
    <w:p w:rsidR="005E4CE0" w:rsidRDefault="005E4CE0" w:rsidP="00C4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Первый заместитель г</w:t>
      </w:r>
      <w:r w:rsidR="00C4153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52578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администрации</w:t>
      </w:r>
    </w:p>
    <w:p w:rsidR="00C4153A" w:rsidRDefault="00C4153A" w:rsidP="00C415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 w:rsidR="005E4C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4CE0">
        <w:rPr>
          <w:b/>
          <w:sz w:val="28"/>
          <w:szCs w:val="28"/>
        </w:rPr>
        <w:t xml:space="preserve">Э.А. </w:t>
      </w:r>
      <w:proofErr w:type="spellStart"/>
      <w:r w:rsidR="005E4CE0">
        <w:rPr>
          <w:b/>
          <w:sz w:val="28"/>
          <w:szCs w:val="28"/>
        </w:rPr>
        <w:t>Куторов</w:t>
      </w:r>
      <w:proofErr w:type="spellEnd"/>
      <w:r>
        <w:rPr>
          <w:b/>
          <w:sz w:val="28"/>
          <w:szCs w:val="28"/>
        </w:rPr>
        <w:t xml:space="preserve">  </w:t>
      </w:r>
    </w:p>
    <w:p w:rsidR="00C4153A" w:rsidRDefault="00C4153A" w:rsidP="00C4153A">
      <w:pPr>
        <w:jc w:val="both"/>
        <w:rPr>
          <w:sz w:val="28"/>
          <w:szCs w:val="28"/>
        </w:rPr>
      </w:pPr>
    </w:p>
    <w:p w:rsidR="00C4153A" w:rsidRDefault="00C4153A" w:rsidP="00C41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C4153A" w:rsidRDefault="00C4153A" w:rsidP="00C41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153A" w:rsidRDefault="00C4153A" w:rsidP="00C41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53A" w:rsidRDefault="00C4153A" w:rsidP="00C4153A">
      <w:pPr>
        <w:jc w:val="both"/>
        <w:rPr>
          <w:sz w:val="28"/>
          <w:szCs w:val="28"/>
        </w:rPr>
      </w:pPr>
    </w:p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4153A" w:rsidRDefault="00C4153A" w:rsidP="00C4153A"/>
    <w:p w:rsidR="00C84FAC" w:rsidRDefault="00C84FAC"/>
    <w:sectPr w:rsidR="00C84FAC" w:rsidSect="00C4153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29"/>
    <w:rsid w:val="00080429"/>
    <w:rsid w:val="00141388"/>
    <w:rsid w:val="00157880"/>
    <w:rsid w:val="001D27A6"/>
    <w:rsid w:val="00252578"/>
    <w:rsid w:val="005E4CE0"/>
    <w:rsid w:val="006011BC"/>
    <w:rsid w:val="007A115A"/>
    <w:rsid w:val="0086276A"/>
    <w:rsid w:val="008C2AF0"/>
    <w:rsid w:val="0090720E"/>
    <w:rsid w:val="0094614E"/>
    <w:rsid w:val="00A610B8"/>
    <w:rsid w:val="00C4153A"/>
    <w:rsid w:val="00C84FAC"/>
    <w:rsid w:val="00EC72BC"/>
    <w:rsid w:val="00EE10CE"/>
    <w:rsid w:val="00F867FB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Администрация</cp:lastModifiedBy>
  <cp:revision>11</cp:revision>
  <cp:lastPrinted>2018-05-24T05:47:00Z</cp:lastPrinted>
  <dcterms:created xsi:type="dcterms:W3CDTF">2017-04-20T12:35:00Z</dcterms:created>
  <dcterms:modified xsi:type="dcterms:W3CDTF">2018-05-28T05:57:00Z</dcterms:modified>
</cp:coreProperties>
</file>