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03" w:rsidRDefault="006A2F03" w:rsidP="00681303">
      <w:pPr>
        <w:spacing w:line="252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81303">
      <w:pPr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81303">
      <w:pPr>
        <w:jc w:val="center"/>
        <w:rPr>
          <w:szCs w:val="28"/>
        </w:rPr>
      </w:pPr>
      <w:r w:rsidRPr="003D3711">
        <w:rPr>
          <w:szCs w:val="28"/>
        </w:rPr>
        <w:t>САРАТОВСКОЙ ОБЛАСТИ</w:t>
      </w:r>
    </w:p>
    <w:p w:rsidR="006A2F03" w:rsidRDefault="006A2F03" w:rsidP="00681303"/>
    <w:p w:rsidR="006A2F03" w:rsidRPr="00236487" w:rsidRDefault="00B04872" w:rsidP="00681303">
      <w:pPr>
        <w:pStyle w:val="3"/>
        <w:rPr>
          <w:b/>
        </w:rPr>
      </w:pPr>
      <w:r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Pr="00FB2E67" w:rsidRDefault="00234998" w:rsidP="00681303">
      <w:pPr>
        <w:jc w:val="center"/>
      </w:pPr>
      <w:r>
        <w:t>12</w:t>
      </w:r>
      <w:r w:rsidR="000962F1">
        <w:t xml:space="preserve"> </w:t>
      </w:r>
      <w:r w:rsidR="00B04872">
        <w:t>августа</w:t>
      </w:r>
      <w:r w:rsidR="006A2F03">
        <w:t xml:space="preserve"> 201</w:t>
      </w:r>
      <w:r w:rsidR="00701125">
        <w:t>9</w:t>
      </w:r>
      <w:r w:rsidR="006A2F03">
        <w:t xml:space="preserve"> года № </w:t>
      </w:r>
      <w:r w:rsidR="00B04872">
        <w:t>3</w:t>
      </w:r>
      <w:r w:rsidR="003C4029">
        <w:t>40</w:t>
      </w:r>
    </w:p>
    <w:p w:rsidR="006A2F03" w:rsidRDefault="006A2F03" w:rsidP="006A2F03">
      <w:pPr>
        <w:ind w:firstLine="709"/>
      </w:pPr>
    </w:p>
    <w:p w:rsidR="006A2F03" w:rsidRDefault="006A2F03" w:rsidP="00681303">
      <w:pPr>
        <w:jc w:val="center"/>
      </w:pPr>
      <w:proofErr w:type="spellStart"/>
      <w:r>
        <w:t>р.п</w:t>
      </w:r>
      <w:proofErr w:type="spellEnd"/>
      <w:r>
        <w:t>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3C4029" w:rsidRDefault="003C4029" w:rsidP="003C4029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внесении изменений в постановление администрации</w:t>
      </w:r>
    </w:p>
    <w:p w:rsidR="003C4029" w:rsidRDefault="003C4029" w:rsidP="003C4029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Лысогорского муниципального района от 30 декабря 2014 года</w:t>
      </w:r>
    </w:p>
    <w:p w:rsidR="003C4029" w:rsidRDefault="003C4029" w:rsidP="003C4029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№ 941</w:t>
      </w:r>
    </w:p>
    <w:p w:rsidR="003C4029" w:rsidRDefault="003C4029" w:rsidP="003C4029">
      <w:pPr>
        <w:pStyle w:val="Standard"/>
        <w:rPr>
          <w:sz w:val="28"/>
          <w:szCs w:val="28"/>
          <w:lang w:val="ru-RU"/>
        </w:rPr>
      </w:pPr>
    </w:p>
    <w:p w:rsidR="003C4029" w:rsidRDefault="003C4029" w:rsidP="003C4029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Устава Лысогорского муниципального района, администрация Лысогорского муниципального района ПОСТАНОВЛЯЕТ:</w:t>
      </w:r>
    </w:p>
    <w:p w:rsidR="003C4029" w:rsidRDefault="003C4029" w:rsidP="003C4029">
      <w:pPr>
        <w:pStyle w:val="Standard"/>
        <w:numPr>
          <w:ilvl w:val="3"/>
          <w:numId w:val="4"/>
        </w:numPr>
        <w:ind w:left="16" w:firstLine="711"/>
        <w:jc w:val="both"/>
      </w:pPr>
      <w:r>
        <w:rPr>
          <w:sz w:val="28"/>
          <w:szCs w:val="28"/>
          <w:lang w:val="ru-RU"/>
        </w:rPr>
        <w:t>Внести в постановление администрации Лысогорского муниципального района от 30 декабря 2014 года № 941 «Об утверждении Положения «Об оплате труда работников муниципальных Учреждений — Централизованных бухгалтерий Лысогорского муниципального района» следующие изменения:</w:t>
      </w:r>
    </w:p>
    <w:p w:rsidR="003C4029" w:rsidRDefault="003C4029" w:rsidP="003C4029">
      <w:pPr>
        <w:pStyle w:val="Standard"/>
        <w:ind w:left="16" w:firstLine="711"/>
        <w:jc w:val="both"/>
      </w:pPr>
      <w:r>
        <w:rPr>
          <w:sz w:val="28"/>
          <w:szCs w:val="28"/>
          <w:lang w:val="ru-RU"/>
        </w:rPr>
        <w:t>1.1. В Приложении пункт 3.2. изложить в новой редакции:</w:t>
      </w:r>
    </w:p>
    <w:p w:rsidR="003C4029" w:rsidRDefault="003C4029" w:rsidP="003C4029">
      <w:pPr>
        <w:pStyle w:val="Standard"/>
        <w:ind w:left="16" w:firstLine="711"/>
        <w:jc w:val="both"/>
      </w:pPr>
      <w:r>
        <w:rPr>
          <w:sz w:val="28"/>
          <w:szCs w:val="28"/>
          <w:lang w:val="ru-RU"/>
        </w:rPr>
        <w:t>«3.2. Ежемесячная надбавка за сложность, напряженность, высокие достижения в труде конкретному работнику, устанавливается приказом руководителя муниципального учреждения «Централизованная бухгалтерия Лысогорского муниципального района» и выплачивается в соответствии с занимаемой должностью по штатному расписанию:</w:t>
      </w:r>
    </w:p>
    <w:p w:rsidR="003C4029" w:rsidRDefault="003C4029" w:rsidP="003C4029">
      <w:pPr>
        <w:pStyle w:val="Standard"/>
        <w:ind w:left="16" w:firstLine="7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до 120 % должностного оклада;</w:t>
      </w:r>
    </w:p>
    <w:p w:rsidR="003C4029" w:rsidRDefault="003C4029" w:rsidP="003C4029">
      <w:pPr>
        <w:pStyle w:val="Standard"/>
        <w:ind w:left="16" w:firstLine="7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руководителя до 100 % должностного оклада;</w:t>
      </w:r>
    </w:p>
    <w:p w:rsidR="003C4029" w:rsidRDefault="003C4029" w:rsidP="003C4029">
      <w:pPr>
        <w:pStyle w:val="Standard"/>
        <w:ind w:left="16" w:firstLine="7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 до 100 % должностного оклада;</w:t>
      </w:r>
    </w:p>
    <w:p w:rsidR="003C4029" w:rsidRDefault="003C4029" w:rsidP="003C4029">
      <w:pPr>
        <w:pStyle w:val="Standard"/>
        <w:ind w:left="16" w:firstLine="7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главного бухгалтера до 90% должностного оклада;</w:t>
      </w:r>
    </w:p>
    <w:p w:rsidR="003C4029" w:rsidRDefault="003C4029" w:rsidP="003C4029">
      <w:pPr>
        <w:pStyle w:val="Standard"/>
        <w:ind w:left="16" w:firstLine="7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группы учета до 90 % должностного оклада;</w:t>
      </w:r>
    </w:p>
    <w:p w:rsidR="003C4029" w:rsidRDefault="003C4029" w:rsidP="003C4029">
      <w:pPr>
        <w:pStyle w:val="Standard"/>
        <w:ind w:left="16" w:firstLine="7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 бухгалтер, экономист до 90 % должностного оклада;</w:t>
      </w:r>
    </w:p>
    <w:p w:rsidR="003C4029" w:rsidRDefault="003C4029" w:rsidP="003C4029">
      <w:pPr>
        <w:pStyle w:val="Standard"/>
        <w:ind w:left="16" w:firstLine="711"/>
        <w:jc w:val="both"/>
      </w:pPr>
      <w:r>
        <w:rPr>
          <w:sz w:val="28"/>
          <w:szCs w:val="28"/>
          <w:lang w:val="ru-RU"/>
        </w:rPr>
        <w:t xml:space="preserve">Бухгалтер </w:t>
      </w:r>
      <w:r>
        <w:rPr>
          <w:rFonts w:ascii="Kurale, 'Helvetica Neue', Helve" w:hAnsi="Kurale, 'Helvetica Neue', Helve"/>
          <w:color w:val="020202"/>
          <w:sz w:val="28"/>
          <w:szCs w:val="28"/>
          <w:lang w:val="en-US"/>
        </w:rPr>
        <w:t>I</w:t>
      </w:r>
      <w:r w:rsidRPr="00977249">
        <w:rPr>
          <w:rFonts w:ascii="Kurale, 'Helvetica Neue', Helve" w:hAnsi="Kurale, 'Helvetica Neue', Helve"/>
          <w:color w:val="020202"/>
          <w:sz w:val="28"/>
          <w:szCs w:val="28"/>
          <w:lang w:val="ru-RU"/>
        </w:rPr>
        <w:t xml:space="preserve"> </w:t>
      </w:r>
      <w:r>
        <w:rPr>
          <w:color w:val="020202"/>
          <w:sz w:val="28"/>
          <w:szCs w:val="28"/>
          <w:lang w:val="ru-RU"/>
        </w:rPr>
        <w:t>категории до 90 % должностного оклада;</w:t>
      </w:r>
    </w:p>
    <w:p w:rsidR="003C4029" w:rsidRDefault="003C4029" w:rsidP="003C4029">
      <w:pPr>
        <w:pStyle w:val="Standard"/>
        <w:ind w:left="16" w:firstLine="711"/>
        <w:jc w:val="both"/>
        <w:rPr>
          <w:color w:val="020202"/>
          <w:sz w:val="28"/>
          <w:szCs w:val="28"/>
          <w:lang w:val="ru-RU"/>
        </w:rPr>
      </w:pPr>
      <w:r>
        <w:rPr>
          <w:color w:val="020202"/>
          <w:sz w:val="28"/>
          <w:szCs w:val="28"/>
          <w:lang w:val="ru-RU"/>
        </w:rPr>
        <w:t>Юрисконсульт до 90 % должностного оклада».</w:t>
      </w:r>
    </w:p>
    <w:p w:rsidR="003C4029" w:rsidRDefault="003C4029" w:rsidP="003C4029">
      <w:pPr>
        <w:pStyle w:val="Standard"/>
        <w:ind w:left="16" w:firstLine="671"/>
        <w:jc w:val="both"/>
      </w:pPr>
      <w:r>
        <w:rPr>
          <w:color w:val="020202"/>
          <w:sz w:val="28"/>
          <w:szCs w:val="28"/>
          <w:lang w:val="ru-RU"/>
        </w:rPr>
        <w:t>1.2. В Приложении пункт 4.1. изложить в новой редакции:</w:t>
      </w:r>
    </w:p>
    <w:p w:rsidR="003C4029" w:rsidRDefault="003C4029" w:rsidP="003C4029">
      <w:pPr>
        <w:pStyle w:val="Standard"/>
        <w:tabs>
          <w:tab w:val="left" w:pos="2134"/>
        </w:tabs>
        <w:ind w:left="16" w:firstLine="693"/>
        <w:jc w:val="both"/>
      </w:pPr>
      <w:r>
        <w:rPr>
          <w:color w:val="020202"/>
          <w:sz w:val="28"/>
          <w:szCs w:val="28"/>
          <w:lang w:val="ru-RU"/>
        </w:rPr>
        <w:t>«4.1. Ежемесячное денежное поощрение конкретному работнику, устанавливается приказом руководителя муниципального учреждения — Централизованная бухгалтерия Лысогорского муниципального района и выплачивается в соответствии с занимаемой должностью по штатному расписанию:</w:t>
      </w:r>
    </w:p>
    <w:p w:rsidR="003C4029" w:rsidRDefault="003C4029" w:rsidP="003C4029">
      <w:pPr>
        <w:pStyle w:val="Standard"/>
        <w:ind w:left="53" w:firstLine="656"/>
        <w:jc w:val="both"/>
      </w:pPr>
      <w:r>
        <w:rPr>
          <w:sz w:val="28"/>
          <w:szCs w:val="28"/>
          <w:lang w:val="ru-RU"/>
        </w:rPr>
        <w:t>Руководитель до 50 % должностного оклада;</w:t>
      </w:r>
    </w:p>
    <w:p w:rsidR="003C4029" w:rsidRDefault="003C4029" w:rsidP="003C4029">
      <w:pPr>
        <w:pStyle w:val="Standard"/>
        <w:ind w:left="53" w:firstLine="656"/>
        <w:jc w:val="both"/>
      </w:pPr>
      <w:r>
        <w:rPr>
          <w:sz w:val="28"/>
          <w:szCs w:val="28"/>
          <w:lang w:val="ru-RU"/>
        </w:rPr>
        <w:t>Заместитель руководителя до 50 % должностного оклада;</w:t>
      </w:r>
    </w:p>
    <w:p w:rsidR="003C4029" w:rsidRDefault="003C4029" w:rsidP="003C4029">
      <w:pPr>
        <w:pStyle w:val="Standard"/>
        <w:ind w:left="53" w:firstLine="656"/>
        <w:jc w:val="both"/>
      </w:pPr>
      <w:r>
        <w:rPr>
          <w:sz w:val="28"/>
          <w:szCs w:val="28"/>
          <w:lang w:val="ru-RU"/>
        </w:rPr>
        <w:t>Главный бухгалтер до 50 % должностного оклада;</w:t>
      </w:r>
    </w:p>
    <w:p w:rsidR="003C4029" w:rsidRDefault="003C4029" w:rsidP="003C4029">
      <w:pPr>
        <w:pStyle w:val="Standard"/>
        <w:ind w:left="53" w:firstLine="656"/>
        <w:jc w:val="both"/>
        <w:rPr>
          <w:sz w:val="28"/>
          <w:szCs w:val="28"/>
          <w:lang w:val="ru-RU"/>
        </w:rPr>
      </w:pPr>
    </w:p>
    <w:p w:rsidR="003C4029" w:rsidRDefault="003C4029" w:rsidP="003C4029">
      <w:pPr>
        <w:pStyle w:val="Standard"/>
        <w:ind w:left="53" w:firstLine="656"/>
        <w:jc w:val="both"/>
      </w:pPr>
      <w:r>
        <w:rPr>
          <w:sz w:val="28"/>
          <w:szCs w:val="28"/>
          <w:lang w:val="ru-RU"/>
        </w:rPr>
        <w:t>Заместитель главного бухгалтера до 30% должностного оклада;</w:t>
      </w:r>
    </w:p>
    <w:p w:rsidR="003C4029" w:rsidRDefault="003C4029" w:rsidP="003C4029">
      <w:pPr>
        <w:pStyle w:val="Standard"/>
        <w:ind w:left="53" w:firstLine="656"/>
        <w:jc w:val="both"/>
      </w:pPr>
      <w:r>
        <w:rPr>
          <w:sz w:val="28"/>
          <w:szCs w:val="28"/>
          <w:lang w:val="ru-RU"/>
        </w:rPr>
        <w:t>Руководитель группы учета до 30 % должностного оклада;</w:t>
      </w:r>
    </w:p>
    <w:p w:rsidR="003C4029" w:rsidRDefault="003C4029" w:rsidP="003C4029">
      <w:pPr>
        <w:pStyle w:val="Standard"/>
        <w:ind w:left="53" w:firstLine="656"/>
        <w:jc w:val="both"/>
      </w:pPr>
      <w:r>
        <w:rPr>
          <w:sz w:val="28"/>
          <w:szCs w:val="28"/>
          <w:lang w:val="ru-RU"/>
        </w:rPr>
        <w:t>Ведущий: бухгалтер, экономист до 30 % должностного оклада;</w:t>
      </w:r>
    </w:p>
    <w:p w:rsidR="003C4029" w:rsidRDefault="003C4029" w:rsidP="003C4029">
      <w:pPr>
        <w:pStyle w:val="Standard"/>
        <w:ind w:left="53" w:firstLine="656"/>
        <w:jc w:val="both"/>
      </w:pPr>
      <w:r>
        <w:rPr>
          <w:sz w:val="28"/>
          <w:szCs w:val="28"/>
          <w:lang w:val="ru-RU"/>
        </w:rPr>
        <w:t xml:space="preserve">Бухгалтер </w:t>
      </w:r>
      <w:r>
        <w:rPr>
          <w:rFonts w:ascii="Kurale, 'Helvetica Neue', Helve" w:hAnsi="Kurale, 'Helvetica Neue', Helve"/>
          <w:color w:val="020202"/>
          <w:sz w:val="28"/>
          <w:szCs w:val="28"/>
          <w:lang w:val="en-US"/>
        </w:rPr>
        <w:t>I</w:t>
      </w:r>
      <w:r w:rsidRPr="00977249">
        <w:rPr>
          <w:rFonts w:ascii="Kurale, 'Helvetica Neue', Helve" w:hAnsi="Kurale, 'Helvetica Neue', Helve"/>
          <w:color w:val="020202"/>
          <w:sz w:val="28"/>
          <w:szCs w:val="28"/>
          <w:lang w:val="ru-RU"/>
        </w:rPr>
        <w:t xml:space="preserve"> </w:t>
      </w:r>
      <w:r>
        <w:rPr>
          <w:color w:val="020202"/>
          <w:sz w:val="28"/>
          <w:szCs w:val="28"/>
          <w:lang w:val="ru-RU"/>
        </w:rPr>
        <w:t>категории до 30 % должностного оклада;</w:t>
      </w:r>
    </w:p>
    <w:p w:rsidR="003C4029" w:rsidRDefault="003C4029" w:rsidP="003C4029">
      <w:pPr>
        <w:pStyle w:val="Standard"/>
        <w:ind w:left="53" w:firstLine="656"/>
        <w:jc w:val="both"/>
      </w:pPr>
      <w:r>
        <w:rPr>
          <w:color w:val="020202"/>
          <w:sz w:val="28"/>
          <w:szCs w:val="28"/>
          <w:lang w:val="ru-RU"/>
        </w:rPr>
        <w:t>Юрисконсульт до 30 % должностного оклада».</w:t>
      </w:r>
    </w:p>
    <w:p w:rsidR="003C4029" w:rsidRDefault="003C4029" w:rsidP="003C4029">
      <w:pPr>
        <w:pStyle w:val="Standard"/>
        <w:tabs>
          <w:tab w:val="left" w:pos="742"/>
        </w:tabs>
        <w:ind w:firstLine="709"/>
        <w:jc w:val="both"/>
      </w:pPr>
      <w:r>
        <w:rPr>
          <w:sz w:val="28"/>
          <w:szCs w:val="28"/>
          <w:lang w:val="ru-RU"/>
        </w:rPr>
        <w:t xml:space="preserve">1.3. </w:t>
      </w:r>
      <w:r w:rsidR="00946FF1">
        <w:rPr>
          <w:sz w:val="28"/>
          <w:szCs w:val="28"/>
          <w:lang w:val="ru-RU"/>
        </w:rPr>
        <w:t>В Приложении, п</w:t>
      </w:r>
      <w:r>
        <w:rPr>
          <w:sz w:val="28"/>
          <w:szCs w:val="28"/>
          <w:lang w:val="ru-RU"/>
        </w:rPr>
        <w:t>риложение к Положению об оплате труда работников муниципальных учреждений «Централизованных бухгалтерий Лысогорского муниципального района» изложить в новой редакции:</w:t>
      </w:r>
    </w:p>
    <w:p w:rsidR="003C4029" w:rsidRDefault="003C4029" w:rsidP="003C4029">
      <w:pPr>
        <w:pStyle w:val="Standard"/>
        <w:ind w:left="711" w:firstLine="7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Должностные оклады работников</w:t>
      </w:r>
    </w:p>
    <w:p w:rsidR="003C4029" w:rsidRDefault="003C4029" w:rsidP="003C4029">
      <w:pPr>
        <w:pStyle w:val="Standard"/>
        <w:ind w:left="711" w:firstLine="7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муниципальных учреждений — Централизованных бухгалтерий Лысогорского муниципального района</w:t>
      </w:r>
    </w:p>
    <w:p w:rsidR="003C4029" w:rsidRDefault="003C4029" w:rsidP="003C4029">
      <w:pPr>
        <w:pStyle w:val="Standard"/>
        <w:rPr>
          <w:sz w:val="28"/>
          <w:szCs w:val="28"/>
          <w:lang w:val="ru-RU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5729"/>
        <w:gridCol w:w="3227"/>
      </w:tblGrid>
      <w:tr w:rsidR="003C4029" w:rsidTr="003E540A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4029" w:rsidRDefault="003C4029" w:rsidP="003E540A">
            <w:pPr>
              <w:pStyle w:val="TableContents"/>
              <w:jc w:val="center"/>
            </w:pPr>
            <w:r>
              <w:t>№</w:t>
            </w:r>
          </w:p>
          <w:p w:rsidR="003C4029" w:rsidRDefault="003C4029" w:rsidP="003E54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5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4029" w:rsidRDefault="003C4029" w:rsidP="003E54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должности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4029" w:rsidRDefault="003C4029" w:rsidP="003E540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Размер оклада (рублей)</w:t>
            </w:r>
          </w:p>
        </w:tc>
      </w:tr>
      <w:tr w:rsidR="003C4029" w:rsidTr="003E540A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  <w:ind w:left="-8" w:right="-8"/>
            </w:pPr>
            <w:r>
              <w:t>1</w:t>
            </w:r>
          </w:p>
        </w:tc>
        <w:tc>
          <w:tcPr>
            <w:tcW w:w="5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Руководитель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</w:pPr>
            <w:r>
              <w:t>6039</w:t>
            </w:r>
          </w:p>
        </w:tc>
      </w:tr>
      <w:tr w:rsidR="003C4029" w:rsidTr="003E540A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</w:pPr>
            <w:r>
              <w:t>2</w:t>
            </w:r>
          </w:p>
        </w:tc>
        <w:tc>
          <w:tcPr>
            <w:tcW w:w="5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Заместитель руководителя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</w:pPr>
            <w:r>
              <w:t>5549</w:t>
            </w:r>
          </w:p>
        </w:tc>
      </w:tr>
      <w:tr w:rsidR="003C4029" w:rsidTr="003E540A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</w:pPr>
            <w:r>
              <w:t>3</w:t>
            </w:r>
          </w:p>
        </w:tc>
        <w:tc>
          <w:tcPr>
            <w:tcW w:w="5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Главный бухгалтер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</w:pPr>
            <w:r>
              <w:t>5549</w:t>
            </w:r>
          </w:p>
        </w:tc>
      </w:tr>
      <w:tr w:rsidR="003C4029" w:rsidTr="003E540A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</w:pPr>
            <w:r>
              <w:t>4</w:t>
            </w:r>
          </w:p>
        </w:tc>
        <w:tc>
          <w:tcPr>
            <w:tcW w:w="5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Заместитель главного бухгалтера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</w:pPr>
            <w:r>
              <w:t>5193</w:t>
            </w:r>
          </w:p>
        </w:tc>
      </w:tr>
      <w:tr w:rsidR="003C4029" w:rsidTr="003E540A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</w:pPr>
            <w:r>
              <w:t>5</w:t>
            </w:r>
          </w:p>
        </w:tc>
        <w:tc>
          <w:tcPr>
            <w:tcW w:w="5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Руководитель группы учета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</w:pPr>
            <w:r>
              <w:t>4834</w:t>
            </w:r>
          </w:p>
        </w:tc>
      </w:tr>
      <w:tr w:rsidR="003C4029" w:rsidTr="003E540A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</w:pPr>
            <w:r>
              <w:t>6</w:t>
            </w:r>
          </w:p>
        </w:tc>
        <w:tc>
          <w:tcPr>
            <w:tcW w:w="5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Ведущий: бухгалтер, экономист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</w:pPr>
            <w:r>
              <w:t>4346</w:t>
            </w:r>
          </w:p>
        </w:tc>
      </w:tr>
      <w:tr w:rsidR="003C4029" w:rsidTr="003E540A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</w:pPr>
            <w:r>
              <w:t>7</w:t>
            </w:r>
          </w:p>
        </w:tc>
        <w:tc>
          <w:tcPr>
            <w:tcW w:w="5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Бухгалтер 1 категории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</w:pPr>
            <w:r>
              <w:t>3858</w:t>
            </w:r>
          </w:p>
        </w:tc>
      </w:tr>
      <w:tr w:rsidR="003C4029" w:rsidTr="003E540A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</w:pPr>
            <w:r>
              <w:t>8</w:t>
            </w:r>
          </w:p>
        </w:tc>
        <w:tc>
          <w:tcPr>
            <w:tcW w:w="5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Машинистка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2452</w:t>
            </w:r>
          </w:p>
        </w:tc>
      </w:tr>
      <w:tr w:rsidR="003C4029" w:rsidTr="003E540A">
        <w:tblPrEx>
          <w:tblCellMar>
            <w:top w:w="0" w:type="dxa"/>
            <w:bottom w:w="0" w:type="dxa"/>
          </w:tblCellMar>
        </w:tblPrEx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Юрисконсульт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029" w:rsidRDefault="003C4029" w:rsidP="003E540A">
            <w:pPr>
              <w:pStyle w:val="TableContents"/>
            </w:pPr>
            <w:r>
              <w:t>3858</w:t>
            </w:r>
          </w:p>
        </w:tc>
      </w:tr>
    </w:tbl>
    <w:p w:rsidR="003C4029" w:rsidRDefault="003C4029" w:rsidP="003C4029">
      <w:pPr>
        <w:pStyle w:val="Standard"/>
        <w:rPr>
          <w:sz w:val="28"/>
          <w:szCs w:val="28"/>
          <w:lang w:val="ru-RU"/>
        </w:rPr>
      </w:pPr>
    </w:p>
    <w:p w:rsidR="003C4029" w:rsidRDefault="003C4029" w:rsidP="003C4029">
      <w:pPr>
        <w:pStyle w:val="Standard"/>
        <w:ind w:firstLine="677"/>
        <w:jc w:val="both"/>
      </w:pPr>
      <w:r>
        <w:rPr>
          <w:sz w:val="28"/>
          <w:szCs w:val="28"/>
          <w:lang w:val="ru-RU"/>
        </w:rPr>
        <w:t>2. Признать пункт 1.3. части 1 постановления администрации Лысогорского муниципального района от 21 декабря 2018 года № 627 «О внесении изменений в постановление администрации Лысогорского муниципального района от 30 декабря 2014 года № 941» утратившим силу.</w:t>
      </w:r>
    </w:p>
    <w:p w:rsidR="003C4029" w:rsidRDefault="003C4029" w:rsidP="003C4029">
      <w:pPr>
        <w:pStyle w:val="Standard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Настоящее постановление вступает в силу со дня его подписания.</w:t>
      </w:r>
    </w:p>
    <w:p w:rsidR="00B04872" w:rsidRPr="003E14B7" w:rsidRDefault="00B04872" w:rsidP="00B048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04872" w:rsidRPr="003E14B7" w:rsidRDefault="00B04872" w:rsidP="00B048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4872" w:rsidRPr="003E14B7" w:rsidRDefault="00B0487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872" w:rsidRDefault="00B04872" w:rsidP="00B048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С.А. Девличаров</w:t>
      </w:r>
    </w:p>
    <w:sectPr w:rsidR="00B04872" w:rsidSect="006813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Kurale, 'Helvetica Neue', Helve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C23B9F"/>
    <w:multiLevelType w:val="multilevel"/>
    <w:tmpl w:val="E27C68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03"/>
    <w:rsid w:val="00046D51"/>
    <w:rsid w:val="000962F1"/>
    <w:rsid w:val="000B48E6"/>
    <w:rsid w:val="001061BA"/>
    <w:rsid w:val="00107BBF"/>
    <w:rsid w:val="00145334"/>
    <w:rsid w:val="00147110"/>
    <w:rsid w:val="00157E18"/>
    <w:rsid w:val="001615D8"/>
    <w:rsid w:val="001D6317"/>
    <w:rsid w:val="001F7349"/>
    <w:rsid w:val="00201D33"/>
    <w:rsid w:val="00234998"/>
    <w:rsid w:val="00234B57"/>
    <w:rsid w:val="002771EA"/>
    <w:rsid w:val="002803C3"/>
    <w:rsid w:val="00291587"/>
    <w:rsid w:val="002966FE"/>
    <w:rsid w:val="002B05A3"/>
    <w:rsid w:val="002F0BA1"/>
    <w:rsid w:val="002F4684"/>
    <w:rsid w:val="00315197"/>
    <w:rsid w:val="0032136C"/>
    <w:rsid w:val="0033562D"/>
    <w:rsid w:val="00376865"/>
    <w:rsid w:val="003B6085"/>
    <w:rsid w:val="003C4029"/>
    <w:rsid w:val="003C4EA1"/>
    <w:rsid w:val="003D273F"/>
    <w:rsid w:val="003E14B7"/>
    <w:rsid w:val="003F4445"/>
    <w:rsid w:val="004774D9"/>
    <w:rsid w:val="004D071F"/>
    <w:rsid w:val="004F73E3"/>
    <w:rsid w:val="0052517E"/>
    <w:rsid w:val="00537E22"/>
    <w:rsid w:val="00540164"/>
    <w:rsid w:val="00563CCA"/>
    <w:rsid w:val="005A0CA1"/>
    <w:rsid w:val="005A554E"/>
    <w:rsid w:val="005F04C9"/>
    <w:rsid w:val="00667B2A"/>
    <w:rsid w:val="00680CEC"/>
    <w:rsid w:val="00681303"/>
    <w:rsid w:val="00686C32"/>
    <w:rsid w:val="006A2F03"/>
    <w:rsid w:val="006D0D3D"/>
    <w:rsid w:val="00701125"/>
    <w:rsid w:val="00740B1C"/>
    <w:rsid w:val="00857A18"/>
    <w:rsid w:val="008C32CB"/>
    <w:rsid w:val="008D1236"/>
    <w:rsid w:val="00903BFC"/>
    <w:rsid w:val="00923456"/>
    <w:rsid w:val="00946FF1"/>
    <w:rsid w:val="009551E3"/>
    <w:rsid w:val="009743DF"/>
    <w:rsid w:val="009A47A4"/>
    <w:rsid w:val="009A5B8E"/>
    <w:rsid w:val="009D01B2"/>
    <w:rsid w:val="00A611B4"/>
    <w:rsid w:val="00A87319"/>
    <w:rsid w:val="00AF6E70"/>
    <w:rsid w:val="00B04872"/>
    <w:rsid w:val="00B07F3A"/>
    <w:rsid w:val="00B2178C"/>
    <w:rsid w:val="00B32ABE"/>
    <w:rsid w:val="00B42D4D"/>
    <w:rsid w:val="00B702EB"/>
    <w:rsid w:val="00B85AF3"/>
    <w:rsid w:val="00BA3B8F"/>
    <w:rsid w:val="00BC7F5B"/>
    <w:rsid w:val="00C40271"/>
    <w:rsid w:val="00C662A1"/>
    <w:rsid w:val="00CB5C7B"/>
    <w:rsid w:val="00CD3709"/>
    <w:rsid w:val="00CD7162"/>
    <w:rsid w:val="00CF2457"/>
    <w:rsid w:val="00D213B3"/>
    <w:rsid w:val="00D512EA"/>
    <w:rsid w:val="00D718E6"/>
    <w:rsid w:val="00D95142"/>
    <w:rsid w:val="00DE0BB9"/>
    <w:rsid w:val="00DE4153"/>
    <w:rsid w:val="00DF6D05"/>
    <w:rsid w:val="00E234DB"/>
    <w:rsid w:val="00E50981"/>
    <w:rsid w:val="00EC2C63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61E2"/>
  <w15:docId w15:val="{9F33B7F7-6F4C-411E-B501-3A24181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table" w:styleId="a8">
    <w:name w:val="Table Grid"/>
    <w:basedOn w:val="a1"/>
    <w:uiPriority w:val="59"/>
    <w:rsid w:val="0029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40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customStyle="1" w:styleId="TableContents">
    <w:name w:val="Table Contents"/>
    <w:basedOn w:val="Standard"/>
    <w:rsid w:val="003C402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Аппарат</cp:lastModifiedBy>
  <cp:revision>25</cp:revision>
  <cp:lastPrinted>2019-08-14T05:57:00Z</cp:lastPrinted>
  <dcterms:created xsi:type="dcterms:W3CDTF">2017-01-10T14:16:00Z</dcterms:created>
  <dcterms:modified xsi:type="dcterms:W3CDTF">2019-08-14T06:00:00Z</dcterms:modified>
</cp:coreProperties>
</file>