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A5397CD" wp14:editId="03F37ED9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B65">
              <w:rPr>
                <w:sz w:val="24"/>
                <w:szCs w:val="24"/>
              </w:rPr>
              <w:t xml:space="preserve">от </w:t>
            </w:r>
            <w:r w:rsidR="006F6B65" w:rsidRPr="006F6B65">
              <w:rPr>
                <w:sz w:val="24"/>
                <w:szCs w:val="24"/>
              </w:rPr>
              <w:t>10</w:t>
            </w:r>
            <w:r w:rsidR="00CB42C7" w:rsidRPr="006F6B65">
              <w:rPr>
                <w:sz w:val="24"/>
                <w:szCs w:val="24"/>
              </w:rPr>
              <w:t xml:space="preserve"> </w:t>
            </w:r>
            <w:r w:rsidR="006F6B65" w:rsidRPr="006F6B65">
              <w:rPr>
                <w:sz w:val="24"/>
                <w:szCs w:val="24"/>
              </w:rPr>
              <w:t>мая</w:t>
            </w:r>
            <w:r w:rsidRPr="006F6B65">
              <w:rPr>
                <w:sz w:val="24"/>
                <w:szCs w:val="24"/>
              </w:rPr>
              <w:t xml:space="preserve"> 201</w:t>
            </w:r>
            <w:r w:rsidR="006F6B65" w:rsidRPr="006F6B65">
              <w:rPr>
                <w:sz w:val="24"/>
                <w:szCs w:val="24"/>
              </w:rPr>
              <w:t>8</w:t>
            </w:r>
            <w:r w:rsidRPr="006F6B65">
              <w:rPr>
                <w:sz w:val="24"/>
                <w:szCs w:val="24"/>
              </w:rPr>
              <w:t xml:space="preserve"> года № </w:t>
            </w:r>
            <w:r w:rsidR="006F6B65" w:rsidRPr="006F6B65">
              <w:rPr>
                <w:sz w:val="24"/>
                <w:szCs w:val="24"/>
              </w:rPr>
              <w:t>209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3E43FB" w:rsidRPr="003E43FB" w:rsidRDefault="003E43FB" w:rsidP="003E43F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E4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 организации и выполнении мероприятий</w:t>
            </w:r>
          </w:p>
          <w:p w:rsidR="003E43FB" w:rsidRPr="003E43FB" w:rsidRDefault="003E43FB" w:rsidP="003E43F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E4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по построению, внедрению и эксплуатации</w:t>
            </w:r>
          </w:p>
          <w:p w:rsidR="003E43FB" w:rsidRPr="003E43FB" w:rsidRDefault="003E43FB" w:rsidP="003E43F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E4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аппаратно - программного комплекса </w:t>
            </w:r>
          </w:p>
          <w:p w:rsidR="003E43FB" w:rsidRPr="003E43FB" w:rsidRDefault="003E43FB" w:rsidP="003E43F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E4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«Безопасный город» на территории</w:t>
            </w:r>
          </w:p>
          <w:p w:rsidR="00100B75" w:rsidRDefault="00C621B3" w:rsidP="003E43F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Лысогорского </w:t>
            </w:r>
            <w:r w:rsidR="003E43FB" w:rsidRPr="003E4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муниципального района</w:t>
            </w:r>
          </w:p>
          <w:p w:rsidR="003E43FB" w:rsidRDefault="003E43FB" w:rsidP="003E43FB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Концепцией построения и развития аппаратно </w:t>
      </w:r>
      <w:proofErr w:type="gramStart"/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-п</w:t>
      </w:r>
      <w:proofErr w:type="gramEnd"/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рограммного комплекса «Безопасный город», утвержденной распоряжением Правительства Российской Федерации от 3 декабря 2014 года № 2446-р, постановлением Правительства Российской Федерации от 20 января 2014 года № 39 «О межведомственной комиссии по вопросам, связанным с внедрением и развитием систем аппаратно – программного комплекса технических средств «Безопасный город», администрация Лысогорского муниципального района   ПОСТАНОВЛЯЕТ:</w:t>
      </w:r>
    </w:p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1.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ab/>
        <w:t xml:space="preserve">Утвердить должностной состав межведомственной рабочей группы по вопросам, связанным с внедрением, развитием и эксплуатацией системы аппаратно – программного комплекса «Безопасный город» на территории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 муниципального района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(приложение № 1).</w:t>
      </w:r>
    </w:p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ab/>
        <w:t>Утвердить Положение о межведомственной рабочей группе по вопросам, связанным с внедрением, развитием и эксплуатацией системы аппаратно – программного комплекса «Безопасный город» на территории Лысогорского муниципального района (приложение № 2).</w:t>
      </w:r>
    </w:p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3.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ab/>
        <w:t xml:space="preserve">Рекомендовать руководителям предприятий, организаций, учреждений района, руководителям структурных подразделений администрации Лысогорского муниципального района: </w:t>
      </w:r>
    </w:p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- подготовить и внести до </w:t>
      </w:r>
      <w:r w:rsidR="00B7674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20</w:t>
      </w:r>
      <w:bookmarkStart w:id="0" w:name="_GoBack"/>
      <w:bookmarkEnd w:id="0"/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.05.2018 года соответствующие изменения, регламентирующие деятельность структурных подразделений администрации МР, подведомственных муниципальных организаций,  организаций, предприятий, учреждений района по вопросам, связанным с внедрением и развитием системы аппаратно – программного комплекса «Безопасный город» на территории района.</w:t>
      </w:r>
    </w:p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Рекомендовать организациям, предприятиям, учреждениям Лысогорского муниципального района, структурным подразделениям администрации муниципального района,  подведомственным муниципальным 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организациям, учреждениям,  задействованным в реализации вопросов создания системы аппаратно – программного комплекса «Безопасный город», содействовать в пределах компетенции обеспечению деятельности межведомственной рабочей группы.</w:t>
      </w:r>
    </w:p>
    <w:p w:rsidR="003E43FB" w:rsidRPr="003E43FB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</w:t>
      </w:r>
      <w:r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2C02B0"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 муниципального района</w:t>
      </w:r>
      <w:r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от </w:t>
      </w:r>
      <w:r w:rsidR="002C02B0"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08</w:t>
      </w:r>
      <w:r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.07.2015 года № </w:t>
      </w:r>
      <w:r w:rsidR="002C02B0"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478</w:t>
      </w:r>
      <w:r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«Об организации и выполнении мероприятий по построению, внедрению и эксплуатации аппаратно - программного комплекса «Безопасный город» на территории </w:t>
      </w:r>
      <w:r w:rsidR="002C02B0"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Лысогорского</w:t>
      </w:r>
      <w:r w:rsidRPr="002C02B0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муниципального района».</w:t>
      </w:r>
    </w:p>
    <w:p w:rsidR="00AC3D97" w:rsidRDefault="003E43FB" w:rsidP="003E43F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6</w:t>
      </w:r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</w:t>
      </w:r>
      <w:proofErr w:type="gramStart"/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Контроль за</w:t>
      </w:r>
      <w:proofErr w:type="gramEnd"/>
      <w:r w:rsidRPr="003E43F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D6459B" w:rsidRPr="00D6459B" w:rsidRDefault="00D6459B" w:rsidP="00D6459B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П</w:t>
      </w:r>
      <w:r w:rsidRPr="00D6459B">
        <w:rPr>
          <w:rFonts w:ascii="Times New Roman" w:hAnsi="Times New Roman"/>
          <w:b/>
          <w:sz w:val="28"/>
          <w:lang w:eastAsia="ru-RU"/>
        </w:rPr>
        <w:t>ервый заместитель</w:t>
      </w:r>
    </w:p>
    <w:p w:rsidR="006A680B" w:rsidRDefault="00D6459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6A680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="006A68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администрации</w:t>
      </w:r>
      <w:r w:rsidR="006A680B">
        <w:rPr>
          <w:rFonts w:ascii="Times New Roman" w:hAnsi="Times New Roman"/>
          <w:b/>
          <w:sz w:val="28"/>
          <w:szCs w:val="28"/>
        </w:rPr>
        <w:t xml:space="preserve"> </w:t>
      </w:r>
    </w:p>
    <w:p w:rsidR="006A680B" w:rsidRPr="00D6459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</w:t>
      </w:r>
      <w:r w:rsidR="00D6459B">
        <w:rPr>
          <w:rFonts w:ascii="Times New Roman" w:hAnsi="Times New Roman"/>
          <w:b/>
          <w:sz w:val="28"/>
          <w:szCs w:val="28"/>
          <w:lang w:val="ru-RU"/>
        </w:rPr>
        <w:t>Э.А. Куторов</w:t>
      </w:r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C5A49" w:rsidRDefault="005C5A49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D63CA" w:rsidRDefault="006D63CA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sectPr w:rsidR="00430CF2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95" w:rsidRDefault="00A71D95" w:rsidP="00767B6B">
      <w:pPr>
        <w:spacing w:after="0"/>
      </w:pPr>
      <w:r>
        <w:separator/>
      </w:r>
    </w:p>
  </w:endnote>
  <w:endnote w:type="continuationSeparator" w:id="0">
    <w:p w:rsidR="00A71D95" w:rsidRDefault="00A71D95" w:rsidP="0076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95" w:rsidRDefault="00A71D95" w:rsidP="00767B6B">
      <w:pPr>
        <w:spacing w:after="0"/>
      </w:pPr>
      <w:r>
        <w:separator/>
      </w:r>
    </w:p>
  </w:footnote>
  <w:footnote w:type="continuationSeparator" w:id="0">
    <w:p w:rsidR="00A71D95" w:rsidRDefault="00A71D95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0635D"/>
    <w:rsid w:val="00065437"/>
    <w:rsid w:val="000D4275"/>
    <w:rsid w:val="000E15A0"/>
    <w:rsid w:val="00100B75"/>
    <w:rsid w:val="00112D4F"/>
    <w:rsid w:val="001218D5"/>
    <w:rsid w:val="00144282"/>
    <w:rsid w:val="00171762"/>
    <w:rsid w:val="001C581B"/>
    <w:rsid w:val="00216781"/>
    <w:rsid w:val="0023524F"/>
    <w:rsid w:val="00243D00"/>
    <w:rsid w:val="00247DF5"/>
    <w:rsid w:val="002B4EBC"/>
    <w:rsid w:val="002C02B0"/>
    <w:rsid w:val="002E7B84"/>
    <w:rsid w:val="002F5C7C"/>
    <w:rsid w:val="002F63EE"/>
    <w:rsid w:val="003277DA"/>
    <w:rsid w:val="00330C2E"/>
    <w:rsid w:val="00353E5F"/>
    <w:rsid w:val="00356B50"/>
    <w:rsid w:val="00376AEF"/>
    <w:rsid w:val="003B0516"/>
    <w:rsid w:val="003C0977"/>
    <w:rsid w:val="003E43FB"/>
    <w:rsid w:val="003F205F"/>
    <w:rsid w:val="00423DD4"/>
    <w:rsid w:val="00424B05"/>
    <w:rsid w:val="00430CF2"/>
    <w:rsid w:val="004472A8"/>
    <w:rsid w:val="0049737F"/>
    <w:rsid w:val="004C33D2"/>
    <w:rsid w:val="004E0973"/>
    <w:rsid w:val="00507EA2"/>
    <w:rsid w:val="00514713"/>
    <w:rsid w:val="00530599"/>
    <w:rsid w:val="00536FD6"/>
    <w:rsid w:val="00544AD2"/>
    <w:rsid w:val="0055476A"/>
    <w:rsid w:val="00583E22"/>
    <w:rsid w:val="005C5A49"/>
    <w:rsid w:val="00600728"/>
    <w:rsid w:val="00615806"/>
    <w:rsid w:val="00642F59"/>
    <w:rsid w:val="006618E3"/>
    <w:rsid w:val="00686B5A"/>
    <w:rsid w:val="00697D43"/>
    <w:rsid w:val="006A680B"/>
    <w:rsid w:val="006C7580"/>
    <w:rsid w:val="006D63CA"/>
    <w:rsid w:val="006F6B65"/>
    <w:rsid w:val="00713971"/>
    <w:rsid w:val="00716B19"/>
    <w:rsid w:val="00740721"/>
    <w:rsid w:val="00764801"/>
    <w:rsid w:val="00767B6B"/>
    <w:rsid w:val="007812D1"/>
    <w:rsid w:val="007C6DF6"/>
    <w:rsid w:val="008265FB"/>
    <w:rsid w:val="00875665"/>
    <w:rsid w:val="0087799F"/>
    <w:rsid w:val="008E230B"/>
    <w:rsid w:val="008F1561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1D95"/>
    <w:rsid w:val="00A7245A"/>
    <w:rsid w:val="00A825AD"/>
    <w:rsid w:val="00A867C1"/>
    <w:rsid w:val="00AA4E21"/>
    <w:rsid w:val="00AC3D97"/>
    <w:rsid w:val="00AF0044"/>
    <w:rsid w:val="00B21F1D"/>
    <w:rsid w:val="00B3292E"/>
    <w:rsid w:val="00B7674B"/>
    <w:rsid w:val="00BB1515"/>
    <w:rsid w:val="00BE58AC"/>
    <w:rsid w:val="00BE6F5E"/>
    <w:rsid w:val="00BF7A25"/>
    <w:rsid w:val="00C621B3"/>
    <w:rsid w:val="00C9190C"/>
    <w:rsid w:val="00CB3CA9"/>
    <w:rsid w:val="00CB42C7"/>
    <w:rsid w:val="00CF31D5"/>
    <w:rsid w:val="00D24E49"/>
    <w:rsid w:val="00D374F4"/>
    <w:rsid w:val="00D6459B"/>
    <w:rsid w:val="00D86187"/>
    <w:rsid w:val="00D906CC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A7980"/>
    <w:rsid w:val="00FB425E"/>
    <w:rsid w:val="00FC307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69F4-43F9-4FA1-B145-61CF7544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53</cp:revision>
  <cp:lastPrinted>2018-05-10T10:37:00Z</cp:lastPrinted>
  <dcterms:created xsi:type="dcterms:W3CDTF">2014-02-14T05:56:00Z</dcterms:created>
  <dcterms:modified xsi:type="dcterms:W3CDTF">2018-05-10T10:37:00Z</dcterms:modified>
</cp:coreProperties>
</file>