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2B" w:rsidRPr="00E801BB" w:rsidRDefault="000E562B" w:rsidP="000E562B">
      <w:pPr>
        <w:spacing w:line="252" w:lineRule="auto"/>
        <w:rPr>
          <w:spacing w:val="20"/>
          <w:sz w:val="28"/>
          <w:szCs w:val="28"/>
        </w:rPr>
      </w:pPr>
      <w:r w:rsidRPr="00E801BB">
        <w:rPr>
          <w:spacing w:val="20"/>
          <w:sz w:val="28"/>
          <w:szCs w:val="28"/>
        </w:rPr>
        <w:t xml:space="preserve">                                               </w:t>
      </w:r>
      <w:r w:rsidR="003E566A">
        <w:rPr>
          <w:noProof/>
          <w:spacing w:val="20"/>
          <w:sz w:val="28"/>
          <w:szCs w:val="28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1BB">
        <w:rPr>
          <w:spacing w:val="20"/>
          <w:sz w:val="28"/>
          <w:szCs w:val="28"/>
        </w:rPr>
        <w:t xml:space="preserve"> </w:t>
      </w:r>
    </w:p>
    <w:p w:rsidR="000E562B" w:rsidRPr="00216AE2" w:rsidRDefault="000E562B" w:rsidP="000E562B">
      <w:pPr>
        <w:jc w:val="center"/>
      </w:pPr>
      <w:r w:rsidRPr="00216AE2">
        <w:t>АДМИНИСТРАЦИЯ ЛЫСОГОРСКОГО МУНИЦИПАЛЬНОГО РАЙОНА</w:t>
      </w:r>
    </w:p>
    <w:p w:rsidR="000E562B" w:rsidRPr="00216AE2" w:rsidRDefault="000E562B" w:rsidP="000E562B">
      <w:pPr>
        <w:ind w:left="2160"/>
      </w:pPr>
      <w:r w:rsidRPr="00216AE2">
        <w:t xml:space="preserve">         САРАТОВСКОЙ  ОБЛАСТИ</w:t>
      </w:r>
    </w:p>
    <w:p w:rsidR="000E562B" w:rsidRPr="00216AE2" w:rsidRDefault="000E562B" w:rsidP="000E562B"/>
    <w:p w:rsidR="000E562B" w:rsidRPr="00216AE2" w:rsidRDefault="000E562B" w:rsidP="000E562B"/>
    <w:p w:rsidR="000E562B" w:rsidRPr="00216AE2" w:rsidRDefault="000E562B" w:rsidP="000E562B">
      <w:pPr>
        <w:pStyle w:val="3"/>
        <w:rPr>
          <w:b/>
          <w:szCs w:val="28"/>
        </w:rPr>
      </w:pPr>
      <w:r w:rsidRPr="00216AE2">
        <w:rPr>
          <w:b/>
          <w:szCs w:val="28"/>
        </w:rPr>
        <w:t>П О С Т А Н О В Л Е Н И Е</w:t>
      </w:r>
    </w:p>
    <w:p w:rsidR="000E562B" w:rsidRPr="00E801BB" w:rsidRDefault="000E562B" w:rsidP="000E562B">
      <w:pPr>
        <w:jc w:val="center"/>
        <w:rPr>
          <w:sz w:val="28"/>
          <w:szCs w:val="28"/>
        </w:rPr>
      </w:pPr>
    </w:p>
    <w:p w:rsidR="00EE4118" w:rsidRPr="00A0126D" w:rsidRDefault="00EE4118" w:rsidP="00EE4118">
      <w:pPr>
        <w:jc w:val="center"/>
      </w:pPr>
      <w:r>
        <w:t xml:space="preserve">от </w:t>
      </w:r>
      <w:r w:rsidR="00A0126D">
        <w:t>10 августа</w:t>
      </w:r>
      <w:r w:rsidR="00E2701E">
        <w:t xml:space="preserve"> 202</w:t>
      </w:r>
      <w:r w:rsidR="00A0126D">
        <w:t>2</w:t>
      </w:r>
      <w:r w:rsidRPr="00D65238">
        <w:t xml:space="preserve"> года № </w:t>
      </w:r>
      <w:r w:rsidR="00A0126D">
        <w:t>413</w:t>
      </w:r>
    </w:p>
    <w:p w:rsidR="00EE4118" w:rsidRDefault="00EE4118" w:rsidP="00EE4118">
      <w:pPr>
        <w:jc w:val="center"/>
      </w:pPr>
    </w:p>
    <w:p w:rsidR="00EE4118" w:rsidRPr="00D65238" w:rsidRDefault="00EE4118" w:rsidP="00EE4118">
      <w:pPr>
        <w:jc w:val="center"/>
      </w:pPr>
    </w:p>
    <w:p w:rsidR="000E562B" w:rsidRPr="00C278A8" w:rsidRDefault="000E562B" w:rsidP="000E562B">
      <w:pPr>
        <w:jc w:val="center"/>
      </w:pPr>
      <w:r w:rsidRPr="00C278A8">
        <w:t>р.п. Лысые Горы</w:t>
      </w:r>
    </w:p>
    <w:p w:rsidR="00E75C7A" w:rsidRPr="00E801BB" w:rsidRDefault="00E75C7A" w:rsidP="00E75C7A">
      <w:pPr>
        <w:jc w:val="both"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rStyle w:val="a9"/>
          <w:b/>
          <w:color w:val="000000"/>
          <w:sz w:val="28"/>
          <w:szCs w:val="28"/>
          <w:u w:val="none"/>
        </w:rPr>
      </w:pPr>
      <w:r w:rsidRPr="001B70E3">
        <w:rPr>
          <w:rStyle w:val="a9"/>
          <w:b/>
          <w:color w:val="000000"/>
          <w:sz w:val="28"/>
          <w:szCs w:val="28"/>
          <w:u w:val="none"/>
        </w:rPr>
        <w:t>Об утверждении Схемы размещения рекламных конструкций</w:t>
      </w:r>
    </w:p>
    <w:p w:rsidR="001B70E3" w:rsidRPr="001B70E3" w:rsidRDefault="001B70E3" w:rsidP="001B70E3">
      <w:pPr>
        <w:suppressAutoHyphens/>
        <w:rPr>
          <w:rStyle w:val="a9"/>
          <w:b/>
          <w:color w:val="000000"/>
          <w:sz w:val="28"/>
          <w:szCs w:val="28"/>
          <w:u w:val="none"/>
        </w:rPr>
      </w:pPr>
      <w:r w:rsidRPr="001B70E3">
        <w:rPr>
          <w:rStyle w:val="a9"/>
          <w:b/>
          <w:color w:val="000000"/>
          <w:sz w:val="28"/>
          <w:szCs w:val="28"/>
          <w:u w:val="none"/>
        </w:rPr>
        <w:t>на территории Лысогорского муниципального района</w:t>
      </w:r>
    </w:p>
    <w:p w:rsidR="001B70E3" w:rsidRPr="001B70E3" w:rsidRDefault="001B70E3" w:rsidP="001B70E3">
      <w:pPr>
        <w:suppressAutoHyphens/>
        <w:rPr>
          <w:rStyle w:val="a9"/>
          <w:b/>
          <w:color w:val="000000"/>
          <w:sz w:val="28"/>
          <w:szCs w:val="28"/>
          <w:u w:val="none"/>
        </w:rPr>
      </w:pPr>
      <w:r w:rsidRPr="001B70E3">
        <w:rPr>
          <w:rStyle w:val="a9"/>
          <w:b/>
          <w:color w:val="000000"/>
          <w:sz w:val="28"/>
          <w:szCs w:val="28"/>
          <w:u w:val="none"/>
        </w:rPr>
        <w:t>Саратовской области</w:t>
      </w:r>
    </w:p>
    <w:p w:rsidR="00E75C7A" w:rsidRPr="001B70E3" w:rsidRDefault="00E75C7A" w:rsidP="000275FB">
      <w:pPr>
        <w:rPr>
          <w:b/>
          <w:sz w:val="28"/>
          <w:szCs w:val="28"/>
        </w:rPr>
      </w:pPr>
    </w:p>
    <w:p w:rsidR="001B70E3" w:rsidRDefault="001B70E3" w:rsidP="001B70E3">
      <w:pPr>
        <w:ind w:firstLine="709"/>
        <w:jc w:val="both"/>
        <w:rPr>
          <w:sz w:val="28"/>
          <w:szCs w:val="28"/>
        </w:rPr>
      </w:pPr>
      <w:r w:rsidRPr="001B70E3">
        <w:rPr>
          <w:rStyle w:val="a9"/>
          <w:color w:val="000000"/>
          <w:sz w:val="28"/>
          <w:szCs w:val="28"/>
          <w:u w:val="none"/>
        </w:rPr>
        <w:t>В соответствии с Федеральным законом от 06.10.2003 № 131-ФЗ              «Об общих принципах организации местного самоуправления в Российской Федерации», Федеральным законом от 13.03.2006 № 38-ФЗ «О рекламе</w:t>
      </w:r>
      <w:r w:rsidRPr="001B70E3">
        <w:rPr>
          <w:rStyle w:val="a9"/>
          <w:color w:val="000000"/>
          <w:szCs w:val="28"/>
          <w:u w:val="none"/>
        </w:rPr>
        <w:t>»</w:t>
      </w:r>
      <w:r w:rsidR="00643155" w:rsidRPr="001B70E3">
        <w:rPr>
          <w:sz w:val="28"/>
          <w:szCs w:val="28"/>
        </w:rPr>
        <w:t>,</w:t>
      </w:r>
      <w:r w:rsidR="00643155">
        <w:rPr>
          <w:sz w:val="28"/>
          <w:szCs w:val="28"/>
        </w:rPr>
        <w:t xml:space="preserve"> </w:t>
      </w:r>
      <w:r w:rsidR="00C278A8">
        <w:rPr>
          <w:sz w:val="28"/>
          <w:szCs w:val="28"/>
        </w:rPr>
        <w:t>руководствуясь Уставом Лысогорского муниципального района,</w:t>
      </w:r>
      <w:r>
        <w:rPr>
          <w:sz w:val="28"/>
          <w:szCs w:val="28"/>
        </w:rPr>
        <w:t xml:space="preserve"> </w:t>
      </w:r>
      <w:r w:rsidR="008A193C">
        <w:rPr>
          <w:sz w:val="28"/>
          <w:szCs w:val="28"/>
        </w:rPr>
        <w:t>администрация Лыс</w:t>
      </w:r>
      <w:r>
        <w:rPr>
          <w:sz w:val="28"/>
          <w:szCs w:val="28"/>
        </w:rPr>
        <w:t>огорского муниципального района</w:t>
      </w:r>
    </w:p>
    <w:p w:rsidR="000275FB" w:rsidRDefault="008A193C" w:rsidP="001B70E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275FB" w:rsidRPr="00E801BB">
        <w:rPr>
          <w:sz w:val="28"/>
          <w:szCs w:val="28"/>
        </w:rPr>
        <w:t>:</w:t>
      </w:r>
    </w:p>
    <w:p w:rsidR="001B70E3" w:rsidRPr="001B70E3" w:rsidRDefault="00772FC0" w:rsidP="001B70E3">
      <w:pPr>
        <w:suppressAutoHyphens/>
        <w:ind w:firstLine="567"/>
        <w:jc w:val="both"/>
        <w:rPr>
          <w:rStyle w:val="a9"/>
          <w:color w:val="000000"/>
          <w:sz w:val="28"/>
          <w:szCs w:val="28"/>
          <w:u w:val="none"/>
        </w:rPr>
      </w:pPr>
      <w:r w:rsidRPr="001B70E3">
        <w:rPr>
          <w:sz w:val="28"/>
          <w:szCs w:val="28"/>
        </w:rPr>
        <w:t xml:space="preserve"> </w:t>
      </w:r>
      <w:r w:rsidR="001B70E3" w:rsidRPr="001B70E3">
        <w:rPr>
          <w:rStyle w:val="a9"/>
          <w:color w:val="000000"/>
          <w:sz w:val="28"/>
          <w:szCs w:val="28"/>
          <w:u w:val="none"/>
        </w:rPr>
        <w:t xml:space="preserve">1. Утвердить Схему размещения рекламных конструкций на территории </w:t>
      </w:r>
      <w:r w:rsidR="001B70E3">
        <w:rPr>
          <w:rStyle w:val="a9"/>
          <w:color w:val="000000"/>
          <w:sz w:val="28"/>
          <w:szCs w:val="28"/>
          <w:u w:val="none"/>
        </w:rPr>
        <w:t>Лысогорского</w:t>
      </w:r>
      <w:r w:rsidR="001B70E3" w:rsidRPr="001B70E3">
        <w:rPr>
          <w:rStyle w:val="a9"/>
          <w:color w:val="000000"/>
          <w:sz w:val="28"/>
          <w:szCs w:val="28"/>
          <w:u w:val="none"/>
        </w:rPr>
        <w:t xml:space="preserve"> муниципального района Саратовс</w:t>
      </w:r>
      <w:r w:rsidR="00E02C5C">
        <w:rPr>
          <w:rStyle w:val="a9"/>
          <w:color w:val="000000"/>
          <w:sz w:val="28"/>
          <w:szCs w:val="28"/>
          <w:u w:val="none"/>
        </w:rPr>
        <w:t>кой области согласно приложению к настоящему постановлению</w:t>
      </w:r>
      <w:r w:rsidR="00A0126D">
        <w:rPr>
          <w:rStyle w:val="a9"/>
          <w:color w:val="000000"/>
          <w:sz w:val="28"/>
          <w:szCs w:val="28"/>
          <w:u w:val="none"/>
        </w:rPr>
        <w:t>.</w:t>
      </w:r>
    </w:p>
    <w:p w:rsidR="001B70E3" w:rsidRPr="001B70E3" w:rsidRDefault="001B70E3" w:rsidP="001B70E3">
      <w:pPr>
        <w:suppressAutoHyphens/>
        <w:ind w:firstLine="567"/>
        <w:jc w:val="both"/>
        <w:rPr>
          <w:rStyle w:val="a9"/>
          <w:color w:val="000000"/>
          <w:sz w:val="28"/>
          <w:szCs w:val="28"/>
          <w:u w:val="none"/>
        </w:rPr>
      </w:pPr>
      <w:r w:rsidRPr="001B70E3">
        <w:rPr>
          <w:rStyle w:val="a9"/>
          <w:color w:val="000000"/>
          <w:sz w:val="28"/>
          <w:szCs w:val="28"/>
          <w:u w:val="none"/>
        </w:rPr>
        <w:t xml:space="preserve">2. Опубликовать настоящее постановление на официальном сайте </w:t>
      </w:r>
      <w:r>
        <w:rPr>
          <w:rStyle w:val="a9"/>
          <w:color w:val="000000"/>
          <w:sz w:val="28"/>
          <w:szCs w:val="28"/>
          <w:u w:val="none"/>
        </w:rPr>
        <w:t>Лысогорского</w:t>
      </w:r>
      <w:r w:rsidRPr="001B70E3">
        <w:rPr>
          <w:rStyle w:val="a9"/>
          <w:color w:val="000000"/>
          <w:sz w:val="28"/>
          <w:szCs w:val="28"/>
          <w:u w:val="none"/>
        </w:rPr>
        <w:t xml:space="preserve"> муниципального района Саратовской области в сети «Интернет».</w:t>
      </w:r>
    </w:p>
    <w:p w:rsidR="0004571D" w:rsidRPr="001B70E3" w:rsidRDefault="00772FC0" w:rsidP="001B70E3">
      <w:pPr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3</w:t>
      </w:r>
      <w:r w:rsidR="00395AEF" w:rsidRPr="001B70E3">
        <w:rPr>
          <w:sz w:val="28"/>
          <w:szCs w:val="28"/>
        </w:rPr>
        <w:t xml:space="preserve">.   </w:t>
      </w:r>
      <w:r w:rsidR="002434F0" w:rsidRPr="001B70E3">
        <w:rPr>
          <w:sz w:val="28"/>
          <w:szCs w:val="28"/>
        </w:rPr>
        <w:t xml:space="preserve">  </w:t>
      </w:r>
      <w:r w:rsidR="0004571D" w:rsidRPr="001B70E3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Лысогорского муниципального района Э.А. </w:t>
      </w:r>
      <w:r w:rsidR="0004571D" w:rsidRPr="001B70E3">
        <w:rPr>
          <w:rFonts w:eastAsia="Times New Roman CYR" w:cs="Times New Roman CYR"/>
          <w:sz w:val="28"/>
          <w:szCs w:val="28"/>
        </w:rPr>
        <w:t>Куторова.</w:t>
      </w:r>
    </w:p>
    <w:p w:rsidR="0004571D" w:rsidRDefault="0004571D" w:rsidP="00D23FEB">
      <w:pPr>
        <w:widowControl w:val="0"/>
        <w:jc w:val="both"/>
        <w:rPr>
          <w:sz w:val="28"/>
          <w:szCs w:val="28"/>
        </w:rPr>
      </w:pPr>
    </w:p>
    <w:p w:rsidR="001B3062" w:rsidRDefault="001B3062" w:rsidP="00D23FEB">
      <w:pPr>
        <w:widowControl w:val="0"/>
        <w:jc w:val="both"/>
        <w:rPr>
          <w:sz w:val="28"/>
          <w:szCs w:val="28"/>
        </w:rPr>
      </w:pPr>
    </w:p>
    <w:p w:rsidR="00A91539" w:rsidRPr="00A91539" w:rsidRDefault="00A91539" w:rsidP="00A91539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1539">
        <w:rPr>
          <w:b/>
          <w:sz w:val="28"/>
          <w:szCs w:val="28"/>
        </w:rPr>
        <w:t>Глава Лысогорского</w:t>
      </w:r>
    </w:p>
    <w:p w:rsidR="0004571D" w:rsidRDefault="00A91539" w:rsidP="00A91539">
      <w:pPr>
        <w:widowControl w:val="0"/>
        <w:jc w:val="both"/>
        <w:rPr>
          <w:sz w:val="28"/>
          <w:szCs w:val="28"/>
        </w:rPr>
      </w:pPr>
      <w:r w:rsidRPr="00A91539">
        <w:rPr>
          <w:b/>
          <w:sz w:val="28"/>
          <w:szCs w:val="28"/>
        </w:rPr>
        <w:t xml:space="preserve"> муниципального района             </w:t>
      </w:r>
      <w:r>
        <w:rPr>
          <w:b/>
          <w:sz w:val="28"/>
          <w:szCs w:val="28"/>
        </w:rPr>
        <w:t xml:space="preserve">                                   В.А. Фимушкина</w:t>
      </w:r>
    </w:p>
    <w:p w:rsidR="0004571D" w:rsidRDefault="0004571D" w:rsidP="0004571D">
      <w:pPr>
        <w:rPr>
          <w:b/>
          <w:sz w:val="28"/>
          <w:szCs w:val="28"/>
        </w:rPr>
      </w:pPr>
    </w:p>
    <w:p w:rsidR="001B70E3" w:rsidRDefault="001B70E3" w:rsidP="0004571D">
      <w:pPr>
        <w:rPr>
          <w:b/>
          <w:sz w:val="28"/>
          <w:szCs w:val="28"/>
        </w:rPr>
      </w:pPr>
    </w:p>
    <w:p w:rsidR="001B70E3" w:rsidRDefault="001B70E3" w:rsidP="0004571D">
      <w:pPr>
        <w:rPr>
          <w:b/>
          <w:sz w:val="28"/>
          <w:szCs w:val="28"/>
        </w:rPr>
      </w:pPr>
    </w:p>
    <w:p w:rsidR="001B70E3" w:rsidRDefault="001B70E3" w:rsidP="0004571D">
      <w:pPr>
        <w:rPr>
          <w:b/>
          <w:sz w:val="28"/>
          <w:szCs w:val="28"/>
        </w:rPr>
      </w:pPr>
    </w:p>
    <w:p w:rsidR="001B70E3" w:rsidRDefault="001B70E3" w:rsidP="0004571D">
      <w:pPr>
        <w:rPr>
          <w:b/>
          <w:sz w:val="28"/>
          <w:szCs w:val="28"/>
        </w:rPr>
      </w:pPr>
    </w:p>
    <w:p w:rsidR="001B70E3" w:rsidRDefault="001B70E3" w:rsidP="0004571D">
      <w:pPr>
        <w:rPr>
          <w:b/>
          <w:sz w:val="28"/>
          <w:szCs w:val="28"/>
        </w:rPr>
      </w:pPr>
    </w:p>
    <w:p w:rsidR="001B70E3" w:rsidRDefault="001B70E3" w:rsidP="0004571D">
      <w:pPr>
        <w:rPr>
          <w:b/>
          <w:sz w:val="28"/>
          <w:szCs w:val="28"/>
        </w:rPr>
      </w:pPr>
    </w:p>
    <w:p w:rsidR="001B70E3" w:rsidRDefault="001B70E3" w:rsidP="0004571D">
      <w:pPr>
        <w:rPr>
          <w:b/>
          <w:sz w:val="28"/>
          <w:szCs w:val="28"/>
        </w:rPr>
      </w:pPr>
    </w:p>
    <w:p w:rsidR="001B70E3" w:rsidRDefault="001B70E3" w:rsidP="0004571D">
      <w:pPr>
        <w:rPr>
          <w:b/>
          <w:sz w:val="28"/>
          <w:szCs w:val="28"/>
        </w:rPr>
      </w:pPr>
    </w:p>
    <w:p w:rsidR="001B70E3" w:rsidRDefault="001B70E3" w:rsidP="0004571D">
      <w:pPr>
        <w:rPr>
          <w:b/>
          <w:sz w:val="28"/>
          <w:szCs w:val="28"/>
        </w:rPr>
      </w:pPr>
    </w:p>
    <w:p w:rsidR="001B70E3" w:rsidRDefault="001B70E3" w:rsidP="0004571D">
      <w:pPr>
        <w:rPr>
          <w:b/>
          <w:sz w:val="28"/>
          <w:szCs w:val="28"/>
        </w:rPr>
      </w:pPr>
    </w:p>
    <w:p w:rsidR="001B70E3" w:rsidRPr="001B70E3" w:rsidRDefault="001B70E3" w:rsidP="0004571D">
      <w:pPr>
        <w:rPr>
          <w:b/>
          <w:sz w:val="28"/>
          <w:szCs w:val="28"/>
        </w:rPr>
      </w:pPr>
    </w:p>
    <w:p w:rsidR="001B70E3" w:rsidRPr="001B70E3" w:rsidRDefault="001B70E3" w:rsidP="001B70E3">
      <w:pPr>
        <w:suppressAutoHyphens/>
        <w:ind w:left="6024" w:hanging="360"/>
        <w:jc w:val="center"/>
        <w:rPr>
          <w:sz w:val="28"/>
          <w:szCs w:val="28"/>
          <w:lang w:eastAsia="zh-CN"/>
        </w:rPr>
      </w:pPr>
      <w:r w:rsidRPr="001B70E3">
        <w:rPr>
          <w:sz w:val="28"/>
          <w:szCs w:val="28"/>
          <w:lang w:eastAsia="zh-CN"/>
        </w:rPr>
        <w:t xml:space="preserve">Приложение </w:t>
      </w:r>
    </w:p>
    <w:p w:rsidR="001B70E3" w:rsidRPr="001B70E3" w:rsidRDefault="001B70E3" w:rsidP="001B70E3">
      <w:pPr>
        <w:suppressAutoHyphens/>
        <w:ind w:left="6024" w:hanging="360"/>
        <w:jc w:val="center"/>
        <w:rPr>
          <w:sz w:val="28"/>
          <w:szCs w:val="28"/>
          <w:lang w:eastAsia="zh-CN"/>
        </w:rPr>
      </w:pPr>
      <w:r w:rsidRPr="001B70E3">
        <w:rPr>
          <w:sz w:val="28"/>
          <w:szCs w:val="28"/>
          <w:lang w:eastAsia="zh-CN"/>
        </w:rPr>
        <w:t>к постановлению</w:t>
      </w:r>
    </w:p>
    <w:p w:rsidR="001B70E3" w:rsidRPr="001B70E3" w:rsidRDefault="001B70E3" w:rsidP="001B70E3">
      <w:pPr>
        <w:suppressAutoHyphens/>
        <w:ind w:left="6024" w:hanging="360"/>
        <w:jc w:val="center"/>
        <w:rPr>
          <w:sz w:val="28"/>
          <w:szCs w:val="28"/>
          <w:lang w:eastAsia="zh-CN"/>
        </w:rPr>
      </w:pPr>
      <w:r w:rsidRPr="001B70E3">
        <w:rPr>
          <w:sz w:val="28"/>
          <w:szCs w:val="28"/>
          <w:lang w:eastAsia="zh-CN"/>
        </w:rPr>
        <w:t>администрации Лысогорского</w:t>
      </w:r>
    </w:p>
    <w:p w:rsidR="001B70E3" w:rsidRPr="001B70E3" w:rsidRDefault="001B70E3" w:rsidP="001B70E3">
      <w:pPr>
        <w:suppressAutoHyphens/>
        <w:ind w:left="6024" w:hanging="360"/>
        <w:jc w:val="center"/>
        <w:rPr>
          <w:sz w:val="28"/>
          <w:szCs w:val="28"/>
          <w:lang w:eastAsia="zh-CN"/>
        </w:rPr>
      </w:pPr>
      <w:r w:rsidRPr="001B70E3">
        <w:rPr>
          <w:sz w:val="28"/>
          <w:szCs w:val="28"/>
          <w:lang w:eastAsia="zh-CN"/>
        </w:rPr>
        <w:t>муниципального района</w:t>
      </w:r>
    </w:p>
    <w:p w:rsidR="001B70E3" w:rsidRPr="001B70E3" w:rsidRDefault="001B70E3" w:rsidP="001B70E3">
      <w:pPr>
        <w:suppressAutoHyphens/>
        <w:ind w:left="6024" w:hanging="360"/>
        <w:jc w:val="center"/>
        <w:rPr>
          <w:sz w:val="28"/>
          <w:szCs w:val="28"/>
          <w:lang w:eastAsia="zh-CN"/>
        </w:rPr>
      </w:pPr>
      <w:r w:rsidRPr="001B70E3">
        <w:rPr>
          <w:sz w:val="28"/>
          <w:szCs w:val="28"/>
          <w:lang w:eastAsia="zh-CN"/>
        </w:rPr>
        <w:t>Саратовской области</w:t>
      </w:r>
    </w:p>
    <w:p w:rsidR="001B70E3" w:rsidRPr="001B70E3" w:rsidRDefault="001B70E3" w:rsidP="001B70E3">
      <w:pPr>
        <w:suppressAutoHyphens/>
        <w:ind w:left="6024" w:hanging="360"/>
        <w:jc w:val="center"/>
        <w:rPr>
          <w:sz w:val="28"/>
          <w:szCs w:val="28"/>
          <w:lang w:eastAsia="zh-CN"/>
        </w:rPr>
      </w:pPr>
      <w:r w:rsidRPr="001B70E3">
        <w:rPr>
          <w:sz w:val="28"/>
          <w:szCs w:val="28"/>
          <w:lang w:eastAsia="zh-CN"/>
        </w:rPr>
        <w:t>от 1</w:t>
      </w:r>
      <w:r w:rsidR="00A0126D">
        <w:rPr>
          <w:sz w:val="28"/>
          <w:szCs w:val="28"/>
          <w:lang w:eastAsia="zh-CN"/>
        </w:rPr>
        <w:t>0</w:t>
      </w:r>
      <w:r w:rsidRPr="001B70E3">
        <w:rPr>
          <w:sz w:val="28"/>
          <w:szCs w:val="28"/>
          <w:lang w:eastAsia="zh-CN"/>
        </w:rPr>
        <w:t xml:space="preserve">.08.2022 № </w:t>
      </w:r>
      <w:bookmarkStart w:id="0" w:name="_GoBack"/>
      <w:bookmarkEnd w:id="0"/>
      <w:r w:rsidR="00296D55">
        <w:rPr>
          <w:sz w:val="28"/>
          <w:szCs w:val="28"/>
          <w:lang w:eastAsia="zh-CN"/>
        </w:rPr>
        <w:t>413</w:t>
      </w:r>
    </w:p>
    <w:p w:rsidR="001B70E3" w:rsidRPr="001B70E3" w:rsidRDefault="001B70E3" w:rsidP="001B70E3">
      <w:pPr>
        <w:suppressAutoHyphens/>
        <w:ind w:left="6024" w:hanging="360"/>
        <w:jc w:val="center"/>
        <w:rPr>
          <w:sz w:val="28"/>
          <w:szCs w:val="28"/>
          <w:lang w:eastAsia="zh-CN"/>
        </w:rPr>
      </w:pPr>
    </w:p>
    <w:p w:rsidR="001B70E3" w:rsidRPr="001B70E3" w:rsidRDefault="001B70E3" w:rsidP="001B70E3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1B70E3">
        <w:rPr>
          <w:b/>
          <w:bCs/>
          <w:color w:val="000000"/>
          <w:sz w:val="28"/>
          <w:szCs w:val="28"/>
        </w:rPr>
        <w:t xml:space="preserve">Схема размещения рекламных конструкций </w:t>
      </w:r>
    </w:p>
    <w:p w:rsidR="001B70E3" w:rsidRPr="001B70E3" w:rsidRDefault="001B70E3" w:rsidP="001B70E3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1B70E3">
        <w:rPr>
          <w:b/>
          <w:bCs/>
          <w:color w:val="000000"/>
          <w:sz w:val="28"/>
          <w:szCs w:val="28"/>
        </w:rPr>
        <w:t xml:space="preserve">на территории Лысогорского муниципального района </w:t>
      </w:r>
    </w:p>
    <w:p w:rsidR="001B70E3" w:rsidRPr="001B70E3" w:rsidRDefault="001B70E3" w:rsidP="001B70E3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1B70E3">
        <w:rPr>
          <w:b/>
          <w:bCs/>
          <w:color w:val="000000"/>
          <w:sz w:val="28"/>
          <w:szCs w:val="28"/>
        </w:rPr>
        <w:t>Саратовской области</w:t>
      </w:r>
    </w:p>
    <w:p w:rsidR="001B70E3" w:rsidRPr="001B70E3" w:rsidRDefault="001B70E3" w:rsidP="001B70E3">
      <w:pPr>
        <w:shd w:val="clear" w:color="auto" w:fill="FFFFFF"/>
        <w:suppressAutoHyphens/>
        <w:jc w:val="center"/>
        <w:rPr>
          <w:bCs/>
          <w:color w:val="000000"/>
          <w:sz w:val="28"/>
          <w:szCs w:val="28"/>
        </w:rPr>
      </w:pPr>
    </w:p>
    <w:p w:rsidR="001B70E3" w:rsidRPr="001B70E3" w:rsidRDefault="001B70E3" w:rsidP="001B70E3">
      <w:pPr>
        <w:tabs>
          <w:tab w:val="left" w:pos="2512"/>
        </w:tabs>
        <w:suppressAutoHyphens/>
        <w:jc w:val="center"/>
        <w:rPr>
          <w:rFonts w:eastAsia="SimSun" w:cs="Mangal"/>
          <w:b/>
          <w:iCs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iCs/>
          <w:kern w:val="1"/>
          <w:sz w:val="28"/>
          <w:szCs w:val="28"/>
          <w:lang w:val="en-US" w:eastAsia="hi-IN" w:bidi="hi-IN"/>
        </w:rPr>
        <w:t>I</w:t>
      </w:r>
      <w:r w:rsidRPr="001B70E3">
        <w:rPr>
          <w:rFonts w:eastAsia="SimSun" w:cs="Mangal"/>
          <w:b/>
          <w:iCs/>
          <w:kern w:val="1"/>
          <w:sz w:val="28"/>
          <w:szCs w:val="28"/>
          <w:lang w:eastAsia="hi-IN" w:bidi="hi-IN"/>
        </w:rPr>
        <w:t>. ПОЯСНИТЕЛЬНАЯ ЗАПИСКА</w:t>
      </w:r>
    </w:p>
    <w:p w:rsidR="001B70E3" w:rsidRPr="001B70E3" w:rsidRDefault="001B70E3" w:rsidP="001B70E3">
      <w:pPr>
        <w:tabs>
          <w:tab w:val="left" w:pos="2512"/>
        </w:tabs>
        <w:suppressAutoHyphens/>
        <w:ind w:hanging="11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1. Общие положения</w:t>
      </w:r>
    </w:p>
    <w:p w:rsidR="001B70E3" w:rsidRPr="001B70E3" w:rsidRDefault="001B70E3" w:rsidP="001B70E3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B70E3" w:rsidRPr="001B70E3" w:rsidRDefault="001B70E3" w:rsidP="001B70E3">
      <w:pPr>
        <w:suppressAutoHyphens/>
        <w:ind w:firstLine="567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kern w:val="1"/>
          <w:sz w:val="28"/>
          <w:szCs w:val="28"/>
          <w:lang w:eastAsia="hi-IN" w:bidi="hi-IN"/>
        </w:rPr>
        <w:t xml:space="preserve">1.1. Схема размещения рекламных конструкций на территории Лысогорского муниципального района Саратовской области (далее по тексту - Схема) определяет места размещения рекламных конструкций, типы и виды рекламных конструкций, установка которых допускается на данных местах. </w:t>
      </w:r>
    </w:p>
    <w:p w:rsidR="001B70E3" w:rsidRPr="001B70E3" w:rsidRDefault="001B70E3" w:rsidP="001B70E3">
      <w:pPr>
        <w:suppressAutoHyphens/>
        <w:ind w:firstLine="567"/>
        <w:jc w:val="both"/>
        <w:rPr>
          <w:rFonts w:eastAsia="SimSun" w:cs="Mangal"/>
          <w:color w:val="00000A"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color w:val="00000A"/>
          <w:kern w:val="1"/>
          <w:sz w:val="28"/>
          <w:szCs w:val="28"/>
          <w:lang w:eastAsia="hi-IN" w:bidi="hi-IN"/>
        </w:rPr>
        <w:t xml:space="preserve">1.2. Схема соответствует документам территориального планирования </w:t>
      </w:r>
      <w:r w:rsidRPr="001B70E3">
        <w:rPr>
          <w:rFonts w:eastAsia="SimSun" w:cs="Mangal"/>
          <w:kern w:val="1"/>
          <w:sz w:val="28"/>
          <w:szCs w:val="28"/>
          <w:lang w:eastAsia="hi-IN" w:bidi="hi-IN"/>
        </w:rPr>
        <w:t>Лысогорского</w:t>
      </w:r>
      <w:r w:rsidRPr="001B70E3">
        <w:rPr>
          <w:rFonts w:eastAsia="SimSun" w:cs="Mangal"/>
          <w:color w:val="00000A"/>
          <w:kern w:val="1"/>
          <w:sz w:val="28"/>
          <w:szCs w:val="28"/>
          <w:lang w:eastAsia="hi-IN" w:bidi="hi-IN"/>
        </w:rPr>
        <w:t xml:space="preserve"> муниципального района Саратовской области и обеспечивает соблюдение внешнего архитектурного облика сложившейся застройки, градостроительных норм и правил, требований безопасности и содержит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1.3. Схема сформирована с учетом положений следующих нормативных документов: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Земельного кодекса Российской Федерации;</w:t>
      </w:r>
    </w:p>
    <w:p w:rsidR="001B70E3" w:rsidRPr="001B70E3" w:rsidRDefault="001B70E3" w:rsidP="001B70E3">
      <w:pPr>
        <w:suppressAutoHyphens/>
        <w:ind w:firstLine="567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kern w:val="1"/>
          <w:sz w:val="28"/>
          <w:szCs w:val="28"/>
          <w:lang w:eastAsia="hi-IN" w:bidi="hi-IN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1B70E3" w:rsidRPr="001B70E3" w:rsidRDefault="001B70E3" w:rsidP="001B70E3">
      <w:pPr>
        <w:suppressAutoHyphens/>
        <w:ind w:firstLine="567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kern w:val="1"/>
          <w:sz w:val="28"/>
          <w:szCs w:val="28"/>
          <w:lang w:eastAsia="hi-IN" w:bidi="hi-IN"/>
        </w:rPr>
        <w:t>Федерального закона от 13.03.2006 № 38-ФЗ «О рекламе»;</w:t>
      </w:r>
    </w:p>
    <w:p w:rsidR="001B70E3" w:rsidRPr="001B70E3" w:rsidRDefault="001B70E3" w:rsidP="001B70E3">
      <w:pPr>
        <w:suppressAutoHyphens/>
        <w:ind w:firstLine="567"/>
        <w:jc w:val="both"/>
        <w:rPr>
          <w:rFonts w:eastAsia="SimSun" w:cs="Mangal"/>
          <w:color w:val="00000A"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kern w:val="1"/>
          <w:sz w:val="28"/>
          <w:szCs w:val="28"/>
          <w:lang w:eastAsia="hi-IN" w:bidi="hi-IN"/>
        </w:rPr>
        <w:t>ГОСТ Р 52044-</w:t>
      </w:r>
      <w:r w:rsidRPr="001B70E3">
        <w:rPr>
          <w:rFonts w:eastAsia="SimSun" w:cs="Mangal"/>
          <w:color w:val="00000A"/>
          <w:kern w:val="1"/>
          <w:sz w:val="28"/>
          <w:szCs w:val="28"/>
          <w:lang w:eastAsia="hi-IN" w:bidi="hi-IN"/>
        </w:rPr>
        <w:t>2003 «Наружная реклама на автомобильных дорогах</w:t>
      </w:r>
      <w:r w:rsidRPr="001B70E3">
        <w:rPr>
          <w:rFonts w:eastAsia="SimSun" w:cs="Mangal"/>
          <w:color w:val="00000A"/>
          <w:kern w:val="1"/>
          <w:sz w:val="28"/>
          <w:szCs w:val="28"/>
          <w:lang w:eastAsia="hi-IN" w:bidi="hi-IN"/>
        </w:rPr>
        <w:br/>
        <w:t>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iCs/>
          <w:sz w:val="28"/>
          <w:szCs w:val="28"/>
        </w:rPr>
      </w:pPr>
      <w:r w:rsidRPr="001B70E3">
        <w:rPr>
          <w:iCs/>
          <w:sz w:val="28"/>
          <w:szCs w:val="28"/>
        </w:rPr>
        <w:t>1.4. Схема предполагает упорядочивание механизма размещения рекламных конструкций: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iCs/>
          <w:sz w:val="28"/>
          <w:szCs w:val="28"/>
        </w:rPr>
      </w:pPr>
      <w:r w:rsidRPr="001B70E3">
        <w:rPr>
          <w:iCs/>
          <w:sz w:val="28"/>
          <w:szCs w:val="28"/>
        </w:rPr>
        <w:t>полностью исключается возможность самовольного размещения рекламы владельцев рекламных конструкций;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iCs/>
          <w:sz w:val="28"/>
          <w:szCs w:val="28"/>
        </w:rPr>
      </w:pPr>
      <w:r w:rsidRPr="001B70E3">
        <w:rPr>
          <w:iCs/>
          <w:sz w:val="28"/>
          <w:szCs w:val="28"/>
        </w:rPr>
        <w:t xml:space="preserve">передается в ведение администрации </w:t>
      </w:r>
      <w:r w:rsidRPr="001B70E3">
        <w:rPr>
          <w:rFonts w:eastAsia="SimSun" w:cs="Mangal"/>
          <w:kern w:val="1"/>
          <w:sz w:val="28"/>
          <w:szCs w:val="28"/>
          <w:lang w:eastAsia="hi-IN" w:bidi="hi-IN"/>
        </w:rPr>
        <w:t>Лысогорского</w:t>
      </w:r>
      <w:r w:rsidRPr="001B70E3">
        <w:rPr>
          <w:iCs/>
          <w:sz w:val="28"/>
          <w:szCs w:val="28"/>
        </w:rPr>
        <w:t xml:space="preserve"> муниципального района Саратовской области (далее по тексту - администрация), которая получает право решать, где будет размещаться реклама;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iCs/>
          <w:sz w:val="28"/>
          <w:szCs w:val="28"/>
        </w:rPr>
      </w:pPr>
      <w:r w:rsidRPr="001B70E3">
        <w:rPr>
          <w:iCs/>
          <w:sz w:val="28"/>
          <w:szCs w:val="28"/>
        </w:rPr>
        <w:t>упрощается процедура демонтажа рекламных конструкций, которая позволяет более эффективно бороться с незаконным размещением рекламы;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iCs/>
          <w:sz w:val="28"/>
          <w:szCs w:val="28"/>
        </w:rPr>
      </w:pPr>
      <w:r w:rsidRPr="001B70E3">
        <w:rPr>
          <w:iCs/>
          <w:sz w:val="28"/>
          <w:szCs w:val="28"/>
        </w:rPr>
        <w:t>обеспечивается сохранение в неизменном виде архитектурных композиций, улучшение внешнего вида городского и сельских поселений.</w:t>
      </w:r>
    </w:p>
    <w:p w:rsidR="001B70E3" w:rsidRPr="001B70E3" w:rsidRDefault="001B70E3" w:rsidP="001B70E3">
      <w:pPr>
        <w:tabs>
          <w:tab w:val="right" w:leader="dot" w:pos="9344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 xml:space="preserve">1.5. Схема и вносимые в нее изменения подлежат предварительному согласованию с уполномоченным органом исполнительной власти </w:t>
      </w:r>
      <w:r w:rsidRPr="001B70E3">
        <w:rPr>
          <w:sz w:val="28"/>
          <w:szCs w:val="28"/>
        </w:rPr>
        <w:lastRenderedPageBreak/>
        <w:t xml:space="preserve">Саратовской области в порядке, установленном Правительством Саратовской области. Схема и вносимые в нее изменения подлежат опубликованию на официальном сайте </w:t>
      </w:r>
      <w:r w:rsidRPr="001B70E3">
        <w:rPr>
          <w:rFonts w:eastAsia="SimSun" w:cs="Mangal"/>
          <w:kern w:val="1"/>
          <w:sz w:val="28"/>
          <w:szCs w:val="28"/>
          <w:lang w:eastAsia="hi-IN" w:bidi="hi-IN"/>
        </w:rPr>
        <w:t>Лысогорского</w:t>
      </w:r>
      <w:r w:rsidRPr="001B70E3">
        <w:rPr>
          <w:sz w:val="28"/>
          <w:szCs w:val="28"/>
        </w:rPr>
        <w:t xml:space="preserve"> муниципального района Саратовской области в сети «Интернет».</w:t>
      </w:r>
    </w:p>
    <w:p w:rsidR="001B70E3" w:rsidRPr="001B70E3" w:rsidRDefault="001B70E3" w:rsidP="001B70E3">
      <w:pPr>
        <w:tabs>
          <w:tab w:val="right" w:leader="dot" w:pos="9344"/>
        </w:tabs>
        <w:suppressAutoHyphens/>
        <w:jc w:val="center"/>
        <w:rPr>
          <w:sz w:val="28"/>
          <w:szCs w:val="28"/>
        </w:rPr>
      </w:pPr>
    </w:p>
    <w:p w:rsidR="001B70E3" w:rsidRPr="001B70E3" w:rsidRDefault="001B70E3" w:rsidP="001B70E3">
      <w:pPr>
        <w:tabs>
          <w:tab w:val="right" w:leader="dot" w:pos="9344"/>
        </w:tabs>
        <w:suppressAutoHyphens/>
        <w:ind w:hanging="11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2. Основные понятия, используемые в схеме </w:t>
      </w: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br/>
        <w:t>размещения рекламных конструкций</w:t>
      </w:r>
    </w:p>
    <w:p w:rsidR="001B70E3" w:rsidRPr="001B70E3" w:rsidRDefault="001B70E3" w:rsidP="001B70E3">
      <w:pPr>
        <w:tabs>
          <w:tab w:val="right" w:leader="dot" w:pos="9344"/>
        </w:tabs>
        <w:suppressAutoHyphens/>
        <w:jc w:val="center"/>
        <w:rPr>
          <w:sz w:val="28"/>
          <w:szCs w:val="28"/>
        </w:rPr>
      </w:pP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2.1. Понятия, используемые в настоящей Схеме, применяются в следующем значении: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социальная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рекламная конструкция – щит, стенд, строительная сетка, перетяжка, электронное табло, воздушный шар, аэростат и иное техническое средство стабильного территориального размещения, монтируемое и располагаемое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транспорта. Рекламные конструкции не являются объектами недвижимости;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rFonts w:eastAsia="Arial Unicode MS"/>
          <w:sz w:val="28"/>
          <w:szCs w:val="28"/>
        </w:rPr>
        <w:t xml:space="preserve">информационное поле – </w:t>
      </w:r>
      <w:r w:rsidRPr="001B70E3">
        <w:rPr>
          <w:sz w:val="28"/>
          <w:szCs w:val="28"/>
        </w:rPr>
        <w:t>часть рекламной конструкции, предназначенная для распространения рекламы;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рекламораспространитель – лицо, осуществляющее распространение рекламы любым способом, в любой форме и с использованием любых средств;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владелец рекламной конструкции (физическое или юридическое лицо) –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:rsidR="001B70E3" w:rsidRPr="001B70E3" w:rsidRDefault="001B70E3" w:rsidP="001B70E3">
      <w:pPr>
        <w:suppressAutoHyphens/>
        <w:jc w:val="center"/>
        <w:rPr>
          <w:sz w:val="28"/>
          <w:szCs w:val="28"/>
        </w:rPr>
      </w:pPr>
    </w:p>
    <w:p w:rsidR="001B70E3" w:rsidRPr="001B70E3" w:rsidRDefault="001B70E3" w:rsidP="001B70E3">
      <w:pPr>
        <w:suppressAutoHyphens/>
        <w:ind w:hanging="11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t>3. Типы и виды рекламных конструкций,</w:t>
      </w:r>
    </w:p>
    <w:p w:rsidR="001B70E3" w:rsidRPr="001B70E3" w:rsidRDefault="001B70E3" w:rsidP="001B70E3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t>их технические характеристики</w:t>
      </w:r>
    </w:p>
    <w:p w:rsidR="001B70E3" w:rsidRPr="001B70E3" w:rsidRDefault="001B70E3" w:rsidP="001B70E3">
      <w:pPr>
        <w:suppressAutoHyphens/>
        <w:jc w:val="center"/>
        <w:rPr>
          <w:sz w:val="28"/>
          <w:szCs w:val="28"/>
        </w:rPr>
      </w:pP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 xml:space="preserve">3.1. Типы рекламных конструкций, применяемых на территории </w:t>
      </w:r>
      <w:r w:rsidRPr="001B70E3">
        <w:rPr>
          <w:rFonts w:eastAsia="SimSun" w:cs="Mangal"/>
          <w:kern w:val="1"/>
          <w:sz w:val="28"/>
          <w:szCs w:val="28"/>
          <w:lang w:eastAsia="hi-IN" w:bidi="hi-IN"/>
        </w:rPr>
        <w:t>Лысогорского</w:t>
      </w:r>
      <w:r w:rsidRPr="001B70E3">
        <w:rPr>
          <w:sz w:val="28"/>
          <w:szCs w:val="28"/>
        </w:rPr>
        <w:t xml:space="preserve"> муниципального района Саратовской области: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щит;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брандмауэр;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 xml:space="preserve">перетяжка; 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неформатная конструкция.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 xml:space="preserve">3.2. Виды рекламных конструкций, предусмотренных к размещению на территории </w:t>
      </w:r>
      <w:r w:rsidRPr="001B70E3">
        <w:rPr>
          <w:rFonts w:eastAsia="SimSun" w:cs="Mangal"/>
          <w:kern w:val="1"/>
          <w:sz w:val="28"/>
          <w:szCs w:val="28"/>
          <w:lang w:eastAsia="hi-IN" w:bidi="hi-IN"/>
        </w:rPr>
        <w:t>Лысогорского</w:t>
      </w:r>
      <w:r w:rsidRPr="001B70E3">
        <w:rPr>
          <w:sz w:val="28"/>
          <w:szCs w:val="28"/>
        </w:rPr>
        <w:t xml:space="preserve"> муниципального района Саратовской области: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по месту расположения: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отдельно стоящие рекламные конструкции – стационарные наземные рекламные конструкции на собственных опорах;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рекламные конструкции, располагаемые на внешних стенах зданий и сооружений;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рекламные конструкции, располагаемые над пешеходной зоной;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по площади информационного поля: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малогабаритные рекламные конструкции с площадью одного рекламного поля (стороны) менее 6 кв. м;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крупногабаритные рекламные конструкции с площадью одного рекламного поля (стороны) от 6 кв. м до 18 кв. м включительно.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3.3. Щит – щитовая рекламная конструкция, имеющая одно или два информационных поля площадью 18 кв.м, состоящая из фундамента, каркаса, опоры и информационного поля.</w:t>
      </w:r>
    </w:p>
    <w:p w:rsidR="001B70E3" w:rsidRPr="001B70E3" w:rsidRDefault="001B70E3" w:rsidP="001B70E3">
      <w:pPr>
        <w:suppressAutoHyphens/>
        <w:ind w:firstLine="709"/>
        <w:jc w:val="both"/>
        <w:rPr>
          <w:sz w:val="28"/>
          <w:szCs w:val="28"/>
        </w:rPr>
      </w:pPr>
    </w:p>
    <w:p w:rsidR="001B70E3" w:rsidRPr="001B70E3" w:rsidRDefault="003E566A" w:rsidP="001B70E3">
      <w:pPr>
        <w:suppressAutoHyphens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0" cy="3638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638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E3" w:rsidRPr="001B70E3" w:rsidRDefault="001B70E3" w:rsidP="001B70E3">
      <w:pPr>
        <w:suppressAutoHyphens/>
        <w:ind w:firstLine="709"/>
        <w:jc w:val="both"/>
        <w:rPr>
          <w:sz w:val="28"/>
          <w:szCs w:val="28"/>
        </w:rPr>
      </w:pP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Технические характеристики рекламной конструкции типа «Щит» 6 х 3 м: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 xml:space="preserve">Габариты конструкции: 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Ширина – до 6200 мм.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Высота – от 7000 мм до 11000 мм.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Высота опорной стойки – от 4000 мм до 8000 мм.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Размер рекламного изображения – 6000 х 3000 мм.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Техническое описание – конструкция, установленная на собственной опоре, не может иметь более двух сторон, допускаются односторонние конструкции.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Каркас – металлический швеллер.</w:t>
      </w:r>
    </w:p>
    <w:p w:rsidR="001B70E3" w:rsidRPr="001B70E3" w:rsidRDefault="001B70E3" w:rsidP="001B70E3">
      <w:pPr>
        <w:tabs>
          <w:tab w:val="left" w:pos="5334"/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Опорная стойка – сварной металлический швеллер.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Фундамент – заглубляемый.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Облицовка – пластик или композитный материал.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Освещение – внутренняя или внешняя подсветка.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Тип смены изображения – допустима любая технология смены изображения, в том числе цифровая.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bCs/>
          <w:sz w:val="28"/>
          <w:szCs w:val="28"/>
        </w:rPr>
      </w:pPr>
      <w:r w:rsidRPr="001B70E3">
        <w:rPr>
          <w:sz w:val="28"/>
          <w:szCs w:val="28"/>
        </w:rPr>
        <w:t>3.4. Брандмауэр – рекламная конструкция, размещаемая на плоскости стен зданий или сооружений, состоящая из каркаса, элементов крепления и одного информационного поля, площадью от 5 до 50 кв.м.</w:t>
      </w:r>
      <w:r w:rsidRPr="001B70E3">
        <w:rPr>
          <w:bCs/>
          <w:sz w:val="28"/>
          <w:szCs w:val="28"/>
        </w:rPr>
        <w:t xml:space="preserve"> Представляет собой баннер на металлораме на фасаде здания. Каркас выполняется из профильной трубы или другого профиля, рекламный плакат – баннер, который устанавливается на металлораму при помощи шнуровки через люверсы. Крепеж к стене здания осуществляется при помощи цанговых разжимных анкеров.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bCs/>
          <w:sz w:val="28"/>
          <w:szCs w:val="28"/>
        </w:rPr>
      </w:pPr>
      <w:r w:rsidRPr="001B70E3">
        <w:rPr>
          <w:bCs/>
          <w:sz w:val="28"/>
          <w:szCs w:val="28"/>
        </w:rPr>
        <w:t xml:space="preserve">3.5. Перетяжка – рекламная конструкция, состоящая из отдельных опор, тросовых конструкций и информационного поля. Возможно крепление тросовых конструкций к зданиям и сооружениям. Перетяжки на территории </w:t>
      </w:r>
      <w:r w:rsidRPr="001B70E3">
        <w:rPr>
          <w:rFonts w:eastAsia="SimSun" w:cs="Mangal"/>
          <w:kern w:val="1"/>
          <w:sz w:val="28"/>
          <w:szCs w:val="28"/>
          <w:lang w:eastAsia="hi-IN" w:bidi="hi-IN"/>
        </w:rPr>
        <w:t>Лысогорского</w:t>
      </w:r>
      <w:r w:rsidRPr="001B70E3">
        <w:rPr>
          <w:bCs/>
          <w:sz w:val="28"/>
          <w:szCs w:val="28"/>
        </w:rPr>
        <w:t xml:space="preserve"> муниципального района располагаются только над пешеходной зоной.</w:t>
      </w:r>
    </w:p>
    <w:p w:rsidR="001B70E3" w:rsidRPr="001B70E3" w:rsidRDefault="001B70E3" w:rsidP="001B70E3">
      <w:pPr>
        <w:tabs>
          <w:tab w:val="left" w:pos="709"/>
        </w:tabs>
        <w:suppressAutoHyphens/>
        <w:ind w:firstLine="567"/>
        <w:jc w:val="both"/>
        <w:rPr>
          <w:sz w:val="28"/>
          <w:szCs w:val="28"/>
          <w:lang/>
        </w:rPr>
      </w:pPr>
      <w:r w:rsidRPr="001B70E3">
        <w:rPr>
          <w:sz w:val="28"/>
          <w:szCs w:val="28"/>
          <w:lang/>
        </w:rPr>
        <w:t>3.6.</w:t>
      </w:r>
      <w:r w:rsidRPr="001B70E3">
        <w:rPr>
          <w:sz w:val="28"/>
          <w:szCs w:val="28"/>
          <w:lang/>
        </w:rPr>
        <w:t xml:space="preserve"> </w:t>
      </w:r>
      <w:r w:rsidRPr="001B70E3">
        <w:rPr>
          <w:sz w:val="28"/>
          <w:szCs w:val="28"/>
          <w:lang/>
        </w:rPr>
        <w:t>Неформатная конструкция – рекламная конструкция, имеющая не более четырех информационных полей площадью от 5 до 100 квадратных метров, состоящая из фундамента, каркаса, опоры и информационного поля.</w:t>
      </w:r>
    </w:p>
    <w:p w:rsidR="001B70E3" w:rsidRPr="001B70E3" w:rsidRDefault="001B70E3" w:rsidP="001B70E3">
      <w:pPr>
        <w:suppressAutoHyphens/>
        <w:ind w:left="142" w:right="-141"/>
        <w:jc w:val="center"/>
        <w:rPr>
          <w:bCs/>
          <w:sz w:val="28"/>
          <w:szCs w:val="28"/>
        </w:rPr>
      </w:pPr>
    </w:p>
    <w:p w:rsidR="001B70E3" w:rsidRPr="001B70E3" w:rsidRDefault="001B70E3" w:rsidP="001B70E3">
      <w:pPr>
        <w:suppressAutoHyphens/>
        <w:ind w:left="142" w:right="-141"/>
        <w:jc w:val="center"/>
        <w:rPr>
          <w:b/>
          <w:sz w:val="28"/>
          <w:szCs w:val="28"/>
        </w:rPr>
      </w:pPr>
      <w:r w:rsidRPr="001B70E3">
        <w:rPr>
          <w:b/>
          <w:sz w:val="28"/>
          <w:szCs w:val="28"/>
        </w:rPr>
        <w:t xml:space="preserve">4. Технические характеристики типа и видов рекламных конструкций, размещаемых на земельном участке, здании или ином недвижимом </w:t>
      </w:r>
    </w:p>
    <w:p w:rsidR="001B70E3" w:rsidRPr="001B70E3" w:rsidRDefault="001B70E3" w:rsidP="001B70E3">
      <w:pPr>
        <w:suppressAutoHyphens/>
        <w:ind w:left="142" w:right="-141"/>
        <w:jc w:val="center"/>
        <w:rPr>
          <w:b/>
          <w:sz w:val="28"/>
          <w:szCs w:val="28"/>
        </w:rPr>
      </w:pPr>
      <w:r w:rsidRPr="001B70E3">
        <w:rPr>
          <w:b/>
          <w:sz w:val="28"/>
          <w:szCs w:val="28"/>
        </w:rPr>
        <w:t>имуществе, находящемся в собственности администрации</w:t>
      </w:r>
    </w:p>
    <w:p w:rsidR="001B70E3" w:rsidRPr="001B70E3" w:rsidRDefault="001B70E3" w:rsidP="001B70E3">
      <w:pPr>
        <w:suppressAutoHyphens/>
        <w:ind w:left="142" w:right="-141"/>
        <w:jc w:val="center"/>
        <w:rPr>
          <w:b/>
          <w:bCs/>
          <w:color w:val="000000"/>
          <w:sz w:val="28"/>
          <w:szCs w:val="28"/>
        </w:rPr>
      </w:pP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t>Лысогорского</w:t>
      </w:r>
      <w:r w:rsidRPr="001B70E3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1B70E3" w:rsidRPr="001B70E3" w:rsidRDefault="001B70E3" w:rsidP="001B70E3">
      <w:pPr>
        <w:suppressAutoHyphens/>
        <w:ind w:left="142" w:right="-141"/>
        <w:jc w:val="center"/>
        <w:rPr>
          <w:sz w:val="28"/>
          <w:szCs w:val="28"/>
        </w:rPr>
      </w:pPr>
      <w:r w:rsidRPr="001B70E3">
        <w:rPr>
          <w:b/>
          <w:bCs/>
          <w:color w:val="000000"/>
          <w:sz w:val="28"/>
          <w:szCs w:val="28"/>
        </w:rPr>
        <w:t>Саратовской области</w:t>
      </w:r>
    </w:p>
    <w:p w:rsidR="001B70E3" w:rsidRPr="001B70E3" w:rsidRDefault="001B70E3" w:rsidP="001B70E3">
      <w:pPr>
        <w:suppressAutoHyphens/>
        <w:ind w:left="142" w:right="-141"/>
        <w:rPr>
          <w:sz w:val="28"/>
          <w:szCs w:val="28"/>
        </w:rPr>
      </w:pPr>
    </w:p>
    <w:p w:rsidR="001B70E3" w:rsidRPr="001B70E3" w:rsidRDefault="001B70E3" w:rsidP="001B70E3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4.1. Общие технические требования к рекламным конструкциям: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B70E3">
        <w:rPr>
          <w:rFonts w:eastAsia="SimSun"/>
          <w:kern w:val="1"/>
          <w:sz w:val="28"/>
          <w:szCs w:val="28"/>
          <w:lang w:eastAsia="hi-IN" w:bidi="hi-IN"/>
        </w:rPr>
        <w:t>1. Щитовые рекламные конструкции, выполненные в одностороннем варианте, должны иметь защитную нерабочую сторону окрашенным (цвет: белый, серый) металлическим профлистом.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2. Конструктивные элементы жесткости и крепления (соединения с основанием, болтовые соединения, элементы опор, технологические косынки и т.п.) должны быть закрыты декоративными элементами и не должны иметь видимых элементов соединения различных частей конструкций.</w:t>
      </w:r>
    </w:p>
    <w:p w:rsidR="001B70E3" w:rsidRPr="001B70E3" w:rsidRDefault="001B70E3" w:rsidP="001B70E3">
      <w:pPr>
        <w:tabs>
          <w:tab w:val="left" w:pos="993"/>
          <w:tab w:val="left" w:pos="4536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3. Рекламная конструкция должна иметь маркировку с указанием наименования владельца и его контактного телефона.</w:t>
      </w:r>
    </w:p>
    <w:p w:rsidR="001B70E3" w:rsidRPr="001B70E3" w:rsidRDefault="001B70E3" w:rsidP="001B70E3">
      <w:pPr>
        <w:tabs>
          <w:tab w:val="left" w:pos="993"/>
          <w:tab w:val="left" w:pos="4536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4. Место размещения маркировки в зависимости от типа рекламной конструкции согласовывается индивидуально, обеспечивающее ее удобное прочтение и сохранность.</w:t>
      </w:r>
    </w:p>
    <w:p w:rsidR="001B70E3" w:rsidRPr="001B70E3" w:rsidRDefault="001B70E3" w:rsidP="001B70E3">
      <w:pPr>
        <w:tabs>
          <w:tab w:val="left" w:pos="4536"/>
        </w:tabs>
        <w:suppressAutoHyphens/>
        <w:ind w:right="-143" w:firstLine="567"/>
        <w:rPr>
          <w:rFonts w:eastAsia="SimSun"/>
          <w:kern w:val="1"/>
          <w:sz w:val="28"/>
          <w:szCs w:val="28"/>
          <w:lang w:eastAsia="hi-IN" w:bidi="hi-IN"/>
        </w:rPr>
      </w:pPr>
      <w:r w:rsidRPr="001B70E3">
        <w:rPr>
          <w:rFonts w:eastAsia="SimSun"/>
          <w:kern w:val="1"/>
          <w:sz w:val="28"/>
          <w:szCs w:val="28"/>
          <w:lang w:eastAsia="hi-IN" w:bidi="hi-IN"/>
        </w:rPr>
        <w:t>4.2. Щитовая установка 3 х 6 м.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Отдельно стоящий на земле объект рекламы и информации, имеющий внешние поверхности для размещения информации и состоящий из фундамента, опоры, каркаса и информационного поля.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Основные технические характеристики конструкции: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1. Конструкция: 1, 2-х сторонняя, установленная на собственной опоре.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2. Опорная стойка: единая стальная конструкция из одной или нескольких профильных труб (устанавливаются без просвета) квадратного/прямоугольного сечения. Цвет – серый. Облицовка опорной стойки не допускается.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Ширина опорной стойки от 350 мм до 500 мм. Возможно смещение опорной стойки относительно информационного поля.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3. Информационное поле представляет собой стальную прямоугольную пространственную раму, жестко закрепленную на опорной стойке.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Информационное поле (щит) обрамляется рамкой. Цвет – серый.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Рекламные поверхности выполнены из оцинкованных панелей, либо влагостойкой фанеры, для вариантов статичного исполнения.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4. Освещение: рекламная конструкция должна иметь внешний подсвет.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Подключение к источнику электроснабжения осуществляется закрытым способом или воздушным с применением самонесущего изолированного провода (при наличии существующих опор).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5. Фундамент – заглубляемый, видимая часть не должна выступать над уровнем земляного покрытия с последующим восстановлением газона. В других случаях фундаменты опор не должны выступать над уровнем земли более чем на 5 см.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уборки улиц (ГОСТ Р 52044-2004).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6. Высота опорной стойки: от 4,5м.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7. Размер рекламного изображения: 3 м х 6 м.</w:t>
      </w:r>
    </w:p>
    <w:p w:rsidR="001B70E3" w:rsidRPr="001B70E3" w:rsidRDefault="001B70E3" w:rsidP="001B70E3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8. Технология замены изображения: натяжение винилового полотна.</w:t>
      </w:r>
    </w:p>
    <w:p w:rsidR="001B70E3" w:rsidRPr="001B70E3" w:rsidRDefault="001B70E3" w:rsidP="001B70E3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9. Рекламная конструкция должна иметь маркировку с указанием наименования владельца, его контактного телефона, номера рекламной конструкции. Маркировка должна быть размещена на опорной стойке под информационным полем. Размер текста должен позволять его прочтение с ближайшей полосы движение транспортных средств.</w:t>
      </w:r>
    </w:p>
    <w:p w:rsidR="001B70E3" w:rsidRPr="001B70E3" w:rsidRDefault="001B70E3" w:rsidP="001B70E3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10. В случае, если щитовая рекламная конструкция выполнена в одностороннем варианте, нерабочая сторона должна быть защищена профлистом, окрашенным в белый или серый цвет.</w:t>
      </w:r>
    </w:p>
    <w:p w:rsidR="001B70E3" w:rsidRPr="001B70E3" w:rsidRDefault="001B70E3" w:rsidP="001B70E3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1B70E3" w:rsidRPr="001B70E3" w:rsidRDefault="001B70E3" w:rsidP="001B70E3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1B70E3" w:rsidRPr="001B70E3" w:rsidRDefault="001B70E3" w:rsidP="001B70E3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4.2.1.Внешний вид рекламной конструкции 3 х 6 м.</w:t>
      </w: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3E566A" w:rsidP="001B70E3">
      <w:pPr>
        <w:suppressAutoHyphens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924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3E566A" w:rsidP="001B70E3">
      <w:pPr>
        <w:suppressAutoHyphens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8477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1B70E3" w:rsidP="001B70E3">
      <w:pPr>
        <w:suppressAutoHyphens/>
        <w:rPr>
          <w:sz w:val="28"/>
          <w:szCs w:val="28"/>
        </w:rPr>
      </w:pPr>
    </w:p>
    <w:p w:rsidR="001B70E3" w:rsidRPr="001B70E3" w:rsidRDefault="003E566A" w:rsidP="001B70E3">
      <w:pPr>
        <w:tabs>
          <w:tab w:val="left" w:leader="dot" w:pos="9072"/>
        </w:tabs>
        <w:suppressAutoHyphens/>
        <w:ind w:hanging="11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noProof/>
          <w:kern w:val="1"/>
          <w:sz w:val="28"/>
          <w:szCs w:val="28"/>
        </w:rPr>
        <w:drawing>
          <wp:inline distT="0" distB="0" distL="0" distR="0">
            <wp:extent cx="5943600" cy="83248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hanging="11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6C5D7B" w:rsidRDefault="006C5D7B" w:rsidP="001B70E3">
      <w:pPr>
        <w:tabs>
          <w:tab w:val="left" w:leader="dot" w:pos="9072"/>
        </w:tabs>
        <w:suppressAutoHyphens/>
        <w:ind w:hanging="11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1B70E3" w:rsidRPr="001B70E3" w:rsidRDefault="001B70E3" w:rsidP="001B70E3">
      <w:pPr>
        <w:tabs>
          <w:tab w:val="left" w:leader="dot" w:pos="9072"/>
        </w:tabs>
        <w:suppressAutoHyphens/>
        <w:ind w:hanging="11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1B70E3">
        <w:rPr>
          <w:rFonts w:eastAsia="SimSun"/>
          <w:b/>
          <w:kern w:val="1"/>
          <w:sz w:val="28"/>
          <w:szCs w:val="28"/>
          <w:lang w:eastAsia="hi-IN" w:bidi="hi-IN"/>
        </w:rPr>
        <w:t>5</w:t>
      </w: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t>. Требования к рекламным конструкциям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709"/>
        <w:jc w:val="both"/>
        <w:rPr>
          <w:sz w:val="28"/>
          <w:szCs w:val="28"/>
        </w:rPr>
      </w:pP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 xml:space="preserve">5.1. Рекламные конструкции, размещаемые на территории </w:t>
      </w:r>
      <w:r w:rsidR="006C5D7B" w:rsidRPr="001B70E3">
        <w:rPr>
          <w:rFonts w:eastAsia="SimSun" w:cs="Mangal"/>
          <w:kern w:val="1"/>
          <w:sz w:val="28"/>
          <w:szCs w:val="28"/>
          <w:lang w:eastAsia="hi-IN" w:bidi="hi-IN"/>
        </w:rPr>
        <w:t>Лысогорского</w:t>
      </w:r>
      <w:r w:rsidR="006C5D7B" w:rsidRPr="001B70E3">
        <w:rPr>
          <w:sz w:val="28"/>
          <w:szCs w:val="28"/>
        </w:rPr>
        <w:t xml:space="preserve"> </w:t>
      </w:r>
      <w:r w:rsidRPr="001B70E3">
        <w:rPr>
          <w:sz w:val="28"/>
          <w:szCs w:val="28"/>
        </w:rPr>
        <w:t>муниципального района Саратовской области, должны соответствовать внешнему архитектурному облику сложившейся застройки.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5.2. Рекламная конструкция должна использоваться исключительно в целях распространения рекламы, социальной рекламы.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5.3. Рекламные конструкции должны быть спроектированы, изготовлены и установлены в соответствии с существующими строительными нормами и правилами, ГОСТами, Правилами устройства электроустановок, техническими регламентами и другими нормативными актами, содержащими требования для конструкций данного типа. Все конструкции должны соответствовать требованиям соответствующих санитарных норм и правил (в том числе требований к освещенности, электромагнитному излучению и пр.).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5.4. Рекламные конструкции следует проектировать, изготовлять и устанавливать с учетом нагрузок и других воздействий, соответствующих требованиям нормативных документов.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5.5. Конструктивные элементы жесткости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rFonts w:eastAsia="SimSun"/>
          <w:color w:val="00000A"/>
          <w:kern w:val="1"/>
          <w:sz w:val="28"/>
          <w:szCs w:val="28"/>
          <w:lang w:eastAsia="hi-IN" w:bidi="hi-IN"/>
        </w:rPr>
      </w:pPr>
      <w:r w:rsidRPr="001B70E3">
        <w:rPr>
          <w:rFonts w:eastAsia="SimSun"/>
          <w:color w:val="00000A"/>
          <w:kern w:val="1"/>
          <w:sz w:val="28"/>
          <w:szCs w:val="28"/>
          <w:lang w:eastAsia="hi-IN" w:bidi="hi-IN"/>
        </w:rPr>
        <w:t>5.6. Не допускается повреждение сооружений при креплении к ним рекламных конструкций, а также снижение их прочности и устойчивости.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rFonts w:eastAsia="SimSun"/>
          <w:color w:val="00000A"/>
          <w:kern w:val="1"/>
          <w:sz w:val="28"/>
          <w:szCs w:val="28"/>
          <w:lang w:eastAsia="hi-IN" w:bidi="hi-IN"/>
        </w:rPr>
      </w:pPr>
      <w:r w:rsidRPr="001B70E3">
        <w:rPr>
          <w:rFonts w:eastAsia="SimSun"/>
          <w:color w:val="00000A"/>
          <w:kern w:val="1"/>
          <w:sz w:val="28"/>
          <w:szCs w:val="28"/>
          <w:lang w:eastAsia="hi-IN" w:bidi="hi-IN"/>
        </w:rPr>
        <w:t>5.7. В рекламных конструкциях используют осветительные приборы промышленного изготовления, обеспечивающие требования электро- и пожаробезопасности.</w:t>
      </w:r>
      <w:r w:rsidRPr="001B70E3">
        <w:rPr>
          <w:rFonts w:eastAsia="SimSun" w:cs="Mangal"/>
          <w:color w:val="00000A"/>
          <w:kern w:val="1"/>
          <w:sz w:val="28"/>
          <w:szCs w:val="28"/>
          <w:lang w:eastAsia="hi-IN" w:bidi="hi-IN"/>
        </w:rPr>
        <w:t xml:space="preserve"> </w:t>
      </w:r>
      <w:r w:rsidRPr="001B70E3">
        <w:rPr>
          <w:rFonts w:eastAsia="SimSun"/>
          <w:color w:val="00000A"/>
          <w:kern w:val="1"/>
          <w:sz w:val="28"/>
          <w:szCs w:val="28"/>
          <w:lang w:eastAsia="hi-IN" w:bidi="hi-IN"/>
        </w:rPr>
        <w:t>Осветительные приборы и устройства, подключаемые к электросети, должны соответствовать требованиям Правил устройства электроустановок, а их эксплуатация - требованиям</w:t>
      </w:r>
      <w:r w:rsidRPr="001B70E3">
        <w:rPr>
          <w:rFonts w:eastAsia="SimSun" w:cs="Mangal"/>
          <w:color w:val="00000A"/>
          <w:kern w:val="1"/>
          <w:sz w:val="28"/>
          <w:szCs w:val="28"/>
          <w:lang w:eastAsia="hi-IN" w:bidi="hi-IN"/>
        </w:rPr>
        <w:t xml:space="preserve"> </w:t>
      </w:r>
      <w:r w:rsidRPr="001B70E3">
        <w:rPr>
          <w:rFonts w:eastAsia="SimSun"/>
          <w:color w:val="00000A"/>
          <w:kern w:val="1"/>
          <w:sz w:val="28"/>
          <w:szCs w:val="28"/>
          <w:lang w:eastAsia="hi-IN" w:bidi="hi-IN"/>
        </w:rPr>
        <w:t>Правил эксплуатации и техники безопасности.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rFonts w:eastAsia="SimSun"/>
          <w:color w:val="00000A"/>
          <w:kern w:val="1"/>
          <w:sz w:val="28"/>
          <w:szCs w:val="28"/>
          <w:lang w:eastAsia="hi-IN" w:bidi="hi-IN"/>
        </w:rPr>
      </w:pPr>
      <w:r w:rsidRPr="001B70E3">
        <w:rPr>
          <w:rFonts w:eastAsia="SimSun"/>
          <w:color w:val="00000A"/>
          <w:kern w:val="1"/>
          <w:sz w:val="28"/>
          <w:szCs w:val="28"/>
          <w:lang w:eastAsia="hi-IN" w:bidi="hi-IN"/>
        </w:rPr>
        <w:t>При внутреннем или наружном освещении рекламы осветительные приборы и устройства должны быть установлены таким образом, чтобы исключить прямое попадание световых лучей на проезжую часть.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rFonts w:eastAsia="SimSun"/>
          <w:color w:val="00000A"/>
          <w:kern w:val="1"/>
          <w:sz w:val="28"/>
          <w:szCs w:val="28"/>
          <w:lang w:eastAsia="hi-IN" w:bidi="hi-IN"/>
        </w:rPr>
      </w:pPr>
      <w:r w:rsidRPr="001B70E3">
        <w:rPr>
          <w:rFonts w:eastAsia="SimSun"/>
          <w:color w:val="00000A"/>
          <w:kern w:val="1"/>
          <w:sz w:val="28"/>
          <w:szCs w:val="28"/>
          <w:lang w:eastAsia="hi-IN" w:bidi="hi-IN"/>
        </w:rPr>
        <w:t>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ветровую, снеговую и вибрационную нагрузки.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rFonts w:eastAsia="SimSun"/>
          <w:color w:val="00000A"/>
          <w:kern w:val="1"/>
          <w:sz w:val="28"/>
          <w:szCs w:val="28"/>
          <w:lang w:eastAsia="hi-IN" w:bidi="hi-IN"/>
        </w:rPr>
      </w:pPr>
      <w:r w:rsidRPr="001B70E3">
        <w:rPr>
          <w:rFonts w:eastAsia="SimSun"/>
          <w:color w:val="00000A"/>
          <w:kern w:val="1"/>
          <w:sz w:val="28"/>
          <w:szCs w:val="28"/>
          <w:lang w:eastAsia="hi-IN" w:bidi="hi-IN"/>
        </w:rPr>
        <w:t>5.8. Рекламная конструкция должна иметь маркировку с указанием рекламораспространителя и номера его телефона. Маркировка должна быть размещена под информационным полем. Размер текста должен позволять его прочтение с ближайшей полосы движения транспортных средств.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5.9. Рекламные конструкции, а также рекламные и информационные изображения, размещаемые на них, должны соответствовать контексту градостроительной ситуации, улучшая визуальный образ, подчеркивая индивидуальность сложившейся застройки. Основные критерии, по которым обеспечивается наиболее полное соответствие: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колористика – для оформления рекламных конструкций используются цвета, сочетающиеся с окружающим фоном;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стилистика окружающей среды – при проектировании рекламных конструкций учитывается пластика архитектуры;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пропорции и масштаб – размеры рекламных конструкций и элементов изображений соответствуют размерам окружающих объектов, учитывают особенности их архитектуры;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структура – при размещении рекламных конструкций учитывается существующая в архитектурной среде структура, периодичность с целью формирования целостного восприятия пространства.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 xml:space="preserve">Цветовое решение рекламных конструкций должно отвечать сложившейся колористике среды </w:t>
      </w:r>
      <w:r w:rsidR="006C5D7B" w:rsidRPr="001B70E3">
        <w:rPr>
          <w:rFonts w:eastAsia="SimSun" w:cs="Mangal"/>
          <w:kern w:val="1"/>
          <w:sz w:val="28"/>
          <w:szCs w:val="28"/>
          <w:lang w:eastAsia="hi-IN" w:bidi="hi-IN"/>
        </w:rPr>
        <w:t>Лысогорского</w:t>
      </w:r>
      <w:r w:rsidRPr="001B70E3">
        <w:rPr>
          <w:sz w:val="28"/>
          <w:szCs w:val="28"/>
        </w:rPr>
        <w:t xml:space="preserve"> муниципального района Саратовской области: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гармонировать с архитектурно-пространственным окружением и другими элементами благоустройства и оборудования;</w:t>
      </w:r>
    </w:p>
    <w:p w:rsidR="001B70E3" w:rsidRPr="001B70E3" w:rsidRDefault="001B70E3" w:rsidP="001B70E3">
      <w:pPr>
        <w:tabs>
          <w:tab w:val="left" w:leader="dot" w:pos="9072"/>
        </w:tabs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иметь нейтральный унифицированный характер на основе ограниченного числа колеров.</w:t>
      </w:r>
    </w:p>
    <w:p w:rsidR="001B70E3" w:rsidRPr="001B70E3" w:rsidRDefault="001B70E3" w:rsidP="001B70E3">
      <w:pPr>
        <w:suppressAutoHyphens/>
        <w:ind w:firstLine="567"/>
        <w:jc w:val="both"/>
        <w:rPr>
          <w:rFonts w:eastAsia="SimSun" w:cs="Mangal"/>
          <w:color w:val="00000A"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color w:val="00000A"/>
          <w:kern w:val="1"/>
          <w:sz w:val="28"/>
          <w:szCs w:val="28"/>
          <w:lang w:eastAsia="hi-IN" w:bidi="hi-IN"/>
        </w:rPr>
        <w:t>5.10. Содержание информации, размещаемой на рекламных конструкциях, должно соответствовать законодательству Российской Федерации, в том числе Федеральному закону от 13.03.2006 № 38-ФЗ «О рекламе».</w:t>
      </w:r>
    </w:p>
    <w:p w:rsidR="001B70E3" w:rsidRPr="001B70E3" w:rsidRDefault="001B70E3" w:rsidP="001B70E3">
      <w:pPr>
        <w:shd w:val="clear" w:color="auto" w:fill="FFFFFF"/>
        <w:suppressAutoHyphens/>
        <w:jc w:val="center"/>
        <w:rPr>
          <w:spacing w:val="2"/>
          <w:sz w:val="28"/>
          <w:szCs w:val="28"/>
        </w:rPr>
      </w:pPr>
    </w:p>
    <w:p w:rsidR="001B70E3" w:rsidRPr="001B70E3" w:rsidRDefault="001B70E3" w:rsidP="001B70E3">
      <w:pPr>
        <w:tabs>
          <w:tab w:val="left" w:leader="dot" w:pos="9072"/>
        </w:tabs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t>6. Требования к размещению рекламных конструкций</w:t>
      </w:r>
    </w:p>
    <w:p w:rsidR="001B70E3" w:rsidRPr="001B70E3" w:rsidRDefault="001B70E3" w:rsidP="001B70E3">
      <w:pPr>
        <w:tabs>
          <w:tab w:val="left" w:leader="dot" w:pos="9072"/>
        </w:tabs>
        <w:suppressAutoHyphens/>
        <w:jc w:val="center"/>
        <w:rPr>
          <w:sz w:val="28"/>
          <w:szCs w:val="28"/>
        </w:rPr>
      </w:pP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 xml:space="preserve">6.1. Рекламные конструкции на территории </w:t>
      </w:r>
      <w:r w:rsidR="006C5D7B" w:rsidRPr="001B70E3">
        <w:rPr>
          <w:rFonts w:eastAsia="SimSun" w:cs="Mangal"/>
          <w:kern w:val="1"/>
          <w:sz w:val="28"/>
          <w:szCs w:val="28"/>
          <w:lang w:eastAsia="hi-IN" w:bidi="hi-IN"/>
        </w:rPr>
        <w:t>Лысогорского</w:t>
      </w:r>
      <w:r w:rsidRPr="001B70E3">
        <w:rPr>
          <w:spacing w:val="2"/>
          <w:sz w:val="28"/>
          <w:szCs w:val="28"/>
        </w:rPr>
        <w:t xml:space="preserve"> муниципального района Саратовской области не должны ограничивать видимость технических средств организации дорожного движения, уменьшать габарит инженерных сооружений, а также не должны быть размещены: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1) на одной опоре, в створе и в одном сечении с дорожными знаками</w:t>
      </w:r>
      <w:r w:rsidRPr="001B70E3">
        <w:rPr>
          <w:spacing w:val="2"/>
          <w:sz w:val="28"/>
          <w:szCs w:val="28"/>
        </w:rPr>
        <w:br/>
        <w:t>и светофорами;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 xml:space="preserve">2) на аварийно-опасных участках дорог и улиц, на железнодорожных переездах, в пределах границ транспортных развязок в разных уровнях, мостовых сооружениях, а также на расстоянии </w:t>
      </w:r>
      <w:r w:rsidRPr="001B70E3">
        <w:rPr>
          <w:spacing w:val="2"/>
          <w:sz w:val="28"/>
          <w:szCs w:val="28"/>
        </w:rPr>
        <w:br/>
        <w:t>менее 350 м от них вне населенных пунктов и 50 м – в населенных пунктах;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3) на участках автомобильных дорог и улиц с высотой насыпи земляного полотна более 2 м;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4) на участках дорог и улиц в населенном пункте с радиусом кривой</w:t>
      </w:r>
      <w:r w:rsidRPr="001B70E3">
        <w:rPr>
          <w:spacing w:val="2"/>
          <w:sz w:val="28"/>
          <w:szCs w:val="28"/>
        </w:rPr>
        <w:br/>
        <w:t>в плане менее 600 м;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5) над проезжей частью и обочинами дорог;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6) на дорожных ограждениях и направляющих устройствах;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7) на подпорных стенах, деревьях и других природных объектах;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8) на участках автомобильных дорог в населенном пункте с расстоянием видимости менее 150 м;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9) ближе 25 м от остановок маршрутных транспортных средств;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10) в пределах границ наземных пешеходных переходов и пересечениях автомобильных дорог или улиц в одном уровне, а также на расстоянии менее 150 м от них вне населенных пунктов, 50 м – в населенных пунктах;</w:t>
      </w:r>
    </w:p>
    <w:p w:rsidR="001B70E3" w:rsidRPr="001B70E3" w:rsidRDefault="001B70E3" w:rsidP="001B70E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11) сбоку от автомобильной дороги или улицы на расстоянии менее 10 м от бровки земляного полотна автомобильной дороги (бордюрного камня) вне населенных пунктов и на расстоянии менее 5 м - в населенных пунктах;</w:t>
      </w:r>
    </w:p>
    <w:p w:rsidR="001B70E3" w:rsidRPr="001B70E3" w:rsidRDefault="001B70E3" w:rsidP="001B70E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12) сбоку от автомобильной дороги или улицы на расстоянии менее высоты средства наружной рекламы, если верхняя точка находится на высоте более 10 м или менее 5 м над уровнем проезжей части.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6.2. На автомобильных дорогах нижний край рекламного щита или крепящих его конструкций размещают на высоте не менее 2,0 м от уровня поверхности участка, на котором расположено средство размещения рекламы, а на территории городского и сельских поселений – на высоте не менее 4,5 м.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6.3. Расстояние в плане от фундамента до границы имеющихся подземных коммуникаций должно быть не менее 1 м.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6.4. Удаление средств наружной рекламы от линий электропередачи осветительной сети должно быть не менее 1 м.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color w:val="FF0000"/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6.5. Расстояние от рекламной конструкции до дорожных знаков</w:t>
      </w:r>
      <w:r w:rsidRPr="001B70E3">
        <w:rPr>
          <w:spacing w:val="2"/>
          <w:sz w:val="28"/>
          <w:szCs w:val="28"/>
        </w:rPr>
        <w:br/>
        <w:t>и светофоров при скорости движения более 60 км/ч, при площади информационного поля рекламной конструкции от 15 до 18 кв. м – 100 м; от 6 до 15 кв. м – 60 м; менее 6 кв. м – 40 м; при скорости движения 60 км/ч и менее, при площади информационного поля рекламной конструкции от 15 до 18 кв. м – 60 м; от 6 до 15 кв. м – 40 м; менее 6 кв. м – 25 м. Допускается снижение до 50 % значений расстояний при размещении рекламных конструкций после дорожных знаков и светофоров (по ходу движения).</w:t>
      </w:r>
      <w:r w:rsidRPr="001B70E3">
        <w:rPr>
          <w:color w:val="FF0000"/>
          <w:spacing w:val="2"/>
          <w:sz w:val="28"/>
          <w:szCs w:val="28"/>
        </w:rPr>
        <w:t xml:space="preserve"> 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6.6. Расстояние между отдельными рекламными конструкциями на одной стороне дороги в населенных пунктах при площади рекламной конструкции от 6 до 18 кв.м – 100 м; менее 6 кв.м – 30 м; за пределами населенных пунктов при площади рекламной конструкции от 6 до 18 кв.м – 100 м; менее 6 кв.м – 40 м.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6.7.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6.8. При выполнении работ по монтажу и обслуживанию рекламных конструкций должны быть соблюдены требования по обеспечению безопасности дорожного движения в местах производства дорожных работ.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6.9. Фундаменты размещения стационарных рекламных конструкций должны быть заглублены на 15-20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6.10. Владелец рекламной конструкции обязан восстановить благоустройство территории после установки (демонтажа) рекламной конструкции. Демонтаж рекламной конструкции необходимо проводить вместе с их фундаментом.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 xml:space="preserve">6.11. Установка и эксплуатация рекламной конструкции допускаются при наличии разрешения на установку и эксплуатацию рекламной конструкции. 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spacing w:val="2"/>
          <w:sz w:val="28"/>
          <w:szCs w:val="28"/>
        </w:rPr>
      </w:pPr>
      <w:r w:rsidRPr="001B70E3">
        <w:rPr>
          <w:spacing w:val="2"/>
          <w:sz w:val="28"/>
          <w:szCs w:val="28"/>
        </w:rPr>
        <w:t>6.12. Установка рекламной конструкции без разрешения (самовольная установка) не допускается. В случае самовольной установки рекламной конструкции она подлежит демонтажу на основании предписания администрации.</w:t>
      </w:r>
    </w:p>
    <w:p w:rsidR="001B70E3" w:rsidRPr="001B70E3" w:rsidRDefault="001B70E3" w:rsidP="001B70E3">
      <w:pPr>
        <w:shd w:val="clear" w:color="auto" w:fill="FFFFFF"/>
        <w:suppressAutoHyphens/>
        <w:jc w:val="center"/>
        <w:rPr>
          <w:spacing w:val="2"/>
          <w:sz w:val="28"/>
          <w:szCs w:val="28"/>
        </w:rPr>
      </w:pPr>
    </w:p>
    <w:p w:rsidR="001B70E3" w:rsidRPr="001B70E3" w:rsidRDefault="001B70E3" w:rsidP="001B70E3">
      <w:pPr>
        <w:suppressAutoHyphens/>
        <w:ind w:hanging="11"/>
        <w:jc w:val="center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7. </w:t>
      </w:r>
      <w:r w:rsidRPr="001B70E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Ограничение по размещению рекламных конструкций</w:t>
      </w:r>
    </w:p>
    <w:p w:rsidR="001B70E3" w:rsidRPr="001B70E3" w:rsidRDefault="001B70E3" w:rsidP="001B70E3">
      <w:pPr>
        <w:suppressAutoHyphens/>
        <w:ind w:hanging="11"/>
        <w:jc w:val="center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1B70E3">
        <w:rPr>
          <w:color w:val="000000"/>
          <w:sz w:val="28"/>
          <w:szCs w:val="28"/>
        </w:rPr>
        <w:t>7.1. Проект размещения рекламных конструкций регулируется в соответствии с ГОСТ Р 52044-2003 «</w:t>
      </w:r>
      <w:r w:rsidRPr="001B70E3">
        <w:rPr>
          <w:sz w:val="28"/>
          <w:szCs w:val="28"/>
        </w:rPr>
        <w:t xml:space="preserve">Наружная реклама на автомобильных дорогах и территориях городских и сельских поселений» и схемой размещения рекламных конструкций на территории </w:t>
      </w:r>
      <w:r w:rsidR="00E02C5C">
        <w:rPr>
          <w:color w:val="000000"/>
          <w:sz w:val="28"/>
          <w:szCs w:val="28"/>
        </w:rPr>
        <w:t>Лысогорск</w:t>
      </w:r>
      <w:r w:rsidRPr="001B70E3">
        <w:rPr>
          <w:color w:val="000000"/>
          <w:sz w:val="28"/>
          <w:szCs w:val="28"/>
        </w:rPr>
        <w:t>ого муниципального района Саратовской области.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1B70E3">
        <w:rPr>
          <w:color w:val="000000"/>
          <w:sz w:val="28"/>
          <w:szCs w:val="28"/>
        </w:rPr>
        <w:t>7.2. Не допускается размещение рекламных конструкций (всех видов) на зданиях, представляющих архитектурную и (или) историческую ценность, перечень которых определяется в соответствии с действующими нормативными правовыми актами.</w:t>
      </w:r>
    </w:p>
    <w:p w:rsidR="001B70E3" w:rsidRPr="001B70E3" w:rsidRDefault="001B70E3" w:rsidP="001B70E3">
      <w:pPr>
        <w:shd w:val="clear" w:color="auto" w:fill="FFFFFF"/>
        <w:tabs>
          <w:tab w:val="left" w:pos="709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1B70E3">
        <w:rPr>
          <w:color w:val="000000"/>
          <w:sz w:val="28"/>
          <w:szCs w:val="28"/>
        </w:rPr>
        <w:t>В пределах одной улицы по разные стороны проезжей части рекламные конструкции устанавливаются в шахматном порядке.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1B70E3">
        <w:rPr>
          <w:color w:val="000000"/>
          <w:sz w:val="28"/>
          <w:szCs w:val="28"/>
        </w:rPr>
        <w:t>Не допускается размещать средства наружной рекламы (за исключением социальной рекламы) ближе 100 м: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rPr>
          <w:color w:val="000000"/>
          <w:sz w:val="28"/>
          <w:szCs w:val="28"/>
        </w:rPr>
      </w:pPr>
      <w:r w:rsidRPr="001B70E3">
        <w:rPr>
          <w:color w:val="000000"/>
          <w:sz w:val="28"/>
          <w:szCs w:val="28"/>
        </w:rPr>
        <w:t>от храмовых сооружений;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rPr>
          <w:color w:val="000000"/>
          <w:sz w:val="28"/>
          <w:szCs w:val="28"/>
        </w:rPr>
      </w:pPr>
      <w:r w:rsidRPr="001B70E3">
        <w:rPr>
          <w:color w:val="000000"/>
          <w:sz w:val="28"/>
          <w:szCs w:val="28"/>
        </w:rPr>
        <w:t>от учреждений культуры, образования;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rPr>
          <w:color w:val="000000"/>
          <w:sz w:val="28"/>
          <w:szCs w:val="28"/>
        </w:rPr>
      </w:pPr>
      <w:r w:rsidRPr="001B70E3">
        <w:rPr>
          <w:color w:val="000000"/>
          <w:sz w:val="28"/>
          <w:szCs w:val="28"/>
        </w:rPr>
        <w:t>от мест захоронений;</w:t>
      </w:r>
    </w:p>
    <w:p w:rsidR="001B70E3" w:rsidRPr="001B70E3" w:rsidRDefault="001B70E3" w:rsidP="001B70E3">
      <w:pPr>
        <w:suppressAutoHyphens/>
        <w:ind w:firstLine="567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color w:val="000000"/>
          <w:kern w:val="1"/>
          <w:sz w:val="28"/>
          <w:szCs w:val="28"/>
          <w:lang w:eastAsia="hi-IN" w:bidi="hi-IN"/>
        </w:rPr>
        <w:t>от мемориальных комплексов и объектов.</w:t>
      </w:r>
    </w:p>
    <w:p w:rsidR="001B70E3" w:rsidRPr="001B70E3" w:rsidRDefault="001B70E3" w:rsidP="001B70E3">
      <w:pPr>
        <w:suppressAutoHyphens/>
        <w:ind w:firstLine="567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kern w:val="1"/>
          <w:sz w:val="28"/>
          <w:szCs w:val="28"/>
          <w:lang w:eastAsia="hi-IN" w:bidi="hi-IN"/>
        </w:rPr>
        <w:t>Размещение рекламных конструкций (всех видов) на жилых домах допускается с предварительным согласованием с администрацией.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 xml:space="preserve">Размещение стационарных рекламных конструкций на незастроенных территориях возможно в пределах автодороги (не более 5 метров от асфальтового покрытия). При условии отдаления на большее расстояние в соответствии с </w:t>
      </w:r>
      <w:r w:rsidRPr="001B70E3">
        <w:rPr>
          <w:bCs/>
          <w:sz w:val="28"/>
          <w:szCs w:val="28"/>
        </w:rPr>
        <w:t xml:space="preserve">Федеральным законом от 25.06.2002 № 73-ФЗ </w:t>
      </w:r>
      <w:r w:rsidRPr="001B70E3">
        <w:rPr>
          <w:color w:val="000000"/>
          <w:sz w:val="28"/>
          <w:szCs w:val="28"/>
        </w:rPr>
        <w:t>«Об объектах культурного наследия (памятниках истории и культуры) народов Российской Федерации»</w:t>
      </w:r>
      <w:r w:rsidRPr="001B70E3">
        <w:rPr>
          <w:sz w:val="28"/>
          <w:szCs w:val="28"/>
        </w:rPr>
        <w:t xml:space="preserve"> необходимо предусмотреть проведение археологических полевых работ (разведок) специализированной организацией, включающих: визуальный осмотр местности, поиски древних предметов на современной поверхности, разведочную шурфовку и зачистку обнажений, а также проведение государственной историко-культурной экспертизы в целях определения наличия или отсутствия объектов, обладающих признаками объекта культурного наследия, на земельных участках, подлежащих воздействию земляных, строительных, мелиоративных, хозяйственных и иных работ. </w:t>
      </w:r>
    </w:p>
    <w:p w:rsidR="001B70E3" w:rsidRPr="001B70E3" w:rsidRDefault="001B70E3" w:rsidP="001B70E3">
      <w:pPr>
        <w:suppressAutoHyphens/>
        <w:jc w:val="center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B70E3" w:rsidRPr="001B70E3" w:rsidRDefault="001B70E3" w:rsidP="001B70E3">
      <w:pPr>
        <w:suppressAutoHyphens/>
        <w:jc w:val="center"/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>8. Переходные положения</w:t>
      </w:r>
    </w:p>
    <w:p w:rsidR="001B70E3" w:rsidRPr="001B70E3" w:rsidRDefault="001B70E3" w:rsidP="001B70E3">
      <w:pPr>
        <w:suppressAutoHyphens/>
        <w:jc w:val="center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1B70E3">
        <w:rPr>
          <w:color w:val="000000"/>
          <w:sz w:val="28"/>
          <w:szCs w:val="28"/>
        </w:rPr>
        <w:t>8.1. Требования к территориальному размещению рекламных конструкций распространяются на рекламные конструкции, размещенные до вступления в силу настоящей Схемы.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1B70E3">
        <w:rPr>
          <w:color w:val="000000"/>
          <w:sz w:val="28"/>
          <w:szCs w:val="28"/>
        </w:rPr>
        <w:t>8.2. Рекламные конструкции, размещенные с нарушением территориального размещения, нормативных расстояний, или конструкции, находящиеся в ненадлежащем состоянии, должны быть демонтированы в течение одного года с момента вступления в силу настоящей Схемы.</w:t>
      </w:r>
    </w:p>
    <w:p w:rsidR="001B70E3" w:rsidRPr="001B70E3" w:rsidRDefault="001B70E3" w:rsidP="001B70E3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  <w:r w:rsidRPr="001B70E3">
        <w:rPr>
          <w:color w:val="000000"/>
          <w:sz w:val="28"/>
          <w:szCs w:val="28"/>
        </w:rPr>
        <w:t>8.3. Рекламные конструкции, размещенные с нарушением требований настоящей Схемы, должны быть приведены в соответствие с типоразмерным рядом согласно требованиям Схемы по окончании срока договоров, заключенных до вступления в силу Схемы.</w:t>
      </w:r>
    </w:p>
    <w:p w:rsidR="001B70E3" w:rsidRPr="001B70E3" w:rsidRDefault="001B70E3" w:rsidP="001B70E3">
      <w:pPr>
        <w:shd w:val="clear" w:color="auto" w:fill="FFFFFF"/>
        <w:tabs>
          <w:tab w:val="left" w:pos="709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1B70E3">
        <w:rPr>
          <w:color w:val="000000"/>
          <w:sz w:val="28"/>
          <w:szCs w:val="28"/>
        </w:rPr>
        <w:t>8.4. При проведении модернизации или изменении территориального размещения рекламных конструкций, произведенных и размещенных до вступления в силу настоящей Схемы, должны соблюдаться требования настоящей Схемы.</w:t>
      </w:r>
    </w:p>
    <w:p w:rsidR="001B70E3" w:rsidRPr="001B70E3" w:rsidRDefault="001B70E3" w:rsidP="001B70E3">
      <w:pPr>
        <w:suppressAutoHyphens/>
        <w:ind w:hanging="11"/>
        <w:jc w:val="center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B70E3" w:rsidRPr="001B70E3" w:rsidRDefault="001B70E3" w:rsidP="001B70E3">
      <w:pPr>
        <w:suppressAutoHyphens/>
        <w:ind w:hanging="11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color w:val="000000"/>
          <w:kern w:val="1"/>
          <w:sz w:val="28"/>
          <w:szCs w:val="28"/>
          <w:lang w:eastAsia="hi-IN" w:bidi="hi-IN"/>
        </w:rPr>
        <w:t xml:space="preserve">9. </w:t>
      </w: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t>Ответственность за нарушение требований к размещению</w:t>
      </w:r>
    </w:p>
    <w:p w:rsidR="001B70E3" w:rsidRPr="001B70E3" w:rsidRDefault="001B70E3" w:rsidP="001B70E3">
      <w:pPr>
        <w:suppressAutoHyphens/>
        <w:ind w:hanging="11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t>рекламных конструкций</w:t>
      </w:r>
    </w:p>
    <w:p w:rsidR="001B70E3" w:rsidRPr="001B70E3" w:rsidRDefault="001B70E3" w:rsidP="001B70E3">
      <w:pPr>
        <w:suppressAutoHyphens/>
        <w:ind w:hanging="11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9.1. Ответственность за техническое состояние в период эксплуатации, за безопасность крепления конструкций, за электро-, пожаро- и экологическую безопасность несут владельцы рекламных конструкций в установленном законодательством Российской Федерации порядке.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9.2. Лица, допустившие нарушение, несут административную ответственность в соответствии с действующим законодательством.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9.3. Применение мер ответственности не освобождает нарушителя от обязанности соблюдения требований и возмещения причиненного им ущерба.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9.4. При причинении ущерба рекламной конструкцией гражданам или имуществу юридических лиц, владелец рекламной конструкции несет ответственность по возмещению убытков в порядке, установленном действующим законодательством.</w:t>
      </w:r>
    </w:p>
    <w:p w:rsidR="001B70E3" w:rsidRPr="001B70E3" w:rsidRDefault="001B70E3" w:rsidP="001B70E3">
      <w:pPr>
        <w:suppressAutoHyphens/>
        <w:ind w:firstLine="567"/>
        <w:jc w:val="both"/>
        <w:rPr>
          <w:sz w:val="28"/>
          <w:szCs w:val="28"/>
        </w:rPr>
      </w:pPr>
      <w:r w:rsidRPr="001B70E3">
        <w:rPr>
          <w:sz w:val="28"/>
          <w:szCs w:val="28"/>
        </w:rPr>
        <w:t>9.5. При несоблюдении владельцем рекламной конструкции требований к рекламным конструкциям и к их размещению администрация вправе направлять ему предписания с требованием устранить указанные нарушения, а в случае невыполнения данного требования принимать решение об аннулировании разрешения.</w:t>
      </w:r>
    </w:p>
    <w:p w:rsidR="001B70E3" w:rsidRPr="001B70E3" w:rsidRDefault="001B70E3" w:rsidP="001B70E3">
      <w:pPr>
        <w:suppressAutoHyphens/>
        <w:jc w:val="both"/>
        <w:rPr>
          <w:sz w:val="28"/>
          <w:szCs w:val="28"/>
        </w:rPr>
      </w:pPr>
    </w:p>
    <w:p w:rsidR="001B70E3" w:rsidRPr="001B70E3" w:rsidRDefault="001B70E3" w:rsidP="001B70E3">
      <w:pPr>
        <w:suppressAutoHyphens/>
        <w:jc w:val="both"/>
        <w:rPr>
          <w:sz w:val="28"/>
          <w:szCs w:val="28"/>
        </w:rPr>
      </w:pPr>
    </w:p>
    <w:p w:rsidR="001B70E3" w:rsidRPr="001B70E3" w:rsidRDefault="001B70E3" w:rsidP="001B70E3">
      <w:pPr>
        <w:suppressAutoHyphens/>
        <w:jc w:val="both"/>
        <w:rPr>
          <w:sz w:val="28"/>
          <w:szCs w:val="28"/>
        </w:rPr>
      </w:pPr>
    </w:p>
    <w:p w:rsidR="001B70E3" w:rsidRPr="001B70E3" w:rsidRDefault="001B70E3" w:rsidP="001B70E3">
      <w:pPr>
        <w:suppressAutoHyphens/>
        <w:jc w:val="both"/>
        <w:rPr>
          <w:sz w:val="28"/>
          <w:szCs w:val="28"/>
        </w:rPr>
      </w:pPr>
    </w:p>
    <w:p w:rsidR="001B70E3" w:rsidRPr="001B70E3" w:rsidRDefault="001B70E3" w:rsidP="001B70E3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kern w:val="1"/>
          <w:sz w:val="28"/>
          <w:szCs w:val="28"/>
          <w:lang w:val="en-US" w:eastAsia="hi-IN" w:bidi="hi-IN"/>
        </w:rPr>
        <w:t>II</w:t>
      </w: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t>. Места размещения рекламных конструкций</w:t>
      </w:r>
    </w:p>
    <w:p w:rsidR="001B70E3" w:rsidRPr="001B70E3" w:rsidRDefault="001B70E3" w:rsidP="001B70E3">
      <w:pPr>
        <w:suppressAutoHyphens/>
        <w:ind w:hanging="11"/>
        <w:jc w:val="center"/>
        <w:rPr>
          <w:b/>
          <w:bCs/>
          <w:sz w:val="28"/>
          <w:szCs w:val="28"/>
          <w:lang w:eastAsia="ar-SA"/>
        </w:rPr>
      </w:pPr>
      <w:r w:rsidRPr="001B70E3">
        <w:rPr>
          <w:b/>
          <w:sz w:val="28"/>
          <w:szCs w:val="28"/>
        </w:rPr>
        <w:t xml:space="preserve">на территории </w:t>
      </w:r>
      <w:r w:rsidR="00E02C5C">
        <w:rPr>
          <w:b/>
          <w:bCs/>
          <w:sz w:val="28"/>
          <w:szCs w:val="28"/>
          <w:lang w:eastAsia="ar-SA"/>
        </w:rPr>
        <w:t>Лысогорского</w:t>
      </w:r>
      <w:r w:rsidRPr="001B70E3">
        <w:rPr>
          <w:b/>
          <w:bCs/>
          <w:sz w:val="28"/>
          <w:szCs w:val="28"/>
          <w:lang w:eastAsia="ar-SA"/>
        </w:rPr>
        <w:t xml:space="preserve"> муниципального района</w:t>
      </w:r>
    </w:p>
    <w:p w:rsidR="001B70E3" w:rsidRPr="001B70E3" w:rsidRDefault="001B70E3" w:rsidP="001B70E3">
      <w:pPr>
        <w:suppressAutoHyphens/>
        <w:ind w:hanging="11"/>
        <w:jc w:val="center"/>
        <w:rPr>
          <w:bCs/>
          <w:sz w:val="28"/>
          <w:szCs w:val="28"/>
          <w:lang w:eastAsia="ar-SA"/>
        </w:rPr>
      </w:pPr>
      <w:r w:rsidRPr="001B70E3">
        <w:rPr>
          <w:b/>
          <w:bCs/>
          <w:sz w:val="28"/>
          <w:szCs w:val="28"/>
          <w:lang w:eastAsia="ar-SA"/>
        </w:rPr>
        <w:t>Саратовской области</w:t>
      </w:r>
    </w:p>
    <w:p w:rsidR="001B70E3" w:rsidRPr="001B70E3" w:rsidRDefault="001B70E3" w:rsidP="001B70E3">
      <w:pPr>
        <w:suppressAutoHyphens/>
        <w:ind w:hanging="11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918"/>
        <w:gridCol w:w="626"/>
        <w:gridCol w:w="1198"/>
        <w:gridCol w:w="1738"/>
        <w:gridCol w:w="724"/>
        <w:gridCol w:w="1772"/>
      </w:tblGrid>
      <w:tr w:rsidR="001B70E3" w:rsidRPr="007A6844" w:rsidTr="00E02C5C">
        <w:trPr>
          <w:trHeight w:val="752"/>
        </w:trPr>
        <w:tc>
          <w:tcPr>
            <w:tcW w:w="310" w:type="pct"/>
            <w:shd w:val="clear" w:color="auto" w:fill="auto"/>
            <w:vAlign w:val="center"/>
          </w:tcPr>
          <w:p w:rsidR="001B70E3" w:rsidRPr="001B70E3" w:rsidRDefault="001B70E3" w:rsidP="003C3A17">
            <w:pPr>
              <w:suppressAutoHyphens/>
              <w:snapToGrid w:val="0"/>
              <w:jc w:val="center"/>
              <w:rPr>
                <w:bCs/>
                <w:sz w:val="28"/>
                <w:szCs w:val="28"/>
              </w:rPr>
            </w:pPr>
            <w:r w:rsidRPr="001B70E3">
              <w:rPr>
                <w:bCs/>
                <w:sz w:val="28"/>
                <w:szCs w:val="28"/>
              </w:rPr>
              <w:t>№</w:t>
            </w:r>
          </w:p>
          <w:p w:rsidR="001B70E3" w:rsidRPr="001B70E3" w:rsidRDefault="001B70E3" w:rsidP="003C3A17">
            <w:pPr>
              <w:suppressAutoHyphens/>
              <w:snapToGrid w:val="0"/>
              <w:jc w:val="center"/>
              <w:rPr>
                <w:bCs/>
                <w:sz w:val="28"/>
                <w:szCs w:val="28"/>
              </w:rPr>
            </w:pPr>
            <w:r w:rsidRPr="001B70E3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7A6844">
              <w:rPr>
                <w:bCs/>
                <w:sz w:val="20"/>
                <w:szCs w:val="20"/>
              </w:rPr>
              <w:t>Адрес месторасположения рекламных конструкций</w:t>
            </w:r>
          </w:p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7A6844">
              <w:rPr>
                <w:bCs/>
                <w:sz w:val="20"/>
                <w:szCs w:val="20"/>
              </w:rPr>
              <w:t>(далее по тексту – РК)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7A6844">
              <w:rPr>
                <w:bCs/>
                <w:sz w:val="20"/>
                <w:szCs w:val="20"/>
              </w:rPr>
              <w:t>№ РК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7A6844">
              <w:rPr>
                <w:bCs/>
                <w:sz w:val="20"/>
                <w:szCs w:val="20"/>
              </w:rPr>
              <w:t>Размер РК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7A6844">
              <w:rPr>
                <w:bCs/>
                <w:sz w:val="20"/>
                <w:szCs w:val="20"/>
              </w:rPr>
              <w:t>Количество информационных полей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7A6844">
              <w:rPr>
                <w:bCs/>
                <w:sz w:val="20"/>
                <w:szCs w:val="20"/>
              </w:rPr>
              <w:t>№ карты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7A6844">
              <w:rPr>
                <w:bCs/>
                <w:sz w:val="20"/>
                <w:szCs w:val="20"/>
              </w:rPr>
              <w:t>Типы и виды РК</w:t>
            </w:r>
          </w:p>
        </w:tc>
      </w:tr>
      <w:tr w:rsidR="001B70E3" w:rsidRPr="007A6844" w:rsidTr="00E02C5C">
        <w:trPr>
          <w:trHeight w:val="197"/>
        </w:trPr>
        <w:tc>
          <w:tcPr>
            <w:tcW w:w="310" w:type="pct"/>
            <w:shd w:val="clear" w:color="auto" w:fill="auto"/>
            <w:vAlign w:val="center"/>
          </w:tcPr>
          <w:p w:rsidR="001B70E3" w:rsidRPr="00A0126D" w:rsidRDefault="001B70E3" w:rsidP="003C3A17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0126D">
              <w:rPr>
                <w:sz w:val="20"/>
                <w:szCs w:val="20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A6844">
              <w:rPr>
                <w:sz w:val="20"/>
                <w:szCs w:val="20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A6844">
              <w:rPr>
                <w:sz w:val="20"/>
                <w:szCs w:val="20"/>
              </w:rPr>
              <w:t>3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A6844">
              <w:rPr>
                <w:sz w:val="20"/>
                <w:szCs w:val="20"/>
              </w:rPr>
              <w:t>4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A6844"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A6844">
              <w:rPr>
                <w:sz w:val="20"/>
                <w:szCs w:val="20"/>
              </w:rPr>
              <w:t>6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1B70E3" w:rsidRPr="007A6844" w:rsidRDefault="001B70E3" w:rsidP="003C3A17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A6844">
              <w:rPr>
                <w:sz w:val="20"/>
                <w:szCs w:val="20"/>
              </w:rPr>
              <w:t>7</w:t>
            </w:r>
          </w:p>
        </w:tc>
      </w:tr>
      <w:tr w:rsidR="00A0126D" w:rsidRPr="007A6844" w:rsidTr="00A0126D">
        <w:trPr>
          <w:trHeight w:val="553"/>
        </w:trPr>
        <w:tc>
          <w:tcPr>
            <w:tcW w:w="310" w:type="pct"/>
            <w:shd w:val="clear" w:color="auto" w:fill="auto"/>
            <w:vAlign w:val="center"/>
          </w:tcPr>
          <w:p w:rsidR="00A0126D" w:rsidRPr="001B70E3" w:rsidRDefault="00A0126D" w:rsidP="003C3A17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0126D" w:rsidRPr="007A6844" w:rsidRDefault="00A0126D" w:rsidP="0074608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0126D" w:rsidRPr="00746085" w:rsidRDefault="00A0126D" w:rsidP="003C3A17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0126D" w:rsidRPr="007A6844" w:rsidRDefault="00A0126D" w:rsidP="0074608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A0126D" w:rsidRPr="00746085" w:rsidRDefault="00A0126D" w:rsidP="003C3A17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0126D" w:rsidRPr="00746085" w:rsidRDefault="00A0126D" w:rsidP="003C3A17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A0126D" w:rsidRPr="007A6844" w:rsidRDefault="00A0126D" w:rsidP="003C3A17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B70E3" w:rsidRPr="001B70E3" w:rsidRDefault="001B70E3" w:rsidP="001B70E3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746085" w:rsidRDefault="00746085" w:rsidP="001B70E3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A0126D" w:rsidRDefault="00A0126D" w:rsidP="001B70E3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A0126D" w:rsidRDefault="00A0126D" w:rsidP="001B70E3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A0126D" w:rsidRDefault="00A0126D" w:rsidP="001B70E3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A0126D" w:rsidRDefault="00A0126D" w:rsidP="001B70E3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1B70E3" w:rsidRPr="001B70E3" w:rsidRDefault="001B70E3" w:rsidP="001B70E3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1B70E3">
        <w:rPr>
          <w:rFonts w:eastAsia="SimSun" w:cs="Mangal"/>
          <w:b/>
          <w:kern w:val="1"/>
          <w:sz w:val="28"/>
          <w:szCs w:val="28"/>
          <w:lang w:val="en-US" w:eastAsia="hi-IN" w:bidi="hi-IN"/>
        </w:rPr>
        <w:t>III</w:t>
      </w:r>
      <w:r w:rsidRPr="001B70E3">
        <w:rPr>
          <w:rFonts w:eastAsia="SimSun" w:cs="Mangal"/>
          <w:b/>
          <w:kern w:val="1"/>
          <w:sz w:val="28"/>
          <w:szCs w:val="28"/>
          <w:lang w:eastAsia="hi-IN" w:bidi="hi-IN"/>
        </w:rPr>
        <w:t>. Карты Схемы размещения рекламных конструкций</w:t>
      </w:r>
    </w:p>
    <w:p w:rsidR="001B70E3" w:rsidRPr="001B70E3" w:rsidRDefault="001B70E3" w:rsidP="001B70E3">
      <w:pPr>
        <w:suppressAutoHyphens/>
        <w:ind w:hanging="11"/>
        <w:jc w:val="center"/>
        <w:rPr>
          <w:b/>
          <w:bCs/>
          <w:sz w:val="28"/>
          <w:szCs w:val="28"/>
          <w:lang w:eastAsia="ar-SA"/>
        </w:rPr>
      </w:pPr>
      <w:r w:rsidRPr="001B70E3">
        <w:rPr>
          <w:b/>
          <w:sz w:val="28"/>
          <w:szCs w:val="28"/>
        </w:rPr>
        <w:t xml:space="preserve">на территории </w:t>
      </w:r>
      <w:r w:rsidR="00E02C5C">
        <w:rPr>
          <w:b/>
          <w:bCs/>
          <w:sz w:val="28"/>
          <w:szCs w:val="28"/>
          <w:lang w:eastAsia="ar-SA"/>
        </w:rPr>
        <w:t>Лысогорского</w:t>
      </w:r>
      <w:r w:rsidRPr="001B70E3">
        <w:rPr>
          <w:b/>
          <w:bCs/>
          <w:sz w:val="28"/>
          <w:szCs w:val="28"/>
          <w:lang w:eastAsia="ar-SA"/>
        </w:rPr>
        <w:t xml:space="preserve"> муниципального района</w:t>
      </w:r>
    </w:p>
    <w:p w:rsidR="001B70E3" w:rsidRPr="001B70E3" w:rsidRDefault="001B70E3" w:rsidP="001B70E3">
      <w:pPr>
        <w:suppressAutoHyphens/>
        <w:ind w:hanging="11"/>
        <w:jc w:val="center"/>
        <w:rPr>
          <w:bCs/>
          <w:sz w:val="28"/>
          <w:szCs w:val="28"/>
          <w:lang w:eastAsia="ar-SA"/>
        </w:rPr>
      </w:pPr>
      <w:r w:rsidRPr="001B70E3">
        <w:rPr>
          <w:b/>
          <w:bCs/>
          <w:sz w:val="28"/>
          <w:szCs w:val="28"/>
          <w:lang w:eastAsia="ar-SA"/>
        </w:rPr>
        <w:t xml:space="preserve"> Саратовской области</w:t>
      </w:r>
    </w:p>
    <w:p w:rsidR="001B70E3" w:rsidRPr="001B70E3" w:rsidRDefault="001B70E3" w:rsidP="0004571D">
      <w:pPr>
        <w:rPr>
          <w:b/>
          <w:sz w:val="28"/>
          <w:szCs w:val="28"/>
        </w:rPr>
      </w:pPr>
    </w:p>
    <w:p w:rsidR="00E2401D" w:rsidRPr="001B70E3" w:rsidRDefault="00E2401D" w:rsidP="0004571D">
      <w:pPr>
        <w:spacing w:line="276" w:lineRule="auto"/>
        <w:ind w:left="584" w:firstLine="709"/>
        <w:jc w:val="both"/>
        <w:rPr>
          <w:b/>
          <w:sz w:val="28"/>
          <w:szCs w:val="28"/>
        </w:rPr>
      </w:pPr>
    </w:p>
    <w:sectPr w:rsidR="00E2401D" w:rsidRPr="001B70E3" w:rsidSect="0074466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01" w:rsidRDefault="00860E01" w:rsidP="00333651">
      <w:r>
        <w:separator/>
      </w:r>
    </w:p>
  </w:endnote>
  <w:endnote w:type="continuationSeparator" w:id="1">
    <w:p w:rsidR="00860E01" w:rsidRDefault="00860E01" w:rsidP="0033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01" w:rsidRDefault="00860E01" w:rsidP="00333651">
      <w:r>
        <w:separator/>
      </w:r>
    </w:p>
  </w:footnote>
  <w:footnote w:type="continuationSeparator" w:id="1">
    <w:p w:rsidR="00860E01" w:rsidRDefault="00860E01" w:rsidP="00333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963B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A1120B"/>
    <w:multiLevelType w:val="hybridMultilevel"/>
    <w:tmpl w:val="D5DE56C0"/>
    <w:lvl w:ilvl="0" w:tplc="F8300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5C6B9E"/>
    <w:multiLevelType w:val="hybridMultilevel"/>
    <w:tmpl w:val="617640CC"/>
    <w:lvl w:ilvl="0" w:tplc="072679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6E61EE3"/>
    <w:multiLevelType w:val="hybridMultilevel"/>
    <w:tmpl w:val="0E5E9A50"/>
    <w:lvl w:ilvl="0" w:tplc="673A8F04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DB1E12"/>
    <w:multiLevelType w:val="hybridMultilevel"/>
    <w:tmpl w:val="F0768F96"/>
    <w:lvl w:ilvl="0" w:tplc="EBA0D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C22560"/>
    <w:multiLevelType w:val="hybridMultilevel"/>
    <w:tmpl w:val="425ADA7C"/>
    <w:lvl w:ilvl="0" w:tplc="330A7C12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F7DBF"/>
    <w:rsid w:val="0001343B"/>
    <w:rsid w:val="00022AEB"/>
    <w:rsid w:val="0002324A"/>
    <w:rsid w:val="000275FB"/>
    <w:rsid w:val="00044006"/>
    <w:rsid w:val="0004571D"/>
    <w:rsid w:val="00053B92"/>
    <w:rsid w:val="000551F7"/>
    <w:rsid w:val="00057632"/>
    <w:rsid w:val="000C6138"/>
    <w:rsid w:val="000C6F13"/>
    <w:rsid w:val="000E1322"/>
    <w:rsid w:val="000E562B"/>
    <w:rsid w:val="00133F68"/>
    <w:rsid w:val="0017666B"/>
    <w:rsid w:val="00180419"/>
    <w:rsid w:val="001931E4"/>
    <w:rsid w:val="00196E30"/>
    <w:rsid w:val="001B3062"/>
    <w:rsid w:val="001B70E3"/>
    <w:rsid w:val="001C14F1"/>
    <w:rsid w:val="001C15E8"/>
    <w:rsid w:val="001D3FD5"/>
    <w:rsid w:val="001E1216"/>
    <w:rsid w:val="002049C0"/>
    <w:rsid w:val="00213CE9"/>
    <w:rsid w:val="00216AE2"/>
    <w:rsid w:val="00236487"/>
    <w:rsid w:val="0024142F"/>
    <w:rsid w:val="002434F0"/>
    <w:rsid w:val="002559C8"/>
    <w:rsid w:val="00277AF3"/>
    <w:rsid w:val="00280419"/>
    <w:rsid w:val="00291562"/>
    <w:rsid w:val="00296D55"/>
    <w:rsid w:val="002A510B"/>
    <w:rsid w:val="002F17D3"/>
    <w:rsid w:val="002F4A45"/>
    <w:rsid w:val="002F58F9"/>
    <w:rsid w:val="002F7C0D"/>
    <w:rsid w:val="00327653"/>
    <w:rsid w:val="00333651"/>
    <w:rsid w:val="003458BE"/>
    <w:rsid w:val="00345EA4"/>
    <w:rsid w:val="00351E37"/>
    <w:rsid w:val="00365EAD"/>
    <w:rsid w:val="003912E4"/>
    <w:rsid w:val="00395AEF"/>
    <w:rsid w:val="00397495"/>
    <w:rsid w:val="003A43D4"/>
    <w:rsid w:val="003B18A0"/>
    <w:rsid w:val="003C3A17"/>
    <w:rsid w:val="003E2B4E"/>
    <w:rsid w:val="003E566A"/>
    <w:rsid w:val="003E6844"/>
    <w:rsid w:val="0040210F"/>
    <w:rsid w:val="00404C93"/>
    <w:rsid w:val="004121DA"/>
    <w:rsid w:val="00414BD2"/>
    <w:rsid w:val="00441A25"/>
    <w:rsid w:val="00467897"/>
    <w:rsid w:val="00481222"/>
    <w:rsid w:val="00493583"/>
    <w:rsid w:val="004C124F"/>
    <w:rsid w:val="004C7533"/>
    <w:rsid w:val="004D4C97"/>
    <w:rsid w:val="004F1A9C"/>
    <w:rsid w:val="0051019E"/>
    <w:rsid w:val="00545886"/>
    <w:rsid w:val="00551B3D"/>
    <w:rsid w:val="00553BBC"/>
    <w:rsid w:val="005B2E52"/>
    <w:rsid w:val="005B4763"/>
    <w:rsid w:val="005C017C"/>
    <w:rsid w:val="006214C3"/>
    <w:rsid w:val="00621879"/>
    <w:rsid w:val="006262E4"/>
    <w:rsid w:val="00631914"/>
    <w:rsid w:val="00643155"/>
    <w:rsid w:val="00650B73"/>
    <w:rsid w:val="00654614"/>
    <w:rsid w:val="0069564E"/>
    <w:rsid w:val="006A0CD2"/>
    <w:rsid w:val="006A7C7F"/>
    <w:rsid w:val="006C4ADE"/>
    <w:rsid w:val="006C5D7B"/>
    <w:rsid w:val="006E00F6"/>
    <w:rsid w:val="006E7B14"/>
    <w:rsid w:val="00727DE9"/>
    <w:rsid w:val="00744667"/>
    <w:rsid w:val="00746085"/>
    <w:rsid w:val="00751DE9"/>
    <w:rsid w:val="007631FB"/>
    <w:rsid w:val="00772FC0"/>
    <w:rsid w:val="00794BD4"/>
    <w:rsid w:val="007A6844"/>
    <w:rsid w:val="007D35D7"/>
    <w:rsid w:val="007D37F1"/>
    <w:rsid w:val="007E0787"/>
    <w:rsid w:val="008407B8"/>
    <w:rsid w:val="00846D86"/>
    <w:rsid w:val="00855D59"/>
    <w:rsid w:val="00860E01"/>
    <w:rsid w:val="00866F2D"/>
    <w:rsid w:val="00875F71"/>
    <w:rsid w:val="008941B5"/>
    <w:rsid w:val="008A193C"/>
    <w:rsid w:val="008E20E2"/>
    <w:rsid w:val="008E565A"/>
    <w:rsid w:val="00911BB5"/>
    <w:rsid w:val="009209E4"/>
    <w:rsid w:val="00976696"/>
    <w:rsid w:val="00992E47"/>
    <w:rsid w:val="0099426D"/>
    <w:rsid w:val="00995C15"/>
    <w:rsid w:val="009A7F1A"/>
    <w:rsid w:val="009B15C4"/>
    <w:rsid w:val="009C2B51"/>
    <w:rsid w:val="009E0109"/>
    <w:rsid w:val="009E0800"/>
    <w:rsid w:val="009E0D5D"/>
    <w:rsid w:val="009F7DBF"/>
    <w:rsid w:val="00A0126D"/>
    <w:rsid w:val="00A03724"/>
    <w:rsid w:val="00A12529"/>
    <w:rsid w:val="00A14429"/>
    <w:rsid w:val="00A30D41"/>
    <w:rsid w:val="00A81132"/>
    <w:rsid w:val="00A91539"/>
    <w:rsid w:val="00A957BB"/>
    <w:rsid w:val="00AD3B88"/>
    <w:rsid w:val="00AE4569"/>
    <w:rsid w:val="00AE615F"/>
    <w:rsid w:val="00B17B36"/>
    <w:rsid w:val="00B22E7A"/>
    <w:rsid w:val="00B35A1B"/>
    <w:rsid w:val="00B363BB"/>
    <w:rsid w:val="00B36505"/>
    <w:rsid w:val="00B50B80"/>
    <w:rsid w:val="00B65026"/>
    <w:rsid w:val="00B7440D"/>
    <w:rsid w:val="00B90A6D"/>
    <w:rsid w:val="00BD06CC"/>
    <w:rsid w:val="00BF4A27"/>
    <w:rsid w:val="00BF4B77"/>
    <w:rsid w:val="00C15857"/>
    <w:rsid w:val="00C278A8"/>
    <w:rsid w:val="00C71084"/>
    <w:rsid w:val="00CB7ADC"/>
    <w:rsid w:val="00D23FEB"/>
    <w:rsid w:val="00D369F7"/>
    <w:rsid w:val="00D46231"/>
    <w:rsid w:val="00D65238"/>
    <w:rsid w:val="00D72356"/>
    <w:rsid w:val="00D80308"/>
    <w:rsid w:val="00D830CB"/>
    <w:rsid w:val="00DC3139"/>
    <w:rsid w:val="00DC76DE"/>
    <w:rsid w:val="00DD1AC3"/>
    <w:rsid w:val="00E02C5C"/>
    <w:rsid w:val="00E05841"/>
    <w:rsid w:val="00E15700"/>
    <w:rsid w:val="00E2401D"/>
    <w:rsid w:val="00E2701E"/>
    <w:rsid w:val="00E32D37"/>
    <w:rsid w:val="00E42720"/>
    <w:rsid w:val="00E731E3"/>
    <w:rsid w:val="00E75C7A"/>
    <w:rsid w:val="00E801BB"/>
    <w:rsid w:val="00E92C91"/>
    <w:rsid w:val="00EA1A99"/>
    <w:rsid w:val="00EC5EB8"/>
    <w:rsid w:val="00ED4536"/>
    <w:rsid w:val="00EE4118"/>
    <w:rsid w:val="00F00D59"/>
    <w:rsid w:val="00F04978"/>
    <w:rsid w:val="00F16304"/>
    <w:rsid w:val="00F23FAB"/>
    <w:rsid w:val="00F5080B"/>
    <w:rsid w:val="00F71FB0"/>
    <w:rsid w:val="00F95394"/>
    <w:rsid w:val="00FA38A0"/>
    <w:rsid w:val="00FB0D59"/>
    <w:rsid w:val="00FC2BC9"/>
    <w:rsid w:val="00FE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szCs w:val="28"/>
      <w:lang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  <w:lang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33365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333651"/>
    <w:rPr>
      <w:sz w:val="24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33365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333651"/>
    <w:rPr>
      <w:sz w:val="24"/>
      <w:szCs w:val="24"/>
    </w:rPr>
  </w:style>
  <w:style w:type="paragraph" w:styleId="a">
    <w:name w:val="List Bullet"/>
    <w:basedOn w:val="a0"/>
    <w:rsid w:val="00351E37"/>
    <w:pPr>
      <w:numPr>
        <w:numId w:val="1"/>
      </w:numPr>
      <w:contextualSpacing/>
    </w:pPr>
  </w:style>
  <w:style w:type="character" w:styleId="a8">
    <w:name w:val="Emphasis"/>
    <w:qFormat/>
    <w:rsid w:val="00654614"/>
    <w:rPr>
      <w:i/>
      <w:iCs/>
    </w:rPr>
  </w:style>
  <w:style w:type="character" w:styleId="a9">
    <w:name w:val="Hyperlink"/>
    <w:rsid w:val="00654614"/>
    <w:rPr>
      <w:color w:val="000080"/>
      <w:u w:val="single"/>
    </w:rPr>
  </w:style>
  <w:style w:type="paragraph" w:styleId="aa">
    <w:name w:val="Body Text"/>
    <w:basedOn w:val="a0"/>
    <w:link w:val="ab"/>
    <w:rsid w:val="00654614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link w:val="aa"/>
    <w:rsid w:val="00654614"/>
    <w:rPr>
      <w:sz w:val="24"/>
      <w:szCs w:val="24"/>
      <w:lang w:eastAsia="ar-SA"/>
    </w:rPr>
  </w:style>
  <w:style w:type="paragraph" w:customStyle="1" w:styleId="ac">
    <w:name w:val="Содержимое таблицы"/>
    <w:basedOn w:val="a0"/>
    <w:rsid w:val="00654614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654614"/>
    <w:pPr>
      <w:jc w:val="center"/>
    </w:pPr>
    <w:rPr>
      <w:b/>
      <w:bCs/>
      <w:i/>
      <w:iCs/>
    </w:rPr>
  </w:style>
  <w:style w:type="character" w:styleId="ae">
    <w:name w:val="Strong"/>
    <w:uiPriority w:val="22"/>
    <w:qFormat/>
    <w:rsid w:val="00654614"/>
    <w:rPr>
      <w:b/>
      <w:bCs/>
    </w:rPr>
  </w:style>
  <w:style w:type="paragraph" w:customStyle="1" w:styleId="ConsPlusNonformat">
    <w:name w:val="ConsPlusNonformat"/>
    <w:uiPriority w:val="99"/>
    <w:rsid w:val="003276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0"/>
    <w:link w:val="af0"/>
    <w:rsid w:val="00B7440D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B744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E562B"/>
    <w:rPr>
      <w:b/>
      <w:sz w:val="24"/>
      <w:szCs w:val="28"/>
    </w:rPr>
  </w:style>
  <w:style w:type="character" w:customStyle="1" w:styleId="30">
    <w:name w:val="Заголовок 3 Знак"/>
    <w:link w:val="3"/>
    <w:rsid w:val="000E562B"/>
    <w:rPr>
      <w:sz w:val="28"/>
      <w:szCs w:val="24"/>
    </w:rPr>
  </w:style>
  <w:style w:type="character" w:customStyle="1" w:styleId="af1">
    <w:name w:val="Гипертекстовая ссылка"/>
    <w:uiPriority w:val="99"/>
    <w:rsid w:val="0004571D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D23F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23FEB"/>
    <w:rPr>
      <w:rFonts w:ascii="Arial" w:hAnsi="Arial" w:cs="Arial"/>
      <w:lang w:val="ru-RU" w:eastAsia="ru-RU" w:bidi="ar-SA"/>
    </w:rPr>
  </w:style>
  <w:style w:type="character" w:customStyle="1" w:styleId="blk">
    <w:name w:val="blk"/>
    <w:rsid w:val="009C2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2344-BA95-4F0B-99FF-A1CD8E24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МФ</Company>
  <LinksUpToDate>false</LinksUpToDate>
  <CharactersWithSpaces>23757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марина</cp:lastModifiedBy>
  <cp:revision>2</cp:revision>
  <cp:lastPrinted>2022-08-16T04:19:00Z</cp:lastPrinted>
  <dcterms:created xsi:type="dcterms:W3CDTF">2024-05-23T08:48:00Z</dcterms:created>
  <dcterms:modified xsi:type="dcterms:W3CDTF">2024-05-23T08:48:00Z</dcterms:modified>
</cp:coreProperties>
</file>