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>УТВЕРЖДАЮ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  <w:t>Глава администрации</w:t>
      </w:r>
    </w:p>
    <w:p w:rsidR="00D51C2A" w:rsidRPr="000C250B" w:rsidRDefault="00D51C2A" w:rsidP="00D51C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  <w:t xml:space="preserve">      Лысогорского муниципального района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 xml:space="preserve">                                                                 С.А. Девличаров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>П Л А Н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>работы  администрации  Лысогорского   муниципального    района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250B">
        <w:rPr>
          <w:rFonts w:ascii="Times New Roman" w:hAnsi="Times New Roman" w:cs="Times New Roman"/>
          <w:b/>
          <w:sz w:val="24"/>
        </w:rPr>
        <w:t xml:space="preserve">на  </w:t>
      </w:r>
      <w:r w:rsidRPr="000C250B">
        <w:rPr>
          <w:rFonts w:ascii="Times New Roman" w:hAnsi="Times New Roman" w:cs="Times New Roman"/>
          <w:b/>
          <w:sz w:val="24"/>
          <w:lang w:val="en-US"/>
        </w:rPr>
        <w:t>II</w:t>
      </w:r>
      <w:r w:rsidRPr="000C250B">
        <w:rPr>
          <w:rFonts w:ascii="Times New Roman" w:hAnsi="Times New Roman" w:cs="Times New Roman"/>
          <w:b/>
          <w:sz w:val="24"/>
        </w:rPr>
        <w:t xml:space="preserve"> квартал  2012 года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C250B">
        <w:rPr>
          <w:rFonts w:ascii="Times New Roman" w:hAnsi="Times New Roman" w:cs="Times New Roman"/>
          <w:b/>
          <w:sz w:val="24"/>
          <w:u w:val="single"/>
        </w:rPr>
        <w:t>1. Основные  направления деятельности  администрации</w:t>
      </w:r>
    </w:p>
    <w:p w:rsidR="00D51C2A" w:rsidRPr="000C250B" w:rsidRDefault="00D51C2A" w:rsidP="00D51C2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0C250B">
        <w:rPr>
          <w:rFonts w:ascii="Times New Roman" w:hAnsi="Times New Roman" w:cs="Times New Roman"/>
          <w:b/>
          <w:sz w:val="24"/>
        </w:rPr>
        <w:t xml:space="preserve">        </w:t>
      </w:r>
      <w:r w:rsidRPr="000C250B">
        <w:rPr>
          <w:rFonts w:ascii="Times New Roman" w:hAnsi="Times New Roman" w:cs="Times New Roman"/>
          <w:b/>
          <w:sz w:val="24"/>
          <w:u w:val="single"/>
        </w:rPr>
        <w:t xml:space="preserve"> муниципального района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51C2A" w:rsidRPr="000C250B" w:rsidRDefault="00D51C2A" w:rsidP="00D51C2A">
      <w:pPr>
        <w:pStyle w:val="a3"/>
        <w:jc w:val="center"/>
        <w:rPr>
          <w:szCs w:val="24"/>
        </w:rPr>
      </w:pPr>
      <w:r w:rsidRPr="000C250B">
        <w:rPr>
          <w:szCs w:val="24"/>
        </w:rPr>
        <w:t>.</w:t>
      </w:r>
    </w:p>
    <w:p w:rsidR="00D51C2A" w:rsidRPr="000C250B" w:rsidRDefault="00D51C2A" w:rsidP="00D51C2A">
      <w:pPr>
        <w:pStyle w:val="a3"/>
        <w:numPr>
          <w:ilvl w:val="0"/>
          <w:numId w:val="1"/>
        </w:numPr>
        <w:ind w:left="0"/>
        <w:rPr>
          <w:szCs w:val="24"/>
        </w:rPr>
      </w:pPr>
      <w:r w:rsidRPr="000C250B">
        <w:rPr>
          <w:szCs w:val="24"/>
        </w:rPr>
        <w:t>Реализация Послания Президента Российской Федерации Д.А. Медведева Федеральному Собранию Российской Федерации от 22 декабря 2011 года на территории Лысогорского муниципального района.</w:t>
      </w:r>
    </w:p>
    <w:p w:rsidR="00D51C2A" w:rsidRPr="000C250B" w:rsidRDefault="00D51C2A" w:rsidP="00D51C2A">
      <w:pPr>
        <w:pStyle w:val="a3"/>
        <w:rPr>
          <w:szCs w:val="24"/>
        </w:rPr>
      </w:pPr>
    </w:p>
    <w:p w:rsidR="00D51C2A" w:rsidRPr="000C250B" w:rsidRDefault="00D51C2A" w:rsidP="00D51C2A">
      <w:pPr>
        <w:pStyle w:val="a3"/>
        <w:numPr>
          <w:ilvl w:val="0"/>
          <w:numId w:val="1"/>
        </w:numPr>
        <w:ind w:left="0"/>
        <w:rPr>
          <w:szCs w:val="24"/>
        </w:rPr>
      </w:pPr>
      <w:r w:rsidRPr="000C250B">
        <w:rPr>
          <w:szCs w:val="24"/>
        </w:rPr>
        <w:t xml:space="preserve"> 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                          6 октября 2003 года № 131-ФЗ «Об общих принципах организации местного самоуправления в Российской Федерации», федеральных, областных законов, правовых актов органов  местного самоуправления муниципального района.</w:t>
      </w:r>
    </w:p>
    <w:p w:rsidR="00D51C2A" w:rsidRPr="000C250B" w:rsidRDefault="00D51C2A" w:rsidP="00D51C2A">
      <w:pPr>
        <w:pStyle w:val="a5"/>
        <w:ind w:left="0"/>
        <w:rPr>
          <w:szCs w:val="24"/>
        </w:rPr>
      </w:pPr>
    </w:p>
    <w:p w:rsidR="00D51C2A" w:rsidRPr="000C250B" w:rsidRDefault="00D51C2A" w:rsidP="00D51C2A">
      <w:pPr>
        <w:pStyle w:val="a3"/>
        <w:numPr>
          <w:ilvl w:val="0"/>
          <w:numId w:val="1"/>
        </w:numPr>
        <w:ind w:left="0"/>
        <w:rPr>
          <w:szCs w:val="24"/>
        </w:rPr>
      </w:pPr>
      <w:r w:rsidRPr="000C250B">
        <w:rPr>
          <w:szCs w:val="24"/>
        </w:rPr>
        <w:t xml:space="preserve">Обеспечение  безаварийного прохождения паводковых вод  весной 2012 года и качественной  подготовки  объектов социальной сферы, ЖКХ, топливно-энергетического  комплекса  района  к прохождению  осенне-зимнего периода 2012-2013 гг. </w:t>
      </w:r>
    </w:p>
    <w:p w:rsidR="00D51C2A" w:rsidRPr="000C250B" w:rsidRDefault="00D51C2A" w:rsidP="00D51C2A">
      <w:pPr>
        <w:pStyle w:val="a5"/>
        <w:ind w:left="0"/>
        <w:rPr>
          <w:szCs w:val="24"/>
        </w:rPr>
      </w:pPr>
    </w:p>
    <w:p w:rsidR="00D51C2A" w:rsidRPr="000C250B" w:rsidRDefault="00D51C2A" w:rsidP="00D51C2A">
      <w:pPr>
        <w:pStyle w:val="a3"/>
        <w:numPr>
          <w:ilvl w:val="0"/>
          <w:numId w:val="1"/>
        </w:numPr>
        <w:ind w:left="0"/>
        <w:rPr>
          <w:szCs w:val="24"/>
        </w:rPr>
      </w:pPr>
      <w:r w:rsidRPr="000C250B">
        <w:rPr>
          <w:szCs w:val="24"/>
        </w:rPr>
        <w:t xml:space="preserve">Обеспечение  организованного проведения  весенне-полевых работ в агрономические сроки. </w:t>
      </w:r>
    </w:p>
    <w:p w:rsidR="00D51C2A" w:rsidRPr="000C250B" w:rsidRDefault="00D51C2A" w:rsidP="00D51C2A">
      <w:pPr>
        <w:pStyle w:val="a3"/>
        <w:rPr>
          <w:szCs w:val="24"/>
        </w:rPr>
      </w:pPr>
    </w:p>
    <w:p w:rsidR="00D51C2A" w:rsidRPr="000C250B" w:rsidRDefault="00D51C2A" w:rsidP="00D51C2A">
      <w:pPr>
        <w:pStyle w:val="a3"/>
        <w:rPr>
          <w:szCs w:val="24"/>
        </w:rPr>
      </w:pPr>
    </w:p>
    <w:p w:rsidR="00D51C2A" w:rsidRPr="000C250B" w:rsidRDefault="00D51C2A" w:rsidP="00D51C2A">
      <w:pPr>
        <w:pStyle w:val="a3"/>
        <w:numPr>
          <w:ilvl w:val="0"/>
          <w:numId w:val="1"/>
        </w:numPr>
        <w:ind w:left="0"/>
        <w:rPr>
          <w:szCs w:val="24"/>
        </w:rPr>
      </w:pPr>
      <w:r w:rsidRPr="000C250B">
        <w:rPr>
          <w:szCs w:val="24"/>
        </w:rPr>
        <w:t>Реализация мероприятий, посвященных 67-летию Победы в Великой Отечественной войне.</w:t>
      </w:r>
    </w:p>
    <w:p w:rsidR="00D51C2A" w:rsidRPr="000C250B" w:rsidRDefault="00D51C2A" w:rsidP="00D51C2A">
      <w:pPr>
        <w:pStyle w:val="a3"/>
        <w:rPr>
          <w:szCs w:val="24"/>
        </w:rPr>
      </w:pPr>
    </w:p>
    <w:p w:rsidR="00D51C2A" w:rsidRPr="000C250B" w:rsidRDefault="00D51C2A" w:rsidP="00D51C2A">
      <w:pPr>
        <w:pStyle w:val="a5"/>
        <w:ind w:left="0"/>
        <w:rPr>
          <w:szCs w:val="24"/>
        </w:rPr>
      </w:pPr>
    </w:p>
    <w:p w:rsidR="00D51C2A" w:rsidRPr="000C250B" w:rsidRDefault="00D51C2A" w:rsidP="00D51C2A">
      <w:pPr>
        <w:pStyle w:val="a5"/>
        <w:numPr>
          <w:ilvl w:val="0"/>
          <w:numId w:val="1"/>
        </w:numPr>
        <w:ind w:left="0"/>
        <w:rPr>
          <w:sz w:val="24"/>
          <w:szCs w:val="24"/>
        </w:rPr>
      </w:pPr>
      <w:r w:rsidRPr="000C250B">
        <w:rPr>
          <w:sz w:val="24"/>
          <w:szCs w:val="24"/>
        </w:rPr>
        <w:t xml:space="preserve">Решение социальных вопросов, своевременная выплата заработной платы, пенсий, пособий жителям района, повышение уровня жизни населения на основе увеличения промышленного и сельскохозяйственного производства. </w:t>
      </w:r>
    </w:p>
    <w:p w:rsidR="00D51C2A" w:rsidRPr="000C250B" w:rsidRDefault="00D51C2A" w:rsidP="00D51C2A">
      <w:pPr>
        <w:pStyle w:val="a3"/>
        <w:rPr>
          <w:szCs w:val="24"/>
        </w:rPr>
      </w:pPr>
    </w:p>
    <w:p w:rsidR="00D51C2A" w:rsidRPr="000C250B" w:rsidRDefault="00D51C2A" w:rsidP="00D51C2A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0C250B">
        <w:rPr>
          <w:szCs w:val="24"/>
        </w:rPr>
        <w:t xml:space="preserve">Реализация мероприятий по улучшению демографической ситуации в муниципальном </w:t>
      </w:r>
      <w:r w:rsidRPr="000C250B">
        <w:rPr>
          <w:szCs w:val="24"/>
        </w:rPr>
        <w:tab/>
        <w:t>районе</w:t>
      </w:r>
      <w:r w:rsidRPr="000C250B">
        <w:rPr>
          <w:sz w:val="28"/>
          <w:szCs w:val="28"/>
        </w:rPr>
        <w:t>.</w:t>
      </w:r>
    </w:p>
    <w:p w:rsidR="00D51C2A" w:rsidRPr="000C250B" w:rsidRDefault="00D51C2A" w:rsidP="00D51C2A">
      <w:pPr>
        <w:pStyle w:val="a5"/>
        <w:ind w:left="0"/>
        <w:rPr>
          <w:sz w:val="28"/>
          <w:szCs w:val="28"/>
        </w:rPr>
      </w:pPr>
    </w:p>
    <w:p w:rsidR="00D51C2A" w:rsidRPr="000C250B" w:rsidRDefault="00D51C2A" w:rsidP="00D51C2A">
      <w:pPr>
        <w:pStyle w:val="a3"/>
        <w:rPr>
          <w:b/>
          <w:szCs w:val="24"/>
        </w:rPr>
      </w:pPr>
      <w:r w:rsidRPr="000C250B">
        <w:rPr>
          <w:sz w:val="28"/>
          <w:szCs w:val="28"/>
        </w:rPr>
        <w:tab/>
      </w:r>
      <w:r w:rsidRPr="000C250B">
        <w:rPr>
          <w:b/>
          <w:sz w:val="28"/>
          <w:szCs w:val="28"/>
          <w:lang w:val="en-US"/>
        </w:rPr>
        <w:t>II</w:t>
      </w:r>
      <w:r w:rsidRPr="000C250B">
        <w:rPr>
          <w:b/>
          <w:szCs w:val="24"/>
        </w:rPr>
        <w:t xml:space="preserve">. Постоянно действующие совещания, совещания при главе администрации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</w:rPr>
        <w:tab/>
      </w:r>
      <w:r w:rsidRPr="000C250B">
        <w:rPr>
          <w:rFonts w:ascii="Times New Roman" w:hAnsi="Times New Roman" w:cs="Times New Roman"/>
          <w:b/>
          <w:sz w:val="24"/>
          <w:szCs w:val="24"/>
        </w:rPr>
        <w:tab/>
      </w:r>
      <w:r w:rsidRPr="000C250B">
        <w:rPr>
          <w:rFonts w:ascii="Times New Roman" w:hAnsi="Times New Roman" w:cs="Times New Roman"/>
          <w:b/>
          <w:sz w:val="24"/>
          <w:szCs w:val="24"/>
        </w:rPr>
        <w:tab/>
      </w:r>
      <w:r w:rsidRPr="000C250B">
        <w:rPr>
          <w:rFonts w:ascii="Times New Roman" w:hAnsi="Times New Roman" w:cs="Times New Roman"/>
          <w:b/>
          <w:sz w:val="24"/>
          <w:szCs w:val="24"/>
        </w:rPr>
        <w:tab/>
      </w:r>
      <w:r w:rsidRPr="000C250B">
        <w:rPr>
          <w:rFonts w:ascii="Times New Roman" w:hAnsi="Times New Roman" w:cs="Times New Roman"/>
          <w:b/>
          <w:sz w:val="24"/>
          <w:szCs w:val="24"/>
        </w:rPr>
        <w:tab/>
        <w:t xml:space="preserve">Лысогорского муниципального района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2977"/>
      </w:tblGrid>
      <w:tr w:rsidR="00D51C2A" w:rsidRPr="000C250B" w:rsidTr="00D22083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51C2A" w:rsidRPr="000C250B" w:rsidTr="00D220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2012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 социально-экономического развития Лысогорского  муниципального района за </w:t>
            </w:r>
            <w:r w:rsidRPr="000C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2012 года и задачах на </w:t>
            </w:r>
            <w:r w:rsidRPr="000C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года.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   Докл. Бондаренко Н.П. – зам.главы администрации Лысогорского муниципального района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     Власовец В.Н. – зам. главы, начальник отдела  с/х администрации Лысогорского муниципального 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и работы с органами  исполнительной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администрации  ЛМР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 администрации муниципального района </w:t>
            </w:r>
          </w:p>
        </w:tc>
      </w:tr>
      <w:tr w:rsidR="00D51C2A" w:rsidRPr="000C250B" w:rsidTr="00D220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мая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О ходе подготовки учреждений образования, здравоохранения, культуры и кино Лысогорского  муниципального района к работе в период проведения летнего отдыха, оздоровления и занятости детей и подростков в 2012 году.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   Отв. Орищук О.В. – зам.главы администрации Лысогорского муниципального района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зам.главы администрации Лысогорского муниципального района  </w:t>
            </w:r>
          </w:p>
        </w:tc>
      </w:tr>
      <w:tr w:rsidR="00D51C2A" w:rsidRPr="000C250B" w:rsidTr="00D22083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мест массового отдыха населения в летний период  и пропаганда здорового  образа жизни населения в Лысогорском  муниципальном районе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Отв. Орищук О.В. – зам.главы администрации  Лысогорского муниципального района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зам.главы администрации Лысогорского муниципального района  </w:t>
            </w:r>
          </w:p>
        </w:tc>
      </w:tr>
      <w:tr w:rsidR="00D51C2A" w:rsidRPr="000C250B" w:rsidTr="00D22083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по понедельникам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5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Совещания  при главе  администрации Лысогорского муниципального района: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 главы, начальниками  отделов  администрации  Лысогорского  муниципального района о планируемых  мероприятиях на неделю 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по мере необходи-мости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главами муниципальных образований, главами администраций муниципальных образований по решению  перспективных и текущих задач  в муниципальных образованиях (по отдельной повестке дня)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М.В. – зам.главы, руководитель аппарата  администрации  Лысогорского муниципального района </w:t>
            </w:r>
          </w:p>
        </w:tc>
      </w:tr>
    </w:tbl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C25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C250B">
        <w:rPr>
          <w:rFonts w:ascii="Times New Roman" w:hAnsi="Times New Roman" w:cs="Times New Roman"/>
          <w:b/>
          <w:sz w:val="24"/>
          <w:szCs w:val="24"/>
        </w:rPr>
        <w:t>. Комиссии, советы, рабочие группы, штабы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65"/>
        <w:gridCol w:w="5038"/>
        <w:gridCol w:w="65"/>
        <w:gridCol w:w="3260"/>
        <w:gridCol w:w="77"/>
      </w:tblGrid>
      <w:tr w:rsidR="00D51C2A" w:rsidRPr="000C250B" w:rsidTr="00D220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заседаний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комиссий, советов, рабочих групп, штабов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(председатель комиссии, совета,  рабочей группы, штаба) </w:t>
            </w:r>
          </w:p>
        </w:tc>
      </w:tr>
      <w:tr w:rsidR="00D51C2A" w:rsidRPr="000C250B" w:rsidTr="00D220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 по профилактике терроризма  и экстремизма на территории  Лысогорского муниципального района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исполнению доходной части районного бюджета и внебюджетных фондов Лысогорского муниципального района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Трехсторонняя комиссия  по регулированию социально-трудовых отношений на территории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Лысогорского муниципального района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Девличаров С.А. – глава администрации Лысогорского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D51C2A" w:rsidRPr="000C250B" w:rsidTr="00D22083">
        <w:trPr>
          <w:trHeight w:val="41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Суженное заседание администрации Лысогорского  муниципального района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восстановлению  прав реабилитированных  жертв политических репрессий  Лысогорского 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распределению  резервного фонда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Девличаров С.А. – глава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 чрезвычайных ситуаций и обеспечению пожарной безопасности на территории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бронированию граждан  на территории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торгов (аукционов) на территории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выбору земельных участков для строительства  либо для целей, не связанных  со строительством и по согласованию  иной землеустроительной  документации при  администрации 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рекультивации  земель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 дорожного  движения на территории  Лысогорского 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Куторов Э.А. – первый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 при администрации   Лысогорского  муниципального района  по размещению  заказов для  муниципальных нужд  администрации  Лысогорского муниципального района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– заместитель главы администрации Лысогорского муниципального района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 администрации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района, председатель комиссии 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антинаркотическая комиссия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комиссия по охране труда  на территории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комиссии 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Опекунский Совет Лысогорского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Совета  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штаб по профилактике  безнадзорности и беспризорности  несовершеннолетних  при комиссии по делам несовершеннолетних и защите их прав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председатель штаба 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Противоэпизоотическая комиссия  Лысогорского 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Власовец В.Н. – заместитель главы, начальник отдела сельского хозяйства администрации муниципального района, председатель комиссии   </w:t>
            </w:r>
          </w:p>
        </w:tc>
      </w:tr>
      <w:tr w:rsidR="00D51C2A" w:rsidRPr="000C250B" w:rsidTr="00D22083">
        <w:trPr>
          <w:gridAfter w:val="1"/>
          <w:wAfter w:w="77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Лысогорского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Петров А.А.  – консультант  отдела  обеспечения  безопасности администрации  муниципального района, председатель комиссии </w:t>
            </w:r>
          </w:p>
        </w:tc>
      </w:tr>
    </w:tbl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250B">
        <w:rPr>
          <w:rFonts w:ascii="Times New Roman" w:hAnsi="Times New Roman" w:cs="Times New Roman"/>
          <w:b/>
          <w:sz w:val="24"/>
          <w:szCs w:val="24"/>
        </w:rPr>
        <w:t>. Организация и проведение мероприятий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</w:rPr>
        <w:t>в Лысогорском муниципальном районе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1417"/>
        <w:gridCol w:w="4536"/>
        <w:gridCol w:w="3402"/>
      </w:tblGrid>
      <w:tr w:rsidR="00D51C2A" w:rsidRPr="000C250B" w:rsidTr="00D22083">
        <w:trPr>
          <w:trHeight w:val="1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День призывника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«Сообщи, где торгуют смертью»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 23-25 апреля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 труда  в муниципальном районе, посвященная Всемирному Дню охраны труда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Орищук О.В. – заместитель главы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«Весна, любовь и фантазия»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(Районный Дворец культуры)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Казаченко Е.А. – и.о. начальника отдела культуры и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 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4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Эстафета «Победа», посвященная 67 годовщине со Дня Победы в Великой  Отечественной  войне. Агитпробег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Милаев В.Н. – начальник отдела по делам молодежи, физкультуре и спорту  администрации  Лысогорского муниципального 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Митинги, посвященные  67 годовщине со дня Победы в Великой Отечественной войне, площадь 50 лет Октября,  муниципальные образования.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Великой Победы – «Слава народу-победителю» (Районный Дворец культуры, СДК)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образований,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администраций муниципальных образований   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мероприятия среди  допризывной молодежи района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(стадион «Олимпик»)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Милаев В.Н. – начальник отдела по делам молодежи, физкультуре и спорту  администрации  Лысогорского муниципального 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- торжественные линейки в МБОУ СОШ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Фимушкина В.А. – начальник отдела образования  администрации Лысогорского муниципального района 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«Страна чудес волшебства» - игровая программа ко Дню защиты детей (площадь 50 лет Октября, РДК)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России «Я верю в будущность России» (Районный Дворец культуры, СДК)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Казаченко Е.А. – и.о. начальника отдела культуры и кино 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   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в общеобразовательных школах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Фимушкина В.А. – начальник отдела образования 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 р.п. Лысые Горы, стадион «Олимпик»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«Танцуй, пока молодой», развлекательная диско-программа, посвященная Дню  молодежи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(площадь  50 лет Октября, СДК)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– заместитель главы администрации Лысогорского муниципального района,  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Зотов В.Н. – глава администрации  Лысогорского муниципального образования 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Е.А. – и.о.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отдела культуры и кино  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 медицинского работника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Ситенкова Л.В. – гл. врач МУЗ «ЦРБ Лысогорского района» </w:t>
            </w:r>
          </w:p>
        </w:tc>
      </w:tr>
    </w:tbl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b/>
          <w:sz w:val="24"/>
          <w:u w:val="single"/>
        </w:rPr>
        <w:t>У. Работа с кадрами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1.Занятие с работниками администрации муниципального района, с   главами ,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специалистами   администраций  муниципальных образований района по   изучению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трудового законодательства и закона Российской Федерации « О муниципальной </w:t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   службе» 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Отв. Сидорин А.А.  - нач.отдела кадровой и правовой  работы  администрации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          </w:t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 Лысогорского муниципального района 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>постоянно, по отдельному плану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>2.Аттестация  муниципальных служащих администрации Лысогорского  муниципального района (по отд.плану).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Отв. Сидорин А.А.  - нач.отдела  кадровой и правовой работы  администрации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          </w:t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Лысогорского муниципального района 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  <w:t xml:space="preserve">3. Присвоение  очередного или первого классного чина  муниципальных служащих </w:t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  <w:t xml:space="preserve">(по отдельному плану).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  <w:t xml:space="preserve">Отв. Сидорин А.А. – начальник отдела кадровой и правовой  работы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</w:r>
      <w:r w:rsidRPr="000C250B">
        <w:rPr>
          <w:rFonts w:ascii="Times New Roman" w:hAnsi="Times New Roman" w:cs="Times New Roman"/>
          <w:sz w:val="24"/>
          <w:szCs w:val="24"/>
        </w:rPr>
        <w:tab/>
        <w:t xml:space="preserve">администрации  Лысогорского муниципального района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>4.Повышение квалификации муниципальных служащих Лысогорского  муниципального района в высших учебных заведениях Саратовской области (согласно Плана курсов повышения квалификации и семинаров).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  <w:t xml:space="preserve">Отв. Сидорин А.А. - нач.отдела  кадровой  и правовой работы  администрации </w:t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Лысогорского   муниципального района 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>5.Повышение квалификации работников муниципальных учреждений здравоохранения, культуры, образования Лысогорского муниципального района  (по планам соответствующих Министерств Правительства Саратовской области).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6. Формирование  и ведение резерва управленческих кадров и кадрового резерва администрации  Лысогорского муниципального района.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Ведение реестра  муниципальных служащих (по отдельному плану).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  <w:t xml:space="preserve">    Отв. Сидорин А.А. - нач.отдела  кадровой  и правовой работы  администрации </w:t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 xml:space="preserve">   Лысогорского   муниципального района  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</w:t>
      </w: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C250B">
        <w:rPr>
          <w:rFonts w:ascii="Times New Roman" w:hAnsi="Times New Roman" w:cs="Times New Roman"/>
          <w:b/>
          <w:sz w:val="24"/>
          <w:u w:val="single"/>
        </w:rPr>
        <w:t>У1. Контрольная работа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51C2A" w:rsidRPr="000C250B" w:rsidRDefault="00D51C2A" w:rsidP="00D51C2A">
      <w:pPr>
        <w:pStyle w:val="a3"/>
        <w:ind w:hanging="142"/>
      </w:pPr>
      <w:r w:rsidRPr="000C250B">
        <w:t xml:space="preserve">        1. Организация контроля за исполнением  документов вышестоящих органов и </w:t>
      </w:r>
    </w:p>
    <w:p w:rsidR="00D51C2A" w:rsidRPr="000C250B" w:rsidRDefault="00D51C2A" w:rsidP="00D51C2A">
      <w:pPr>
        <w:pStyle w:val="a3"/>
        <w:ind w:hanging="142"/>
      </w:pPr>
      <w:r w:rsidRPr="000C250B">
        <w:t xml:space="preserve">   решений активов,   ПДС, совещаний при главе  администрации Лысогорского муниципального района,  постановлений,  распоряжений главы </w:t>
      </w:r>
    </w:p>
    <w:p w:rsidR="00D51C2A" w:rsidRPr="000C250B" w:rsidRDefault="00D51C2A" w:rsidP="00D51C2A">
      <w:pPr>
        <w:pStyle w:val="a3"/>
        <w:ind w:hanging="142"/>
      </w:pPr>
      <w:r w:rsidRPr="000C250B">
        <w:lastRenderedPageBreak/>
        <w:t xml:space="preserve">    администрации   муниципального   района.</w:t>
      </w:r>
    </w:p>
    <w:p w:rsidR="00D51C2A" w:rsidRPr="000C250B" w:rsidRDefault="00D51C2A" w:rsidP="00D51C2A">
      <w:pPr>
        <w:pStyle w:val="3"/>
        <w:ind w:left="0" w:hanging="142"/>
        <w:rPr>
          <w:szCs w:val="24"/>
        </w:rPr>
      </w:pPr>
      <w:r w:rsidRPr="000C250B">
        <w:t xml:space="preserve">     Отв. </w:t>
      </w:r>
      <w:r w:rsidRPr="000C250B">
        <w:rPr>
          <w:szCs w:val="24"/>
        </w:rPr>
        <w:t>Старшова Н.Г. –консультант отдела организационной работы и работы с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</w:r>
      <w:r w:rsidRPr="000C250B">
        <w:tab/>
        <w:t xml:space="preserve">           </w:t>
      </w:r>
      <w:r w:rsidRPr="000C250B">
        <w:tab/>
      </w:r>
      <w:r w:rsidRPr="000C250B">
        <w:tab/>
      </w:r>
      <w:r w:rsidRPr="000C250B">
        <w:tab/>
        <w:t xml:space="preserve">органами  исполнительной власти   администрации 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  <w:t xml:space="preserve">                       </w:t>
      </w:r>
      <w:r w:rsidRPr="000C250B">
        <w:tab/>
      </w:r>
      <w:r w:rsidRPr="000C250B">
        <w:tab/>
        <w:t>Лысогорского муниципального района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>весь период.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2.Информирование  главы  администрации муниципального    района о ходе 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выполнения  документов вышестоящих органов и собственных  решений.</w:t>
      </w:r>
    </w:p>
    <w:p w:rsidR="00D51C2A" w:rsidRPr="000C250B" w:rsidRDefault="00D51C2A" w:rsidP="00D51C2A">
      <w:pPr>
        <w:pStyle w:val="3"/>
        <w:ind w:left="0" w:hanging="142"/>
        <w:rPr>
          <w:szCs w:val="24"/>
        </w:rPr>
      </w:pPr>
      <w:r w:rsidRPr="000C250B">
        <w:rPr>
          <w:szCs w:val="24"/>
        </w:rPr>
        <w:t>Отв.</w:t>
      </w:r>
      <w:r w:rsidRPr="000C250B">
        <w:t xml:space="preserve"> . </w:t>
      </w:r>
      <w:r w:rsidRPr="000C250B">
        <w:rPr>
          <w:szCs w:val="24"/>
        </w:rPr>
        <w:t>Старшова Н.Г. – консультант отдела организационной работы и работы с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</w:r>
      <w:r w:rsidRPr="000C250B">
        <w:tab/>
        <w:t xml:space="preserve">           </w:t>
      </w:r>
      <w:r w:rsidRPr="000C250B">
        <w:tab/>
      </w:r>
      <w:r w:rsidRPr="000C250B">
        <w:tab/>
      </w:r>
      <w:r w:rsidRPr="000C250B">
        <w:tab/>
        <w:t xml:space="preserve">органами  исполнительной власти   администрации 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  <w:t xml:space="preserve">                       </w:t>
      </w:r>
      <w:r w:rsidRPr="000C250B">
        <w:tab/>
      </w:r>
      <w:r w:rsidRPr="000C250B">
        <w:tab/>
        <w:t>Лысогорского муниципального района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ab/>
      </w:r>
      <w:r w:rsidRPr="000C250B">
        <w:rPr>
          <w:rFonts w:ascii="Times New Roman" w:hAnsi="Times New Roman" w:cs="Times New Roman"/>
          <w:sz w:val="24"/>
        </w:rPr>
        <w:tab/>
        <w:t>весь период.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3. Оказание методической помощи администрациям муниципальных образований по 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 делопроизводству, контролю за  исполнением решений вышестоящих органов и 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 собственных решений</w:t>
      </w:r>
    </w:p>
    <w:p w:rsidR="00D51C2A" w:rsidRPr="000C250B" w:rsidRDefault="00D51C2A" w:rsidP="00D51C2A">
      <w:pPr>
        <w:pStyle w:val="3"/>
        <w:ind w:left="0" w:hanging="142"/>
        <w:rPr>
          <w:szCs w:val="24"/>
        </w:rPr>
      </w:pPr>
      <w:r w:rsidRPr="000C250B">
        <w:t xml:space="preserve">Отв.  </w:t>
      </w:r>
      <w:r w:rsidRPr="000C250B">
        <w:rPr>
          <w:szCs w:val="24"/>
        </w:rPr>
        <w:t>Старшова Н.Г. – консультант  отдела организационной работы и работы с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</w:r>
      <w:r w:rsidRPr="000C250B">
        <w:tab/>
        <w:t xml:space="preserve">           </w:t>
      </w:r>
      <w:r w:rsidRPr="000C250B">
        <w:tab/>
      </w:r>
      <w:r w:rsidRPr="000C250B">
        <w:tab/>
      </w:r>
      <w:r w:rsidRPr="000C250B">
        <w:tab/>
        <w:t xml:space="preserve">органами  исполнительной власти   администрации 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  <w:t xml:space="preserve">                       </w:t>
      </w:r>
      <w:r w:rsidRPr="000C250B">
        <w:tab/>
      </w:r>
      <w:r w:rsidRPr="000C250B">
        <w:tab/>
        <w:t xml:space="preserve">Лысогорского муниципального района   </w:t>
      </w:r>
      <w:r w:rsidRPr="000C250B">
        <w:tab/>
      </w:r>
    </w:p>
    <w:p w:rsidR="00D51C2A" w:rsidRPr="000C250B" w:rsidRDefault="00D51C2A" w:rsidP="00D51C2A">
      <w:pPr>
        <w:pStyle w:val="3"/>
        <w:ind w:left="0" w:hanging="142"/>
      </w:pPr>
      <w:r w:rsidRPr="000C250B">
        <w:t>постоянно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4. Оказание  практической помощи  муниципальным образованиям по реализации 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 Федерального Закона от 6 октября 2003 года № 131-ФЗ «Об общих  принципах </w:t>
      </w:r>
    </w:p>
    <w:p w:rsidR="00D51C2A" w:rsidRPr="000C250B" w:rsidRDefault="00D51C2A" w:rsidP="00D51C2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</w:rPr>
      </w:pPr>
      <w:r w:rsidRPr="000C250B">
        <w:rPr>
          <w:rFonts w:ascii="Times New Roman" w:hAnsi="Times New Roman" w:cs="Times New Roman"/>
          <w:sz w:val="24"/>
        </w:rPr>
        <w:t xml:space="preserve">     организации местного самоуправления  в Российской Федерации»</w:t>
      </w:r>
    </w:p>
    <w:p w:rsidR="00D51C2A" w:rsidRPr="000C250B" w:rsidRDefault="00D51C2A" w:rsidP="00D51C2A">
      <w:pPr>
        <w:pStyle w:val="3"/>
        <w:ind w:left="0" w:hanging="142"/>
      </w:pPr>
      <w:r w:rsidRPr="000C250B">
        <w:t xml:space="preserve">Отв. Антонова М.В. </w:t>
      </w:r>
      <w:r w:rsidRPr="000C250B">
        <w:rPr>
          <w:szCs w:val="24"/>
        </w:rPr>
        <w:t xml:space="preserve">– зам.главы, руководитель аппарата </w:t>
      </w:r>
      <w:r w:rsidRPr="000C250B">
        <w:t xml:space="preserve">   администрации </w:t>
      </w:r>
    </w:p>
    <w:p w:rsidR="00D51C2A" w:rsidRPr="000C250B" w:rsidRDefault="00D51C2A" w:rsidP="00D51C2A">
      <w:pPr>
        <w:pStyle w:val="3"/>
        <w:ind w:left="0" w:hanging="142"/>
      </w:pPr>
      <w:r w:rsidRPr="000C250B">
        <w:tab/>
        <w:t xml:space="preserve">                      </w:t>
      </w:r>
      <w:r w:rsidRPr="000C250B">
        <w:tab/>
      </w:r>
      <w:r w:rsidRPr="000C250B">
        <w:tab/>
        <w:t>Лысогорского  муниципального района</w:t>
      </w:r>
      <w:r w:rsidRPr="000C250B">
        <w:tab/>
        <w:t>постоянно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2A" w:rsidRPr="000C250B" w:rsidRDefault="00D51C2A" w:rsidP="00D51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C250B">
        <w:rPr>
          <w:rFonts w:ascii="Times New Roman" w:hAnsi="Times New Roman" w:cs="Times New Roman"/>
          <w:b/>
          <w:sz w:val="24"/>
          <w:szCs w:val="24"/>
        </w:rPr>
        <w:t>.  Прием граждан по личным вопросам</w:t>
      </w:r>
    </w:p>
    <w:p w:rsidR="00D51C2A" w:rsidRPr="000C250B" w:rsidRDefault="00D51C2A" w:rsidP="00D51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2976"/>
        <w:gridCol w:w="4536"/>
      </w:tblGrid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приема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Ф.И.О.  должность руководителя, проводящего прием  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с 9.00-13.00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муниципального района кабинет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Девличаров С.А. – глава  администрации Лысогорского муниципального района 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района каб. .№ 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Куторов Э.А. – первый заместитель главы администрации  Лысогорского муниципального района 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Лысогорского муниципального района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М.В. – зам. главы, руководитель аппарата администрации Лысогорского муниципального района 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Лысогорского муниципального района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Н.П. – заместитель главы  администрации  Лысогорского муниципального района 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Лысогорского муниципального района каб. № 18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Орищук О.В.  – заместитель главы  администрации  Лысогорского муниципального района 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9.00-12.00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администрации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Лысогорского муниципального района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Власовец В.Н. – заместитель главы, начальник отдела сельского хозяйства </w:t>
            </w: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Лысогорского муниципального района</w:t>
            </w:r>
          </w:p>
        </w:tc>
      </w:tr>
      <w:tr w:rsidR="00D51C2A" w:rsidRPr="000C250B" w:rsidTr="00D22083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 администрации Лысогорского муниципального района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A" w:rsidRPr="000C250B" w:rsidRDefault="00D51C2A" w:rsidP="00D2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50B">
              <w:rPr>
                <w:rFonts w:ascii="Times New Roman" w:hAnsi="Times New Roman" w:cs="Times New Roman"/>
                <w:sz w:val="24"/>
                <w:szCs w:val="24"/>
              </w:rPr>
              <w:t>Дмитренко Н.В. – и.о. заместителя главы, начальника  финансового управления администрации Лысогорского муниципального района</w:t>
            </w:r>
          </w:p>
        </w:tc>
      </w:tr>
    </w:tbl>
    <w:p w:rsidR="00D51C2A" w:rsidRPr="000C250B" w:rsidRDefault="00D51C2A" w:rsidP="00D51C2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51C2A" w:rsidRPr="000C250B" w:rsidRDefault="00D51C2A" w:rsidP="00D51C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1C2A" w:rsidRPr="000C250B" w:rsidRDefault="00D51C2A" w:rsidP="00D51C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1C2A" w:rsidRPr="000C250B" w:rsidRDefault="00D51C2A" w:rsidP="00D51C2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1C2A" w:rsidRPr="000C250B" w:rsidRDefault="00D51C2A" w:rsidP="00D51C2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D51C2A" w:rsidRPr="000C250B" w:rsidRDefault="00D51C2A" w:rsidP="00D51C2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D51C2A" w:rsidRPr="000C250B" w:rsidRDefault="00D51C2A" w:rsidP="00D51C2A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0C250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0C250B">
        <w:rPr>
          <w:rFonts w:ascii="Times New Roman" w:hAnsi="Times New Roman" w:cs="Times New Roman"/>
          <w:b/>
          <w:sz w:val="24"/>
          <w:szCs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</w:r>
      <w:r w:rsidRPr="000C250B">
        <w:rPr>
          <w:rFonts w:ascii="Times New Roman" w:hAnsi="Times New Roman" w:cs="Times New Roman"/>
          <w:b/>
          <w:sz w:val="24"/>
        </w:rPr>
        <w:tab/>
        <w:t xml:space="preserve">              Н.Г. Старшова</w:t>
      </w:r>
    </w:p>
    <w:p w:rsidR="00D51C2A" w:rsidRPr="000C250B" w:rsidRDefault="00D51C2A" w:rsidP="00D51C2A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E94AD7" w:rsidRDefault="00E94AD7"/>
    <w:sectPr w:rsidR="00E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618A"/>
    <w:multiLevelType w:val="hybridMultilevel"/>
    <w:tmpl w:val="0062F946"/>
    <w:lvl w:ilvl="0" w:tplc="BAFCCAF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D51C2A"/>
    <w:rsid w:val="00D51C2A"/>
    <w:rsid w:val="00E9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1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1C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D51C2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51C2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1C2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14070</Characters>
  <Application>Microsoft Office Word</Application>
  <DocSecurity>0</DocSecurity>
  <Lines>117</Lines>
  <Paragraphs>33</Paragraphs>
  <ScaleCrop>false</ScaleCrop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2012-04-05T11:11:00Z</dcterms:created>
  <dcterms:modified xsi:type="dcterms:W3CDTF">2012-04-05T11:11:00Z</dcterms:modified>
</cp:coreProperties>
</file>