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59" w:rsidRDefault="00BD22B5" w:rsidP="00BF0659">
      <w:pPr>
        <w:spacing w:line="252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</w:t>
      </w:r>
      <w:r w:rsidR="00BF0659">
        <w:rPr>
          <w:rFonts w:ascii="Courier New" w:hAnsi="Courier New"/>
          <w:noProof/>
          <w:spacing w:val="20"/>
        </w:rPr>
        <w:drawing>
          <wp:inline distT="0" distB="0" distL="0" distR="0" wp14:anchorId="2F249535" wp14:editId="297CD3BE">
            <wp:extent cx="628650" cy="819150"/>
            <wp:effectExtent l="0" t="0" r="0" b="0"/>
            <wp:docPr id="1" name="Рисунок 1" descr="Описание: Лысые горы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ысые горы чб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0659">
        <w:rPr>
          <w:b/>
          <w:spacing w:val="20"/>
          <w:sz w:val="28"/>
          <w:szCs w:val="28"/>
        </w:rPr>
        <w:t xml:space="preserve">  </w:t>
      </w:r>
    </w:p>
    <w:p w:rsidR="00BF0659" w:rsidRPr="0090394C" w:rsidRDefault="00BF0659" w:rsidP="00BF0659">
      <w:pPr>
        <w:jc w:val="center"/>
        <w:rPr>
          <w:sz w:val="24"/>
          <w:szCs w:val="24"/>
        </w:rPr>
      </w:pPr>
      <w:r w:rsidRPr="0090394C">
        <w:rPr>
          <w:sz w:val="24"/>
          <w:szCs w:val="24"/>
        </w:rPr>
        <w:t>АДМИНИСТРАЦИЯ  ЛЫСОГОРСКОГО МУНИЦИПАЛЬНОГО РАЙОНА</w:t>
      </w:r>
    </w:p>
    <w:p w:rsidR="00BF0659" w:rsidRDefault="00BF0659" w:rsidP="00BF0659">
      <w:pPr>
        <w:jc w:val="center"/>
        <w:rPr>
          <w:b/>
          <w:sz w:val="24"/>
          <w:szCs w:val="24"/>
        </w:rPr>
      </w:pPr>
      <w:r w:rsidRPr="0090394C">
        <w:rPr>
          <w:sz w:val="24"/>
          <w:szCs w:val="24"/>
        </w:rPr>
        <w:t xml:space="preserve">  САРАТОВСКОЙ ОБЛАСТИ</w:t>
      </w:r>
    </w:p>
    <w:p w:rsidR="00592FF3" w:rsidRDefault="00592FF3"/>
    <w:p w:rsidR="00CD3120" w:rsidRPr="0090394C" w:rsidRDefault="00BF0659">
      <w:pPr>
        <w:rPr>
          <w:b/>
          <w:sz w:val="28"/>
          <w:szCs w:val="28"/>
        </w:rPr>
      </w:pPr>
      <w:r>
        <w:t xml:space="preserve">                                                               </w:t>
      </w:r>
      <w:proofErr w:type="gramStart"/>
      <w:r w:rsidRPr="0090394C">
        <w:rPr>
          <w:b/>
          <w:sz w:val="28"/>
          <w:szCs w:val="28"/>
        </w:rPr>
        <w:t>П</w:t>
      </w:r>
      <w:proofErr w:type="gramEnd"/>
      <w:r w:rsidRPr="0090394C">
        <w:rPr>
          <w:b/>
          <w:sz w:val="28"/>
          <w:szCs w:val="28"/>
        </w:rPr>
        <w:t xml:space="preserve"> О С Т А Н О В Л Е Н И Е              </w:t>
      </w:r>
      <w:r w:rsidR="00582128" w:rsidRPr="0090394C">
        <w:rPr>
          <w:b/>
          <w:sz w:val="28"/>
          <w:szCs w:val="28"/>
        </w:rPr>
        <w:t xml:space="preserve">  </w:t>
      </w:r>
      <w:r w:rsidR="00236DE3">
        <w:rPr>
          <w:b/>
          <w:sz w:val="28"/>
          <w:szCs w:val="28"/>
        </w:rPr>
        <w:t>ПРОЕКТ</w:t>
      </w:r>
    </w:p>
    <w:p w:rsidR="00BF0659" w:rsidRDefault="00BF06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</w:p>
    <w:p w:rsidR="0090394C" w:rsidRDefault="00BF0659">
      <w:pPr>
        <w:rPr>
          <w:sz w:val="24"/>
          <w:szCs w:val="24"/>
        </w:rPr>
      </w:pPr>
      <w:r w:rsidRPr="0090394C">
        <w:rPr>
          <w:sz w:val="24"/>
          <w:szCs w:val="24"/>
        </w:rPr>
        <w:t xml:space="preserve">                                                       </w:t>
      </w:r>
      <w:r w:rsidR="0090394C">
        <w:rPr>
          <w:sz w:val="24"/>
          <w:szCs w:val="24"/>
        </w:rPr>
        <w:t>о</w:t>
      </w:r>
      <w:r w:rsidR="0090394C" w:rsidRPr="0090394C">
        <w:rPr>
          <w:sz w:val="24"/>
          <w:szCs w:val="24"/>
        </w:rPr>
        <w:t xml:space="preserve">т </w:t>
      </w:r>
      <w:r w:rsidR="001939F9">
        <w:rPr>
          <w:sz w:val="24"/>
          <w:szCs w:val="24"/>
        </w:rPr>
        <w:t xml:space="preserve">  </w:t>
      </w:r>
      <w:r w:rsidR="003D62C9">
        <w:rPr>
          <w:sz w:val="24"/>
          <w:szCs w:val="24"/>
        </w:rPr>
        <w:t xml:space="preserve"> </w:t>
      </w:r>
      <w:r w:rsidR="003404F4">
        <w:rPr>
          <w:sz w:val="24"/>
          <w:szCs w:val="24"/>
        </w:rPr>
        <w:t>ноября</w:t>
      </w:r>
      <w:r w:rsidR="001939F9">
        <w:rPr>
          <w:sz w:val="24"/>
          <w:szCs w:val="24"/>
        </w:rPr>
        <w:t xml:space="preserve"> </w:t>
      </w:r>
      <w:r w:rsidR="0090394C" w:rsidRPr="0090394C">
        <w:rPr>
          <w:sz w:val="24"/>
          <w:szCs w:val="24"/>
        </w:rPr>
        <w:t xml:space="preserve"> 202</w:t>
      </w:r>
      <w:r w:rsidR="003404F4">
        <w:rPr>
          <w:sz w:val="24"/>
          <w:szCs w:val="24"/>
        </w:rPr>
        <w:t>4</w:t>
      </w:r>
      <w:r w:rsidR="0090394C" w:rsidRPr="0090394C">
        <w:rPr>
          <w:sz w:val="24"/>
          <w:szCs w:val="24"/>
        </w:rPr>
        <w:t xml:space="preserve"> года </w:t>
      </w:r>
      <w:r w:rsidR="00B15FC2">
        <w:rPr>
          <w:sz w:val="24"/>
          <w:szCs w:val="24"/>
        </w:rPr>
        <w:t xml:space="preserve"> </w:t>
      </w:r>
      <w:r w:rsidR="0090394C" w:rsidRPr="0090394C">
        <w:rPr>
          <w:sz w:val="24"/>
          <w:szCs w:val="24"/>
        </w:rPr>
        <w:t xml:space="preserve">№ </w:t>
      </w:r>
    </w:p>
    <w:p w:rsidR="001939F9" w:rsidRDefault="001939F9">
      <w:pPr>
        <w:rPr>
          <w:b/>
          <w:sz w:val="24"/>
          <w:szCs w:val="24"/>
        </w:rPr>
      </w:pPr>
    </w:p>
    <w:p w:rsidR="00BF0659" w:rsidRDefault="00BF065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BF0659">
        <w:rPr>
          <w:sz w:val="24"/>
          <w:szCs w:val="24"/>
        </w:rPr>
        <w:t>р.</w:t>
      </w:r>
      <w:r>
        <w:rPr>
          <w:sz w:val="24"/>
          <w:szCs w:val="24"/>
        </w:rPr>
        <w:t xml:space="preserve"> п.</w:t>
      </w:r>
      <w:r w:rsidRPr="00BF0659">
        <w:rPr>
          <w:sz w:val="24"/>
          <w:szCs w:val="24"/>
        </w:rPr>
        <w:t xml:space="preserve"> Лысые Горы</w:t>
      </w:r>
    </w:p>
    <w:p w:rsidR="00B4659A" w:rsidRDefault="00B4659A">
      <w:pPr>
        <w:rPr>
          <w:sz w:val="24"/>
          <w:szCs w:val="24"/>
        </w:rPr>
      </w:pPr>
    </w:p>
    <w:p w:rsidR="00172929" w:rsidRPr="00BF0659" w:rsidRDefault="00172929">
      <w:pPr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21"/>
      </w:tblGrid>
      <w:tr w:rsidR="00B4659A" w:rsidTr="00022A9C">
        <w:trPr>
          <w:trHeight w:val="1467"/>
        </w:trPr>
        <w:tc>
          <w:tcPr>
            <w:tcW w:w="9521" w:type="dxa"/>
          </w:tcPr>
          <w:p w:rsidR="00B4659A" w:rsidRDefault="00B4659A" w:rsidP="00CD31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основных направлений</w:t>
            </w:r>
            <w:r w:rsidR="00CD312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бюджетной и налоговой политики  бюджета</w:t>
            </w:r>
            <w:r w:rsidR="00CD312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Лысогорского муниципального района на 20</w:t>
            </w:r>
            <w:r w:rsidR="002065C3">
              <w:rPr>
                <w:b/>
                <w:sz w:val="28"/>
                <w:szCs w:val="28"/>
              </w:rPr>
              <w:t>2</w:t>
            </w:r>
            <w:r w:rsidR="003404F4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 и плановый период 20</w:t>
            </w:r>
            <w:r w:rsidR="002065C3">
              <w:rPr>
                <w:b/>
                <w:sz w:val="28"/>
                <w:szCs w:val="28"/>
              </w:rPr>
              <w:t>2</w:t>
            </w:r>
            <w:r w:rsidR="003404F4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и 202</w:t>
            </w:r>
            <w:r w:rsidR="003404F4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годов</w:t>
            </w:r>
          </w:p>
          <w:p w:rsidR="00B4659A" w:rsidRDefault="00B4659A" w:rsidP="00CD3120">
            <w:pPr>
              <w:jc w:val="both"/>
              <w:rPr>
                <w:sz w:val="28"/>
                <w:szCs w:val="28"/>
              </w:rPr>
            </w:pPr>
          </w:p>
        </w:tc>
      </w:tr>
    </w:tbl>
    <w:p w:rsidR="00B4659A" w:rsidRDefault="00B4659A" w:rsidP="00B4659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 соответствии со статьей 172 Бюджетного кодекса Российской Федерации и </w:t>
      </w:r>
      <w:r w:rsidRPr="00517FAF">
        <w:rPr>
          <w:sz w:val="28"/>
          <w:szCs w:val="28"/>
        </w:rPr>
        <w:t>решени</w:t>
      </w:r>
      <w:r w:rsidR="00550147" w:rsidRPr="00517FAF">
        <w:rPr>
          <w:sz w:val="28"/>
          <w:szCs w:val="28"/>
        </w:rPr>
        <w:t>ем</w:t>
      </w:r>
      <w:r w:rsidRPr="00517FAF">
        <w:rPr>
          <w:sz w:val="28"/>
          <w:szCs w:val="28"/>
        </w:rPr>
        <w:t xml:space="preserve"> Собрания Лысогорского муниципального района</w:t>
      </w:r>
      <w:r w:rsidR="00550147" w:rsidRPr="00517FAF">
        <w:rPr>
          <w:sz w:val="28"/>
          <w:szCs w:val="28"/>
        </w:rPr>
        <w:t xml:space="preserve"> от 19 июня 2015 года </w:t>
      </w:r>
      <w:r>
        <w:rPr>
          <w:sz w:val="28"/>
          <w:szCs w:val="28"/>
        </w:rPr>
        <w:t xml:space="preserve">№ 61/350  «Об утверждении Положения о бюджетном процессе в Лысогорском  муниципальном районе» администрация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</w:t>
      </w:r>
      <w:r w:rsidR="00CD3120">
        <w:rPr>
          <w:sz w:val="28"/>
          <w:szCs w:val="28"/>
        </w:rPr>
        <w:t xml:space="preserve"> </w:t>
      </w:r>
      <w:r w:rsidRPr="00CD3120">
        <w:rPr>
          <w:sz w:val="28"/>
          <w:szCs w:val="28"/>
        </w:rPr>
        <w:t>ПОСТАНОВЛЯЕТ:</w:t>
      </w:r>
    </w:p>
    <w:p w:rsidR="00B4659A" w:rsidRDefault="00B4659A" w:rsidP="00B4659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CD31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основные направления бюджетной и налоговой политики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на 20</w:t>
      </w:r>
      <w:r w:rsidR="002065C3">
        <w:rPr>
          <w:sz w:val="28"/>
          <w:szCs w:val="28"/>
        </w:rPr>
        <w:t>2</w:t>
      </w:r>
      <w:r w:rsidR="003404F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</w:t>
      </w:r>
      <w:r w:rsidR="002065C3">
        <w:rPr>
          <w:sz w:val="28"/>
          <w:szCs w:val="28"/>
        </w:rPr>
        <w:t>2</w:t>
      </w:r>
      <w:r w:rsidR="003404F4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554BA1">
        <w:rPr>
          <w:sz w:val="28"/>
          <w:szCs w:val="28"/>
        </w:rPr>
        <w:t>2</w:t>
      </w:r>
      <w:r w:rsidR="003404F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</w:t>
      </w:r>
      <w:r w:rsidR="00575BB0">
        <w:rPr>
          <w:sz w:val="28"/>
          <w:szCs w:val="28"/>
        </w:rPr>
        <w:t xml:space="preserve"> к настоящему </w:t>
      </w:r>
      <w:r w:rsidR="00381731">
        <w:rPr>
          <w:sz w:val="28"/>
          <w:szCs w:val="28"/>
        </w:rPr>
        <w:t>постановлению</w:t>
      </w:r>
      <w:r>
        <w:rPr>
          <w:sz w:val="28"/>
          <w:szCs w:val="28"/>
        </w:rPr>
        <w:t>.</w:t>
      </w:r>
    </w:p>
    <w:p w:rsidR="00554BA1" w:rsidRDefault="00B4659A" w:rsidP="00B465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D31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Финансовому управлению администрации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при формировании бюджета района </w:t>
      </w:r>
      <w:r w:rsidRPr="00517FAF">
        <w:rPr>
          <w:sz w:val="28"/>
          <w:szCs w:val="28"/>
        </w:rPr>
        <w:t>на 20</w:t>
      </w:r>
      <w:r w:rsidR="002065C3">
        <w:rPr>
          <w:sz w:val="28"/>
          <w:szCs w:val="28"/>
        </w:rPr>
        <w:t>2</w:t>
      </w:r>
      <w:r w:rsidR="003404F4">
        <w:rPr>
          <w:sz w:val="28"/>
          <w:szCs w:val="28"/>
        </w:rPr>
        <w:t>5</w:t>
      </w:r>
      <w:r w:rsidRPr="00517FAF">
        <w:rPr>
          <w:sz w:val="28"/>
          <w:szCs w:val="28"/>
        </w:rPr>
        <w:t xml:space="preserve"> год</w:t>
      </w:r>
      <w:r w:rsidR="003B2F6F" w:rsidRPr="00517FAF">
        <w:rPr>
          <w:sz w:val="28"/>
          <w:szCs w:val="28"/>
        </w:rPr>
        <w:t xml:space="preserve"> и плановый период 20</w:t>
      </w:r>
      <w:r w:rsidR="002065C3">
        <w:rPr>
          <w:sz w:val="28"/>
          <w:szCs w:val="28"/>
        </w:rPr>
        <w:t>2</w:t>
      </w:r>
      <w:r w:rsidR="003404F4">
        <w:rPr>
          <w:sz w:val="28"/>
          <w:szCs w:val="28"/>
        </w:rPr>
        <w:t>6</w:t>
      </w:r>
      <w:r w:rsidR="003B2F6F" w:rsidRPr="00517FAF">
        <w:rPr>
          <w:sz w:val="28"/>
          <w:szCs w:val="28"/>
        </w:rPr>
        <w:t>-202</w:t>
      </w:r>
      <w:r w:rsidR="003404F4">
        <w:rPr>
          <w:sz w:val="28"/>
          <w:szCs w:val="28"/>
        </w:rPr>
        <w:t>7</w:t>
      </w:r>
      <w:r w:rsidR="003B2F6F" w:rsidRPr="00517FAF">
        <w:rPr>
          <w:sz w:val="28"/>
          <w:szCs w:val="28"/>
        </w:rPr>
        <w:t xml:space="preserve"> годов</w:t>
      </w:r>
      <w:r w:rsidRPr="00517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руководствоваться </w:t>
      </w:r>
      <w:r w:rsidR="00D21F08">
        <w:rPr>
          <w:sz w:val="28"/>
          <w:szCs w:val="28"/>
        </w:rPr>
        <w:t>настоящим постановлением.</w:t>
      </w:r>
      <w:r>
        <w:rPr>
          <w:sz w:val="28"/>
          <w:szCs w:val="28"/>
        </w:rPr>
        <w:t xml:space="preserve"> </w:t>
      </w:r>
    </w:p>
    <w:p w:rsidR="00B4659A" w:rsidRDefault="00B4659A" w:rsidP="00197E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D3120">
        <w:rPr>
          <w:sz w:val="28"/>
          <w:szCs w:val="28"/>
        </w:rPr>
        <w:t xml:space="preserve"> </w:t>
      </w:r>
      <w:r w:rsidR="0090394C">
        <w:rPr>
          <w:sz w:val="28"/>
          <w:szCs w:val="28"/>
        </w:rPr>
        <w:t xml:space="preserve">Постановление администрации Лысогорского муниципального района от </w:t>
      </w:r>
      <w:r w:rsidR="003404F4">
        <w:rPr>
          <w:sz w:val="28"/>
          <w:szCs w:val="28"/>
        </w:rPr>
        <w:t>5</w:t>
      </w:r>
      <w:r w:rsidR="00822776">
        <w:rPr>
          <w:sz w:val="28"/>
          <w:szCs w:val="28"/>
        </w:rPr>
        <w:t xml:space="preserve"> декабря 202</w:t>
      </w:r>
      <w:r w:rsidR="003404F4">
        <w:rPr>
          <w:sz w:val="28"/>
          <w:szCs w:val="28"/>
        </w:rPr>
        <w:t>3</w:t>
      </w:r>
      <w:r w:rsidR="0090394C">
        <w:rPr>
          <w:sz w:val="28"/>
          <w:szCs w:val="28"/>
        </w:rPr>
        <w:t xml:space="preserve"> года № </w:t>
      </w:r>
      <w:r w:rsidR="003404F4">
        <w:rPr>
          <w:sz w:val="28"/>
          <w:szCs w:val="28"/>
        </w:rPr>
        <w:t>676</w:t>
      </w:r>
      <w:r w:rsidR="0090394C">
        <w:rPr>
          <w:sz w:val="28"/>
          <w:szCs w:val="28"/>
        </w:rPr>
        <w:t xml:space="preserve"> «Об утверждении основных направлений бюджетной и налоговой политики бюджета Лысогорского муниципального района на 202</w:t>
      </w:r>
      <w:r w:rsidR="003404F4">
        <w:rPr>
          <w:sz w:val="28"/>
          <w:szCs w:val="28"/>
        </w:rPr>
        <w:t>4</w:t>
      </w:r>
      <w:r w:rsidR="0090394C">
        <w:rPr>
          <w:sz w:val="28"/>
          <w:szCs w:val="28"/>
        </w:rPr>
        <w:t xml:space="preserve"> год и плановый период 202</w:t>
      </w:r>
      <w:r w:rsidR="003404F4">
        <w:rPr>
          <w:sz w:val="28"/>
          <w:szCs w:val="28"/>
        </w:rPr>
        <w:t>5</w:t>
      </w:r>
      <w:r w:rsidR="0090394C">
        <w:rPr>
          <w:sz w:val="28"/>
          <w:szCs w:val="28"/>
        </w:rPr>
        <w:t xml:space="preserve"> и 202</w:t>
      </w:r>
      <w:r w:rsidR="003404F4">
        <w:rPr>
          <w:sz w:val="28"/>
          <w:szCs w:val="28"/>
        </w:rPr>
        <w:t>6</w:t>
      </w:r>
      <w:r w:rsidR="0090394C">
        <w:rPr>
          <w:sz w:val="28"/>
          <w:szCs w:val="28"/>
        </w:rPr>
        <w:t xml:space="preserve"> годов» признать утратившим силу. </w:t>
      </w:r>
    </w:p>
    <w:p w:rsidR="0090394C" w:rsidRDefault="0090394C" w:rsidP="009039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0394C" w:rsidRDefault="0090394C" w:rsidP="00197E90">
      <w:pPr>
        <w:ind w:firstLine="851"/>
        <w:jc w:val="both"/>
        <w:rPr>
          <w:b/>
          <w:sz w:val="28"/>
          <w:szCs w:val="28"/>
        </w:rPr>
      </w:pPr>
    </w:p>
    <w:p w:rsidR="00BF0659" w:rsidRDefault="00BF0659">
      <w:pPr>
        <w:rPr>
          <w:b/>
          <w:sz w:val="24"/>
          <w:szCs w:val="24"/>
        </w:rPr>
      </w:pPr>
    </w:p>
    <w:p w:rsidR="00554BA1" w:rsidRDefault="00554BA1">
      <w:pPr>
        <w:rPr>
          <w:b/>
          <w:sz w:val="24"/>
          <w:szCs w:val="24"/>
        </w:rPr>
      </w:pPr>
    </w:p>
    <w:p w:rsidR="00554BA1" w:rsidRPr="00491CEA" w:rsidRDefault="00491CEA">
      <w:pPr>
        <w:rPr>
          <w:b/>
          <w:sz w:val="28"/>
          <w:szCs w:val="28"/>
        </w:rPr>
      </w:pPr>
      <w:r w:rsidRPr="00491CEA">
        <w:rPr>
          <w:b/>
          <w:sz w:val="28"/>
          <w:szCs w:val="28"/>
        </w:rPr>
        <w:t>Глава Лысогорского</w:t>
      </w:r>
    </w:p>
    <w:p w:rsidR="00554BA1" w:rsidRPr="00554BA1" w:rsidRDefault="00554BA1">
      <w:pPr>
        <w:rPr>
          <w:b/>
          <w:sz w:val="28"/>
          <w:szCs w:val="28"/>
        </w:rPr>
      </w:pPr>
      <w:r w:rsidRPr="00565D87">
        <w:rPr>
          <w:b/>
          <w:sz w:val="28"/>
          <w:szCs w:val="28"/>
        </w:rPr>
        <w:t>муниципального района</w:t>
      </w:r>
      <w:r w:rsidR="00212626" w:rsidRPr="00565D87">
        <w:rPr>
          <w:b/>
          <w:sz w:val="28"/>
          <w:szCs w:val="28"/>
        </w:rPr>
        <w:t xml:space="preserve">            </w:t>
      </w:r>
      <w:r w:rsidRPr="00565D87">
        <w:rPr>
          <w:b/>
          <w:sz w:val="28"/>
          <w:szCs w:val="28"/>
        </w:rPr>
        <w:t xml:space="preserve">              </w:t>
      </w:r>
      <w:r w:rsidR="00582128">
        <w:rPr>
          <w:b/>
          <w:sz w:val="28"/>
          <w:szCs w:val="28"/>
        </w:rPr>
        <w:t xml:space="preserve">                              </w:t>
      </w:r>
      <w:r w:rsidRPr="00565D87">
        <w:rPr>
          <w:b/>
          <w:sz w:val="28"/>
          <w:szCs w:val="28"/>
        </w:rPr>
        <w:t xml:space="preserve"> </w:t>
      </w:r>
      <w:r w:rsidR="003404F4">
        <w:rPr>
          <w:b/>
          <w:sz w:val="28"/>
          <w:szCs w:val="28"/>
        </w:rPr>
        <w:t>С.</w:t>
      </w:r>
      <w:r w:rsidR="009F2E6B">
        <w:rPr>
          <w:b/>
          <w:sz w:val="28"/>
          <w:szCs w:val="28"/>
        </w:rPr>
        <w:t>В</w:t>
      </w:r>
      <w:bookmarkStart w:id="0" w:name="_GoBack"/>
      <w:bookmarkEnd w:id="0"/>
      <w:r w:rsidR="003404F4">
        <w:rPr>
          <w:b/>
          <w:sz w:val="28"/>
          <w:szCs w:val="28"/>
        </w:rPr>
        <w:t>.</w:t>
      </w:r>
      <w:r w:rsidR="00491CEA">
        <w:rPr>
          <w:b/>
          <w:sz w:val="28"/>
          <w:szCs w:val="28"/>
        </w:rPr>
        <w:t xml:space="preserve"> Ф</w:t>
      </w:r>
      <w:r w:rsidR="003404F4">
        <w:rPr>
          <w:b/>
          <w:sz w:val="28"/>
          <w:szCs w:val="28"/>
        </w:rPr>
        <w:t>артуков</w:t>
      </w:r>
      <w:r w:rsidRPr="00565D87">
        <w:rPr>
          <w:b/>
          <w:sz w:val="28"/>
          <w:szCs w:val="28"/>
        </w:rPr>
        <w:t xml:space="preserve">                              </w:t>
      </w:r>
    </w:p>
    <w:p w:rsidR="00554BA1" w:rsidRDefault="00554BA1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430347" w:rsidRDefault="00430347" w:rsidP="00212626">
      <w:pPr>
        <w:jc w:val="right"/>
        <w:rPr>
          <w:sz w:val="24"/>
          <w:szCs w:val="24"/>
        </w:rPr>
      </w:pPr>
    </w:p>
    <w:p w:rsidR="008C0D2A" w:rsidRDefault="008C0D2A" w:rsidP="00212626">
      <w:pPr>
        <w:jc w:val="right"/>
        <w:rPr>
          <w:sz w:val="24"/>
          <w:szCs w:val="24"/>
        </w:rPr>
      </w:pPr>
    </w:p>
    <w:p w:rsidR="00491CEA" w:rsidRDefault="00491CEA" w:rsidP="00212626">
      <w:pPr>
        <w:jc w:val="right"/>
        <w:rPr>
          <w:sz w:val="24"/>
          <w:szCs w:val="24"/>
        </w:rPr>
      </w:pPr>
    </w:p>
    <w:p w:rsidR="00236DE3" w:rsidRDefault="00236DE3" w:rsidP="00212626">
      <w:pPr>
        <w:jc w:val="right"/>
        <w:rPr>
          <w:sz w:val="24"/>
          <w:szCs w:val="24"/>
        </w:rPr>
      </w:pPr>
    </w:p>
    <w:p w:rsidR="00491CEA" w:rsidRDefault="00491CEA" w:rsidP="00212626">
      <w:pPr>
        <w:jc w:val="right"/>
        <w:rPr>
          <w:sz w:val="24"/>
          <w:szCs w:val="24"/>
        </w:rPr>
      </w:pP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к постановлению администрации Лысогорского муниципального района</w:t>
      </w:r>
    </w:p>
    <w:p w:rsidR="00251DA2" w:rsidRDefault="0090394C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CD252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202</w:t>
      </w:r>
      <w:r w:rsidR="003404F4">
        <w:rPr>
          <w:sz w:val="24"/>
          <w:szCs w:val="24"/>
        </w:rPr>
        <w:t>4</w:t>
      </w:r>
      <w:r>
        <w:rPr>
          <w:sz w:val="24"/>
          <w:szCs w:val="24"/>
        </w:rPr>
        <w:t xml:space="preserve">г. № </w:t>
      </w:r>
    </w:p>
    <w:p w:rsidR="00212626" w:rsidRDefault="00212626" w:rsidP="00212626">
      <w:pPr>
        <w:jc w:val="right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и налоговой политики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2065C3">
        <w:rPr>
          <w:b/>
          <w:sz w:val="28"/>
          <w:szCs w:val="28"/>
        </w:rPr>
        <w:t>2</w:t>
      </w:r>
      <w:r w:rsidR="003404F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</w:t>
      </w:r>
      <w:r w:rsidR="002065C3">
        <w:rPr>
          <w:b/>
          <w:sz w:val="28"/>
          <w:szCs w:val="28"/>
        </w:rPr>
        <w:t>2</w:t>
      </w:r>
      <w:r w:rsidR="003404F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3404F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212626" w:rsidRDefault="00212626">
      <w:pPr>
        <w:rPr>
          <w:b/>
          <w:sz w:val="28"/>
          <w:szCs w:val="28"/>
        </w:rPr>
      </w:pPr>
    </w:p>
    <w:p w:rsidR="005557F1" w:rsidRDefault="008A4387" w:rsidP="002F7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387">
        <w:rPr>
          <w:sz w:val="28"/>
          <w:szCs w:val="28"/>
        </w:rPr>
        <w:t xml:space="preserve">Основные направления бюджетной и налоговой политики </w:t>
      </w:r>
      <w:r w:rsidR="00EC3E8D">
        <w:rPr>
          <w:sz w:val="28"/>
          <w:szCs w:val="28"/>
        </w:rPr>
        <w:t xml:space="preserve">Лысогорского муниципального </w:t>
      </w:r>
      <w:r>
        <w:rPr>
          <w:sz w:val="28"/>
          <w:szCs w:val="28"/>
        </w:rPr>
        <w:t>района</w:t>
      </w:r>
      <w:r w:rsidRPr="008A4387">
        <w:rPr>
          <w:sz w:val="28"/>
          <w:szCs w:val="28"/>
        </w:rPr>
        <w:t xml:space="preserve"> на 20</w:t>
      </w:r>
      <w:r w:rsidR="002065C3">
        <w:rPr>
          <w:sz w:val="28"/>
          <w:szCs w:val="28"/>
        </w:rPr>
        <w:t>2</w:t>
      </w:r>
      <w:r w:rsidR="003404F4">
        <w:rPr>
          <w:sz w:val="28"/>
          <w:szCs w:val="28"/>
        </w:rPr>
        <w:t>5</w:t>
      </w:r>
      <w:r w:rsidRPr="008A4387">
        <w:rPr>
          <w:sz w:val="28"/>
          <w:szCs w:val="28"/>
        </w:rPr>
        <w:t xml:space="preserve"> год и плановый период 20</w:t>
      </w:r>
      <w:r w:rsidR="002065C3">
        <w:rPr>
          <w:sz w:val="28"/>
          <w:szCs w:val="28"/>
        </w:rPr>
        <w:t>2</w:t>
      </w:r>
      <w:r w:rsidR="003404F4">
        <w:rPr>
          <w:sz w:val="28"/>
          <w:szCs w:val="28"/>
        </w:rPr>
        <w:t>6</w:t>
      </w:r>
      <w:r w:rsidRPr="008A4387">
        <w:rPr>
          <w:sz w:val="28"/>
          <w:szCs w:val="28"/>
        </w:rPr>
        <w:t xml:space="preserve"> и 202</w:t>
      </w:r>
      <w:r w:rsidR="003404F4">
        <w:rPr>
          <w:sz w:val="28"/>
          <w:szCs w:val="28"/>
        </w:rPr>
        <w:t>7</w:t>
      </w:r>
      <w:r w:rsidRPr="008A4387">
        <w:rPr>
          <w:sz w:val="28"/>
          <w:szCs w:val="28"/>
        </w:rPr>
        <w:t xml:space="preserve"> годов </w:t>
      </w:r>
      <w:r w:rsidR="003404F4">
        <w:rPr>
          <w:sz w:val="28"/>
          <w:szCs w:val="28"/>
        </w:rPr>
        <w:t xml:space="preserve">разработаны </w:t>
      </w:r>
      <w:r w:rsidRPr="008A4387">
        <w:rPr>
          <w:sz w:val="28"/>
          <w:szCs w:val="28"/>
        </w:rPr>
        <w:t xml:space="preserve">в соответствии </w:t>
      </w:r>
      <w:proofErr w:type="gramStart"/>
      <w:r w:rsidRPr="008A4387">
        <w:rPr>
          <w:sz w:val="28"/>
          <w:szCs w:val="28"/>
        </w:rPr>
        <w:t>с</w:t>
      </w:r>
      <w:proofErr w:type="gramEnd"/>
      <w:r w:rsidR="005557F1">
        <w:rPr>
          <w:sz w:val="28"/>
          <w:szCs w:val="28"/>
        </w:rPr>
        <w:t>:</w:t>
      </w:r>
    </w:p>
    <w:p w:rsidR="005557F1" w:rsidRDefault="003404F4" w:rsidP="002F7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статьей 172 </w:t>
      </w:r>
      <w:r w:rsidR="00021DC9">
        <w:rPr>
          <w:sz w:val="28"/>
          <w:szCs w:val="28"/>
        </w:rPr>
        <w:t>Бюджетн</w:t>
      </w:r>
      <w:r>
        <w:rPr>
          <w:sz w:val="28"/>
          <w:szCs w:val="28"/>
        </w:rPr>
        <w:t>ого</w:t>
      </w:r>
      <w:r w:rsidR="00021DC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="00021DC9">
        <w:rPr>
          <w:sz w:val="28"/>
          <w:szCs w:val="28"/>
        </w:rPr>
        <w:t xml:space="preserve"> Российской Федерации</w:t>
      </w:r>
      <w:r w:rsidR="005557F1">
        <w:rPr>
          <w:sz w:val="28"/>
          <w:szCs w:val="28"/>
        </w:rPr>
        <w:t>;</w:t>
      </w:r>
    </w:p>
    <w:p w:rsidR="00D71F1D" w:rsidRDefault="005557F1" w:rsidP="002F7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4387" w:rsidRPr="008A4387">
        <w:rPr>
          <w:sz w:val="28"/>
          <w:szCs w:val="28"/>
        </w:rPr>
        <w:t>указами Президента Российской Федерации от 7 мая 2012 года</w:t>
      </w:r>
      <w:r w:rsidR="00C77224">
        <w:rPr>
          <w:sz w:val="28"/>
          <w:szCs w:val="28"/>
        </w:rPr>
        <w:t xml:space="preserve"> № 597 «О мероприятиях по реализации государственной социальной политики», 1 июня 2012 года № 761 «О Национальной стратегии действий в интересах детей на 2012-2017 годы»</w:t>
      </w:r>
      <w:r w:rsidR="008A4387">
        <w:rPr>
          <w:sz w:val="28"/>
          <w:szCs w:val="28"/>
        </w:rPr>
        <w:t xml:space="preserve"> </w:t>
      </w:r>
      <w:r w:rsidR="008A4387" w:rsidRPr="008A4387">
        <w:rPr>
          <w:sz w:val="28"/>
          <w:szCs w:val="28"/>
        </w:rPr>
        <w:t>(далее – Указ</w:t>
      </w:r>
      <w:r w:rsidR="008A4387">
        <w:rPr>
          <w:sz w:val="28"/>
          <w:szCs w:val="28"/>
        </w:rPr>
        <w:t>ы</w:t>
      </w:r>
      <w:r w:rsidR="00D71F1D">
        <w:rPr>
          <w:sz w:val="28"/>
          <w:szCs w:val="28"/>
        </w:rPr>
        <w:t>);</w:t>
      </w:r>
    </w:p>
    <w:p w:rsidR="00D71F1D" w:rsidRDefault="002F728F" w:rsidP="002F7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076">
        <w:rPr>
          <w:sz w:val="28"/>
          <w:szCs w:val="28"/>
        </w:rPr>
        <w:t xml:space="preserve">основными направлениями </w:t>
      </w:r>
      <w:r>
        <w:rPr>
          <w:sz w:val="28"/>
          <w:szCs w:val="28"/>
        </w:rPr>
        <w:t>бюджетной</w:t>
      </w:r>
      <w:r w:rsidR="00D71F1D">
        <w:rPr>
          <w:sz w:val="28"/>
          <w:szCs w:val="28"/>
        </w:rPr>
        <w:t xml:space="preserve"> и налоговой</w:t>
      </w:r>
      <w:r>
        <w:rPr>
          <w:sz w:val="28"/>
          <w:szCs w:val="28"/>
        </w:rPr>
        <w:t xml:space="preserve"> </w:t>
      </w:r>
      <w:r w:rsidRPr="004C1076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Саратовской области</w:t>
      </w:r>
      <w:r w:rsidRPr="004C1076">
        <w:rPr>
          <w:sz w:val="28"/>
          <w:szCs w:val="28"/>
        </w:rPr>
        <w:t xml:space="preserve"> на 202</w:t>
      </w:r>
      <w:r w:rsidR="005557F1">
        <w:rPr>
          <w:sz w:val="28"/>
          <w:szCs w:val="28"/>
        </w:rPr>
        <w:t>5</w:t>
      </w:r>
      <w:r w:rsidRPr="004C1076">
        <w:rPr>
          <w:sz w:val="28"/>
          <w:szCs w:val="28"/>
        </w:rPr>
        <w:t xml:space="preserve"> год и на пл</w:t>
      </w:r>
      <w:r>
        <w:rPr>
          <w:sz w:val="28"/>
          <w:szCs w:val="28"/>
        </w:rPr>
        <w:t>ановый период 202</w:t>
      </w:r>
      <w:r w:rsidR="005557F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557F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5557F1">
        <w:rPr>
          <w:sz w:val="28"/>
          <w:szCs w:val="28"/>
        </w:rPr>
        <w:t>;</w:t>
      </w:r>
    </w:p>
    <w:p w:rsidR="005557F1" w:rsidRDefault="005557F1" w:rsidP="002F7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статьями 5 10 Решения Собрания Лысогорского муниципального района от 19 июня 2015 года № 61/350 «О бюджетном процессе  в Лысогорском муниципальном районе</w:t>
      </w:r>
      <w:r w:rsidR="00F448A5">
        <w:rPr>
          <w:sz w:val="28"/>
          <w:szCs w:val="28"/>
        </w:rPr>
        <w:t>.</w:t>
      </w:r>
    </w:p>
    <w:p w:rsidR="008A4387" w:rsidRDefault="008A4387" w:rsidP="00CD3120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8A4387" w:rsidRPr="00251DA2" w:rsidRDefault="008A4387" w:rsidP="00251DA2">
      <w:pPr>
        <w:pStyle w:val="aa"/>
        <w:numPr>
          <w:ilvl w:val="0"/>
          <w:numId w:val="3"/>
        </w:numPr>
        <w:spacing w:line="216" w:lineRule="auto"/>
        <w:jc w:val="center"/>
        <w:rPr>
          <w:b/>
          <w:spacing w:val="-6"/>
          <w:sz w:val="28"/>
          <w:szCs w:val="28"/>
        </w:rPr>
      </w:pPr>
      <w:r w:rsidRPr="00251DA2">
        <w:rPr>
          <w:b/>
          <w:spacing w:val="-6"/>
          <w:sz w:val="28"/>
          <w:szCs w:val="28"/>
        </w:rPr>
        <w:t>Налоговая политика</w:t>
      </w:r>
    </w:p>
    <w:p w:rsidR="00251DA2" w:rsidRPr="00251DA2" w:rsidRDefault="00251DA2" w:rsidP="00251DA2">
      <w:pPr>
        <w:pStyle w:val="aa"/>
        <w:spacing w:line="216" w:lineRule="auto"/>
        <w:ind w:left="1080"/>
        <w:rPr>
          <w:b/>
          <w:spacing w:val="-6"/>
          <w:sz w:val="28"/>
          <w:szCs w:val="28"/>
        </w:rPr>
      </w:pPr>
    </w:p>
    <w:p w:rsidR="00DD0CC2" w:rsidRDefault="004F300A" w:rsidP="002D78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Актуальной задачей на</w:t>
      </w:r>
      <w:r w:rsidR="00DD0CC2">
        <w:rPr>
          <w:sz w:val="28"/>
          <w:szCs w:val="28"/>
        </w:rPr>
        <w:t>логов</w:t>
      </w:r>
      <w:r>
        <w:rPr>
          <w:sz w:val="28"/>
          <w:szCs w:val="28"/>
        </w:rPr>
        <w:t>ой</w:t>
      </w:r>
      <w:r w:rsidR="00DD0CC2">
        <w:rPr>
          <w:sz w:val="28"/>
          <w:szCs w:val="28"/>
        </w:rPr>
        <w:t xml:space="preserve"> политик</w:t>
      </w:r>
      <w:r>
        <w:rPr>
          <w:sz w:val="28"/>
          <w:szCs w:val="28"/>
        </w:rPr>
        <w:t>и</w:t>
      </w:r>
      <w:r w:rsidR="00DD0CC2">
        <w:rPr>
          <w:sz w:val="28"/>
          <w:szCs w:val="28"/>
        </w:rPr>
        <w:t xml:space="preserve"> Лысогорского муниципального </w:t>
      </w:r>
      <w:r w:rsidR="00DD0CC2" w:rsidRPr="002D782A">
        <w:rPr>
          <w:sz w:val="28"/>
          <w:szCs w:val="28"/>
        </w:rPr>
        <w:t xml:space="preserve">района </w:t>
      </w:r>
      <w:r w:rsidR="002F757A" w:rsidRPr="002D782A">
        <w:rPr>
          <w:sz w:val="28"/>
          <w:szCs w:val="28"/>
        </w:rPr>
        <w:t>(далее</w:t>
      </w:r>
      <w:r w:rsidR="004C5CB2">
        <w:rPr>
          <w:sz w:val="28"/>
          <w:szCs w:val="28"/>
        </w:rPr>
        <w:t xml:space="preserve"> </w:t>
      </w:r>
      <w:r w:rsidR="002F757A" w:rsidRPr="002D782A">
        <w:rPr>
          <w:sz w:val="28"/>
          <w:szCs w:val="28"/>
        </w:rPr>
        <w:t>- муниципальный район</w:t>
      </w:r>
      <w:r w:rsidR="002D782A">
        <w:rPr>
          <w:sz w:val="28"/>
          <w:szCs w:val="28"/>
        </w:rPr>
        <w:t xml:space="preserve">) </w:t>
      </w:r>
      <w:r w:rsidR="00DD0CC2" w:rsidRPr="002D7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остается повышение эффективности использования налогового потенциала и увеличение доходов бюджета. В ее рамках продолжится реализация мер,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="004F300A">
        <w:rPr>
          <w:sz w:val="28"/>
          <w:szCs w:val="28"/>
        </w:rPr>
        <w:t>стимулирование предпринимательской и инвестиционной активности в районе</w:t>
      </w:r>
      <w:r>
        <w:rPr>
          <w:sz w:val="28"/>
          <w:szCs w:val="28"/>
        </w:rPr>
        <w:t>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4F300A">
        <w:rPr>
          <w:sz w:val="28"/>
          <w:szCs w:val="28"/>
        </w:rPr>
        <w:t xml:space="preserve">сокращение доли </w:t>
      </w:r>
      <w:r w:rsidR="00763FC7">
        <w:rPr>
          <w:sz w:val="28"/>
          <w:szCs w:val="28"/>
        </w:rPr>
        <w:t>«</w:t>
      </w:r>
      <w:r w:rsidR="004F300A">
        <w:rPr>
          <w:sz w:val="28"/>
          <w:szCs w:val="28"/>
        </w:rPr>
        <w:t>теневого</w:t>
      </w:r>
      <w:r w:rsidR="00763FC7">
        <w:rPr>
          <w:sz w:val="28"/>
          <w:szCs w:val="28"/>
        </w:rPr>
        <w:t>»</w:t>
      </w:r>
      <w:r w:rsidR="004F300A">
        <w:rPr>
          <w:sz w:val="28"/>
          <w:szCs w:val="28"/>
        </w:rPr>
        <w:t xml:space="preserve"> сектора</w:t>
      </w:r>
      <w:r w:rsidR="00763FC7">
        <w:rPr>
          <w:sz w:val="28"/>
          <w:szCs w:val="28"/>
        </w:rPr>
        <w:t xml:space="preserve"> в экономике</w:t>
      </w:r>
      <w:r w:rsidR="004F300A">
        <w:rPr>
          <w:sz w:val="28"/>
          <w:szCs w:val="28"/>
        </w:rPr>
        <w:t>;</w:t>
      </w:r>
    </w:p>
    <w:p w:rsidR="004F300A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="004F300A">
        <w:rPr>
          <w:sz w:val="28"/>
          <w:szCs w:val="28"/>
        </w:rPr>
        <w:t>расширение налогооблагаемой базы по имущественным налогам, в том числе за счет включения в нее объектов недвижимости, земельных участков, не используемых собственниками или используемых не по целевому назначению;</w:t>
      </w:r>
    </w:p>
    <w:p w:rsidR="00F10234" w:rsidRDefault="004F300A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D0CC2">
        <w:rPr>
          <w:sz w:val="28"/>
          <w:szCs w:val="28"/>
        </w:rPr>
        <w:t xml:space="preserve">       -</w:t>
      </w:r>
      <w:r>
        <w:rPr>
          <w:sz w:val="28"/>
          <w:szCs w:val="28"/>
        </w:rPr>
        <w:t>повышение обоснованности и эффективности применяемых налоговых льгот;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F10234">
        <w:rPr>
          <w:sz w:val="28"/>
          <w:szCs w:val="28"/>
        </w:rPr>
        <w:t>улучшение качества управления доходами бюджета, сокращени</w:t>
      </w:r>
      <w:r w:rsidR="00763FC7">
        <w:rPr>
          <w:sz w:val="28"/>
          <w:szCs w:val="28"/>
        </w:rPr>
        <w:t>е недоимки по платежам в бюджет;</w:t>
      </w:r>
    </w:p>
    <w:p w:rsidR="00763FC7" w:rsidRDefault="00763FC7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взыскание дебиторской задолженности по платежам в бюджетную систему.</w:t>
      </w:r>
    </w:p>
    <w:p w:rsidR="00BA41AA" w:rsidRDefault="00481607" w:rsidP="00763F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41AA">
        <w:rPr>
          <w:sz w:val="28"/>
          <w:szCs w:val="28"/>
        </w:rPr>
        <w:t xml:space="preserve">         </w:t>
      </w:r>
    </w:p>
    <w:p w:rsidR="00763FC7" w:rsidRDefault="00763FC7" w:rsidP="00763FC7">
      <w:pPr>
        <w:jc w:val="both"/>
        <w:rPr>
          <w:sz w:val="28"/>
          <w:szCs w:val="28"/>
        </w:rPr>
      </w:pPr>
    </w:p>
    <w:p w:rsidR="00BA41AA" w:rsidRDefault="00BA41AA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134" w:rsidRPr="00C43C35" w:rsidRDefault="001D0134" w:rsidP="001D0134">
      <w:pPr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II</w:t>
      </w:r>
      <w:r w:rsidRPr="00C43C35">
        <w:rPr>
          <w:b/>
          <w:sz w:val="28"/>
          <w:szCs w:val="28"/>
        </w:rPr>
        <w:t>. Бюджетная политика</w:t>
      </w:r>
    </w:p>
    <w:p w:rsidR="001D0134" w:rsidRPr="008A4387" w:rsidRDefault="001D0134">
      <w:pPr>
        <w:rPr>
          <w:b/>
          <w:sz w:val="28"/>
          <w:szCs w:val="28"/>
        </w:rPr>
      </w:pPr>
    </w:p>
    <w:p w:rsid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lastRenderedPageBreak/>
        <w:t xml:space="preserve">Бюджетная политика </w:t>
      </w:r>
      <w:r w:rsidR="00D741C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Pr="00F27DDA">
        <w:rPr>
          <w:sz w:val="28"/>
          <w:szCs w:val="28"/>
        </w:rPr>
        <w:t xml:space="preserve"> на 20</w:t>
      </w:r>
      <w:r w:rsidR="002065C3">
        <w:rPr>
          <w:sz w:val="28"/>
          <w:szCs w:val="28"/>
        </w:rPr>
        <w:t>2</w:t>
      </w:r>
      <w:r w:rsidR="005557F1">
        <w:rPr>
          <w:sz w:val="28"/>
          <w:szCs w:val="28"/>
        </w:rPr>
        <w:t>5</w:t>
      </w:r>
      <w:r w:rsidRPr="00F27DDA">
        <w:rPr>
          <w:sz w:val="28"/>
          <w:szCs w:val="28"/>
        </w:rPr>
        <w:t xml:space="preserve"> год и на плановый период 20</w:t>
      </w:r>
      <w:r w:rsidR="002065C3">
        <w:rPr>
          <w:sz w:val="28"/>
          <w:szCs w:val="28"/>
        </w:rPr>
        <w:t>2</w:t>
      </w:r>
      <w:r w:rsidR="005557F1">
        <w:rPr>
          <w:sz w:val="28"/>
          <w:szCs w:val="28"/>
        </w:rPr>
        <w:t>6</w:t>
      </w:r>
      <w:r w:rsidRPr="00F27DDA">
        <w:rPr>
          <w:sz w:val="28"/>
          <w:szCs w:val="28"/>
        </w:rPr>
        <w:t xml:space="preserve"> и 202</w:t>
      </w:r>
      <w:r w:rsidR="005557F1">
        <w:rPr>
          <w:sz w:val="28"/>
          <w:szCs w:val="28"/>
        </w:rPr>
        <w:t>7</w:t>
      </w:r>
      <w:r w:rsidRPr="00F27DDA">
        <w:rPr>
          <w:sz w:val="28"/>
          <w:szCs w:val="28"/>
        </w:rPr>
        <w:t xml:space="preserve"> годов </w:t>
      </w:r>
      <w:r w:rsidR="003E15D9">
        <w:rPr>
          <w:sz w:val="28"/>
          <w:szCs w:val="28"/>
        </w:rPr>
        <w:t>в сфере расходов предполагает рациональное управление бюджетными ресурсами в целях безусловного исполнения установленных социально значимых обязательств.</w:t>
      </w:r>
    </w:p>
    <w:p w:rsidR="00411A19" w:rsidRPr="00F27DDA" w:rsidRDefault="00411A19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ограниченности финансовых ресурсов особую значимость приобретают следующие меры: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</w:t>
      </w:r>
      <w:r w:rsidR="00411A19">
        <w:rPr>
          <w:color w:val="1A171B"/>
          <w:sz w:val="28"/>
          <w:szCs w:val="28"/>
        </w:rPr>
        <w:t>реализация мероприятий по оздоровлению муниципальных финансов района</w:t>
      </w:r>
      <w:r>
        <w:rPr>
          <w:color w:val="1A171B"/>
          <w:sz w:val="28"/>
          <w:szCs w:val="28"/>
        </w:rPr>
        <w:t>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</w:t>
      </w:r>
      <w:r w:rsidR="00411A19">
        <w:rPr>
          <w:color w:val="1A171B"/>
          <w:sz w:val="28"/>
          <w:szCs w:val="28"/>
        </w:rPr>
        <w:t xml:space="preserve">повышение </w:t>
      </w:r>
      <w:proofErr w:type="gramStart"/>
      <w:r w:rsidR="00411A19">
        <w:rPr>
          <w:color w:val="1A171B"/>
          <w:sz w:val="28"/>
          <w:szCs w:val="28"/>
        </w:rPr>
        <w:t>качества финансового менеджмента главных распорядителей средств бюджета муниципального района</w:t>
      </w:r>
      <w:proofErr w:type="gramEnd"/>
      <w:r>
        <w:rPr>
          <w:color w:val="1A171B"/>
          <w:sz w:val="28"/>
          <w:szCs w:val="28"/>
        </w:rPr>
        <w:t>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</w:t>
      </w:r>
      <w:r w:rsidR="00411A19">
        <w:rPr>
          <w:color w:val="1A171B"/>
          <w:sz w:val="28"/>
          <w:szCs w:val="28"/>
        </w:rPr>
        <w:t>обеспечение открытости и прозрачности бюджетного процесса как условия для осуществления общественного контроля эффективности бюджетных расходов</w:t>
      </w:r>
      <w:r>
        <w:rPr>
          <w:color w:val="1A171B"/>
          <w:sz w:val="28"/>
          <w:szCs w:val="28"/>
        </w:rPr>
        <w:t>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усиление роли финансового контроля в управлении бюджетным процессом</w:t>
      </w:r>
      <w:r w:rsidR="00590001">
        <w:rPr>
          <w:color w:val="1A171B"/>
          <w:sz w:val="28"/>
          <w:szCs w:val="28"/>
        </w:rPr>
        <w:t>.</w:t>
      </w:r>
    </w:p>
    <w:p w:rsidR="00F27DDA" w:rsidRPr="00A8083A" w:rsidRDefault="00F27DDA" w:rsidP="00F27DDA">
      <w:pPr>
        <w:widowControl w:val="0"/>
        <w:jc w:val="center"/>
        <w:rPr>
          <w:b/>
          <w:snapToGrid w:val="0"/>
          <w:sz w:val="28"/>
          <w:szCs w:val="28"/>
        </w:rPr>
      </w:pPr>
      <w:r w:rsidRPr="00F27DDA">
        <w:rPr>
          <w:b/>
          <w:snapToGrid w:val="0"/>
          <w:sz w:val="28"/>
          <w:szCs w:val="28"/>
          <w:lang w:val="en-US"/>
        </w:rPr>
        <w:t>III</w:t>
      </w:r>
      <w:r w:rsidRPr="00F27DDA">
        <w:rPr>
          <w:b/>
          <w:snapToGrid w:val="0"/>
          <w:sz w:val="28"/>
          <w:szCs w:val="28"/>
        </w:rPr>
        <w:t xml:space="preserve">. </w:t>
      </w:r>
      <w:r w:rsidRPr="00A8083A">
        <w:rPr>
          <w:b/>
          <w:snapToGrid w:val="0"/>
          <w:sz w:val="28"/>
          <w:szCs w:val="28"/>
        </w:rPr>
        <w:t xml:space="preserve">Основные </w:t>
      </w:r>
      <w:proofErr w:type="gramStart"/>
      <w:r w:rsidRPr="00A8083A">
        <w:rPr>
          <w:b/>
          <w:snapToGrid w:val="0"/>
          <w:sz w:val="28"/>
          <w:szCs w:val="28"/>
        </w:rPr>
        <w:t>х</w:t>
      </w:r>
      <w:r w:rsidR="00A8083A" w:rsidRPr="00A8083A">
        <w:rPr>
          <w:b/>
          <w:snapToGrid w:val="0"/>
          <w:sz w:val="28"/>
          <w:szCs w:val="28"/>
        </w:rPr>
        <w:t xml:space="preserve">арактеристики </w:t>
      </w:r>
      <w:r w:rsidRPr="00A8083A">
        <w:rPr>
          <w:b/>
          <w:snapToGrid w:val="0"/>
          <w:sz w:val="28"/>
          <w:szCs w:val="28"/>
        </w:rPr>
        <w:t xml:space="preserve"> бюджета</w:t>
      </w:r>
      <w:proofErr w:type="gramEnd"/>
      <w:r w:rsidRPr="00A8083A">
        <w:rPr>
          <w:b/>
          <w:snapToGrid w:val="0"/>
          <w:sz w:val="28"/>
          <w:szCs w:val="28"/>
        </w:rPr>
        <w:t xml:space="preserve"> </w:t>
      </w:r>
    </w:p>
    <w:p w:rsidR="00F27DDA" w:rsidRPr="00A8083A" w:rsidRDefault="00F27DDA" w:rsidP="00F27DDA">
      <w:pPr>
        <w:widowControl w:val="0"/>
        <w:jc w:val="center"/>
        <w:rPr>
          <w:b/>
          <w:snapToGrid w:val="0"/>
          <w:sz w:val="28"/>
          <w:szCs w:val="28"/>
        </w:rPr>
      </w:pPr>
      <w:r w:rsidRPr="00A8083A">
        <w:rPr>
          <w:b/>
          <w:snapToGrid w:val="0"/>
          <w:sz w:val="28"/>
          <w:szCs w:val="28"/>
        </w:rPr>
        <w:t>Лысогорского муниципального района на 20</w:t>
      </w:r>
      <w:r w:rsidR="007F09A1" w:rsidRPr="00A8083A">
        <w:rPr>
          <w:b/>
          <w:snapToGrid w:val="0"/>
          <w:sz w:val="28"/>
          <w:szCs w:val="28"/>
        </w:rPr>
        <w:t>2</w:t>
      </w:r>
      <w:r w:rsidR="005557F1">
        <w:rPr>
          <w:b/>
          <w:snapToGrid w:val="0"/>
          <w:sz w:val="28"/>
          <w:szCs w:val="28"/>
        </w:rPr>
        <w:t>5</w:t>
      </w:r>
      <w:r w:rsidRPr="00A8083A">
        <w:rPr>
          <w:b/>
          <w:snapToGrid w:val="0"/>
          <w:sz w:val="28"/>
          <w:szCs w:val="28"/>
        </w:rPr>
        <w:t>-202</w:t>
      </w:r>
      <w:r w:rsidR="005557F1">
        <w:rPr>
          <w:b/>
          <w:snapToGrid w:val="0"/>
          <w:sz w:val="28"/>
          <w:szCs w:val="28"/>
        </w:rPr>
        <w:t>7</w:t>
      </w:r>
      <w:r w:rsidRPr="00A8083A">
        <w:rPr>
          <w:b/>
          <w:snapToGrid w:val="0"/>
          <w:sz w:val="28"/>
          <w:szCs w:val="28"/>
        </w:rPr>
        <w:t xml:space="preserve"> годы</w:t>
      </w:r>
    </w:p>
    <w:p w:rsidR="00F27DDA" w:rsidRPr="00A8083A" w:rsidRDefault="00F27DDA" w:rsidP="00F27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7693" w:rsidRPr="00A8083A" w:rsidRDefault="00F27DDA" w:rsidP="00A91D2E">
      <w:pPr>
        <w:widowControl w:val="0"/>
        <w:ind w:firstLine="720"/>
        <w:jc w:val="both"/>
      </w:pPr>
      <w:r w:rsidRPr="00A8083A">
        <w:rPr>
          <w:snapToGrid w:val="0"/>
          <w:sz w:val="28"/>
          <w:szCs w:val="28"/>
        </w:rPr>
        <w:t>Основные параме</w:t>
      </w:r>
      <w:r w:rsidR="00A8083A" w:rsidRPr="00A8083A">
        <w:rPr>
          <w:snapToGrid w:val="0"/>
          <w:sz w:val="28"/>
          <w:szCs w:val="28"/>
        </w:rPr>
        <w:t xml:space="preserve">тры прогноза </w:t>
      </w:r>
      <w:r w:rsidRPr="00A8083A">
        <w:rPr>
          <w:snapToGrid w:val="0"/>
          <w:sz w:val="28"/>
          <w:szCs w:val="28"/>
        </w:rPr>
        <w:t>бюджета Лысогорского муниципального района на 20</w:t>
      </w:r>
      <w:r w:rsidR="007F09A1" w:rsidRPr="00A8083A">
        <w:rPr>
          <w:snapToGrid w:val="0"/>
          <w:sz w:val="28"/>
          <w:szCs w:val="28"/>
        </w:rPr>
        <w:t>2</w:t>
      </w:r>
      <w:r w:rsidR="005557F1">
        <w:rPr>
          <w:snapToGrid w:val="0"/>
          <w:sz w:val="28"/>
          <w:szCs w:val="28"/>
        </w:rPr>
        <w:t>5</w:t>
      </w:r>
      <w:r w:rsidRPr="00A8083A">
        <w:rPr>
          <w:snapToGrid w:val="0"/>
          <w:sz w:val="28"/>
          <w:szCs w:val="28"/>
        </w:rPr>
        <w:t>-202</w:t>
      </w:r>
      <w:r w:rsidR="005557F1">
        <w:rPr>
          <w:snapToGrid w:val="0"/>
          <w:sz w:val="28"/>
          <w:szCs w:val="28"/>
        </w:rPr>
        <w:t>7</w:t>
      </w:r>
      <w:r w:rsidRPr="00A8083A">
        <w:rPr>
          <w:snapToGrid w:val="0"/>
          <w:sz w:val="28"/>
          <w:szCs w:val="28"/>
        </w:rPr>
        <w:t xml:space="preserve"> годы характеризуются следующими показателями:</w:t>
      </w:r>
      <w:r w:rsidR="007305DE" w:rsidRPr="00A8083A">
        <w:t xml:space="preserve"> </w:t>
      </w:r>
    </w:p>
    <w:p w:rsidR="00F27DDA" w:rsidRPr="00A8083A" w:rsidRDefault="00A91D2E" w:rsidP="00F27DDA">
      <w:pPr>
        <w:spacing w:line="247" w:lineRule="auto"/>
        <w:jc w:val="right"/>
      </w:pPr>
      <w:r w:rsidRPr="00A8083A">
        <w:t xml:space="preserve">(тыс. </w:t>
      </w:r>
      <w:r w:rsidR="00F27DDA" w:rsidRPr="00A8083A">
        <w:t>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275"/>
        <w:gridCol w:w="1406"/>
        <w:gridCol w:w="1599"/>
        <w:gridCol w:w="1413"/>
        <w:gridCol w:w="1414"/>
        <w:gridCol w:w="1406"/>
      </w:tblGrid>
      <w:tr w:rsidR="00A8083A" w:rsidRPr="00A8083A" w:rsidTr="00A8083A">
        <w:trPr>
          <w:trHeight w:val="239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ind w:firstLineChars="100" w:firstLine="241"/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4"/>
                <w:szCs w:val="24"/>
              </w:rPr>
              <w:t>202</w:t>
            </w:r>
            <w:r w:rsidR="005557F1">
              <w:rPr>
                <w:b/>
                <w:bCs/>
                <w:sz w:val="24"/>
                <w:szCs w:val="24"/>
              </w:rPr>
              <w:t>3</w:t>
            </w:r>
            <w:r w:rsidRPr="00A8083A">
              <w:rPr>
                <w:b/>
                <w:bCs/>
                <w:sz w:val="24"/>
                <w:szCs w:val="24"/>
              </w:rPr>
              <w:t xml:space="preserve"> год (отчет)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4"/>
                <w:szCs w:val="24"/>
              </w:rPr>
              <w:t>202</w:t>
            </w:r>
            <w:r w:rsidR="005557F1">
              <w:rPr>
                <w:b/>
                <w:bCs/>
                <w:sz w:val="24"/>
                <w:szCs w:val="24"/>
              </w:rPr>
              <w:t>4</w:t>
            </w:r>
            <w:r w:rsidRPr="00A8083A">
              <w:rPr>
                <w:b/>
                <w:bCs/>
                <w:sz w:val="24"/>
                <w:szCs w:val="24"/>
              </w:rPr>
              <w:t xml:space="preserve"> год (оценка)</w:t>
            </w:r>
          </w:p>
        </w:tc>
        <w:tc>
          <w:tcPr>
            <w:tcW w:w="4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4"/>
                <w:szCs w:val="24"/>
              </w:rPr>
              <w:t>прогноз</w:t>
            </w:r>
          </w:p>
        </w:tc>
      </w:tr>
      <w:tr w:rsidR="00A8083A" w:rsidRPr="00A8083A" w:rsidTr="00A0790D">
        <w:trPr>
          <w:trHeight w:val="297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083A" w:rsidRPr="00A8083A" w:rsidRDefault="00A8083A" w:rsidP="00A8083A">
            <w:pPr>
              <w:ind w:firstLineChars="100" w:firstLine="24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079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079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5557F1">
            <w:pPr>
              <w:jc w:val="center"/>
              <w:rPr>
                <w:b/>
                <w:bCs/>
                <w:sz w:val="24"/>
                <w:szCs w:val="24"/>
              </w:rPr>
            </w:pPr>
            <w:r w:rsidRPr="00A8083A">
              <w:rPr>
                <w:b/>
                <w:bCs/>
                <w:sz w:val="24"/>
                <w:szCs w:val="24"/>
              </w:rPr>
              <w:t>202</w:t>
            </w:r>
            <w:r w:rsidR="005557F1">
              <w:rPr>
                <w:b/>
                <w:bCs/>
                <w:sz w:val="24"/>
                <w:szCs w:val="24"/>
              </w:rPr>
              <w:t>5</w:t>
            </w:r>
            <w:r w:rsidRPr="00A8083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5557F1">
            <w:pPr>
              <w:jc w:val="center"/>
              <w:rPr>
                <w:b/>
                <w:bCs/>
                <w:sz w:val="24"/>
                <w:szCs w:val="24"/>
              </w:rPr>
            </w:pPr>
            <w:r w:rsidRPr="00A8083A">
              <w:rPr>
                <w:b/>
                <w:bCs/>
                <w:sz w:val="24"/>
                <w:szCs w:val="24"/>
              </w:rPr>
              <w:t>202</w:t>
            </w:r>
            <w:r w:rsidR="005557F1">
              <w:rPr>
                <w:b/>
                <w:bCs/>
                <w:sz w:val="24"/>
                <w:szCs w:val="24"/>
              </w:rPr>
              <w:t>6</w:t>
            </w:r>
            <w:r w:rsidRPr="00A8083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5557F1">
            <w:pPr>
              <w:jc w:val="center"/>
              <w:rPr>
                <w:b/>
                <w:bCs/>
                <w:sz w:val="24"/>
                <w:szCs w:val="24"/>
              </w:rPr>
            </w:pPr>
            <w:r w:rsidRPr="00A8083A">
              <w:rPr>
                <w:b/>
                <w:bCs/>
                <w:sz w:val="24"/>
                <w:szCs w:val="24"/>
              </w:rPr>
              <w:t>202</w:t>
            </w:r>
            <w:r w:rsidR="005557F1">
              <w:rPr>
                <w:b/>
                <w:bCs/>
                <w:sz w:val="24"/>
                <w:szCs w:val="24"/>
              </w:rPr>
              <w:t>7</w:t>
            </w:r>
            <w:r w:rsidRPr="00A8083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A8083A" w:rsidRPr="00A8083A" w:rsidRDefault="00A8083A">
      <w:pPr>
        <w:rPr>
          <w:sz w:val="2"/>
          <w:szCs w:val="2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275"/>
        <w:gridCol w:w="1406"/>
        <w:gridCol w:w="1599"/>
        <w:gridCol w:w="1413"/>
        <w:gridCol w:w="1414"/>
        <w:gridCol w:w="1406"/>
      </w:tblGrid>
      <w:tr w:rsidR="00F00E6B" w:rsidRPr="00A8083A" w:rsidTr="00A8083A">
        <w:trPr>
          <w:trHeight w:val="315"/>
          <w:tblHeader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083A" w:rsidRPr="00A8083A" w:rsidRDefault="00A8083A" w:rsidP="00A8083A">
            <w:pPr>
              <w:ind w:firstLineChars="100" w:firstLine="281"/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83A" w:rsidRPr="00A8083A" w:rsidRDefault="00A8083A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100" w:firstLine="281"/>
              <w:rPr>
                <w:b/>
                <w:bCs/>
                <w:sz w:val="28"/>
                <w:szCs w:val="28"/>
              </w:rPr>
            </w:pPr>
            <w:r w:rsidRPr="00EF2E11">
              <w:rPr>
                <w:b/>
                <w:bCs/>
                <w:sz w:val="28"/>
                <w:szCs w:val="28"/>
              </w:rPr>
              <w:t>Доходы - 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719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427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799</w:t>
            </w:r>
            <w:r w:rsidR="00411E94">
              <w:rPr>
                <w:b/>
                <w:bCs/>
                <w:sz w:val="28"/>
                <w:szCs w:val="28"/>
              </w:rPr>
              <w:t> 3</w:t>
            </w:r>
            <w:r>
              <w:rPr>
                <w:b/>
                <w:bCs/>
                <w:sz w:val="28"/>
                <w:szCs w:val="28"/>
              </w:rPr>
              <w:t>79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653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842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587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093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589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039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100" w:firstLine="280"/>
              <w:rPr>
                <w:i/>
                <w:iCs/>
                <w:sz w:val="28"/>
                <w:szCs w:val="28"/>
              </w:rPr>
            </w:pPr>
            <w:r w:rsidRPr="00EF2E11">
              <w:rPr>
                <w:i/>
                <w:iCs/>
                <w:sz w:val="28"/>
                <w:szCs w:val="28"/>
              </w:rPr>
              <w:t>темпы роста к предыдущему году, %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i/>
                <w:iCs/>
                <w:sz w:val="28"/>
                <w:szCs w:val="28"/>
              </w:rPr>
            </w:pPr>
            <w:r w:rsidRPr="00A808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111</w:t>
            </w:r>
            <w:r w:rsidR="00411E94">
              <w:rPr>
                <w:i/>
                <w:iCs/>
                <w:sz w:val="28"/>
                <w:szCs w:val="28"/>
              </w:rPr>
              <w:t>,</w:t>
            </w: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  <w:r w:rsidR="00411E94">
              <w:rPr>
                <w:i/>
                <w:iCs/>
                <w:sz w:val="28"/>
                <w:szCs w:val="28"/>
              </w:rPr>
              <w:t>1,</w:t>
            </w: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89</w:t>
            </w:r>
            <w:r w:rsidR="00411E94">
              <w:rPr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411E94" w:rsidP="005557F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  <w:r w:rsidR="005557F1">
              <w:rPr>
                <w:i/>
                <w:iCs/>
                <w:sz w:val="28"/>
                <w:szCs w:val="28"/>
              </w:rPr>
              <w:t>0</w:t>
            </w:r>
            <w:r>
              <w:rPr>
                <w:i/>
                <w:iCs/>
                <w:sz w:val="28"/>
                <w:szCs w:val="28"/>
              </w:rPr>
              <w:t>,</w:t>
            </w:r>
            <w:r w:rsidR="005557F1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100" w:firstLine="280"/>
              <w:rPr>
                <w:sz w:val="28"/>
                <w:szCs w:val="28"/>
              </w:rPr>
            </w:pPr>
            <w:r w:rsidRPr="00EF2E11">
              <w:rPr>
                <w:sz w:val="28"/>
                <w:szCs w:val="28"/>
              </w:rPr>
              <w:t>в том числе: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9E63D4">
            <w:pPr>
              <w:rPr>
                <w:sz w:val="28"/>
                <w:szCs w:val="28"/>
              </w:rPr>
            </w:pPr>
            <w:r w:rsidRPr="00EF2E11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411E94" w:rsidP="005557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57F1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 </w:t>
            </w:r>
            <w:r w:rsidR="005557F1">
              <w:rPr>
                <w:sz w:val="28"/>
                <w:szCs w:val="28"/>
              </w:rPr>
              <w:t>855</w:t>
            </w:r>
            <w:r>
              <w:rPr>
                <w:sz w:val="28"/>
                <w:szCs w:val="28"/>
              </w:rPr>
              <w:t>,</w:t>
            </w:r>
            <w:r w:rsidR="005557F1">
              <w:rPr>
                <w:sz w:val="28"/>
                <w:szCs w:val="28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209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118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203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106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214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123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224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059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9E63D4">
            <w:pPr>
              <w:rPr>
                <w:sz w:val="28"/>
                <w:szCs w:val="28"/>
              </w:rPr>
            </w:pPr>
            <w:r w:rsidRPr="00EF2E11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  <w:r w:rsidR="00411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573</w:t>
            </w:r>
            <w:r w:rsidR="00411E9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590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261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450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736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372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969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411E94" w:rsidRDefault="005557F1" w:rsidP="005557F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364</w:t>
            </w:r>
            <w:r w:rsidR="00411E9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979</w:t>
            </w:r>
            <w:r w:rsidR="00411E94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9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500" w:firstLine="1400"/>
              <w:rPr>
                <w:i/>
                <w:iCs/>
                <w:sz w:val="28"/>
                <w:szCs w:val="28"/>
              </w:rPr>
            </w:pPr>
            <w:r w:rsidRPr="00EF2E11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i/>
                <w:iCs/>
                <w:sz w:val="28"/>
                <w:szCs w:val="28"/>
              </w:rPr>
            </w:pPr>
            <w:r w:rsidRPr="00A808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i/>
                <w:iCs/>
                <w:sz w:val="28"/>
                <w:szCs w:val="28"/>
              </w:rPr>
            </w:pPr>
            <w:r w:rsidRPr="00A808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sz w:val="28"/>
                <w:szCs w:val="28"/>
              </w:rPr>
            </w:pPr>
            <w:r w:rsidRPr="00A8083A">
              <w:rPr>
                <w:sz w:val="28"/>
                <w:szCs w:val="28"/>
              </w:rPr>
              <w:t> 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100" w:firstLine="281"/>
              <w:rPr>
                <w:b/>
                <w:bCs/>
                <w:sz w:val="28"/>
                <w:szCs w:val="28"/>
              </w:rPr>
            </w:pPr>
            <w:r w:rsidRPr="00EF2E11">
              <w:rPr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700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664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799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379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5557F1" w:rsidP="005557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660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642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F00E6B" w:rsidP="00F00E6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587</w:t>
            </w:r>
            <w:r w:rsidR="00411E9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093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F00E6B" w:rsidP="00F00E6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589</w:t>
            </w:r>
            <w:r w:rsidR="00411E94">
              <w:rPr>
                <w:b/>
                <w:bCs/>
                <w:sz w:val="28"/>
                <w:szCs w:val="28"/>
              </w:rPr>
              <w:t> 0</w:t>
            </w:r>
            <w:r>
              <w:rPr>
                <w:b/>
                <w:bCs/>
                <w:sz w:val="28"/>
                <w:szCs w:val="28"/>
              </w:rPr>
              <w:t>39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F00E6B" w:rsidRPr="00A8083A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100" w:firstLine="280"/>
              <w:rPr>
                <w:i/>
                <w:iCs/>
                <w:sz w:val="28"/>
                <w:szCs w:val="28"/>
              </w:rPr>
            </w:pPr>
            <w:r w:rsidRPr="00EF2E11">
              <w:rPr>
                <w:i/>
                <w:iCs/>
                <w:sz w:val="28"/>
                <w:szCs w:val="28"/>
              </w:rPr>
              <w:t>темпы роста к предыдущему году, %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i/>
                <w:iCs/>
                <w:sz w:val="28"/>
                <w:szCs w:val="28"/>
              </w:rPr>
            </w:pPr>
            <w:r w:rsidRPr="00A808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F00E6B" w:rsidP="00F00E6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114</w:t>
            </w:r>
            <w:r w:rsidR="00411E94">
              <w:rPr>
                <w:i/>
                <w:iCs/>
                <w:sz w:val="28"/>
                <w:szCs w:val="28"/>
              </w:rPr>
              <w:t>,</w:t>
            </w: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F00E6B" w:rsidP="00F00E6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82</w:t>
            </w:r>
            <w:r w:rsidR="00411E94">
              <w:rPr>
                <w:i/>
                <w:iCs/>
                <w:sz w:val="28"/>
                <w:szCs w:val="28"/>
              </w:rPr>
              <w:t>,</w:t>
            </w: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F00E6B" w:rsidP="00F00E6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88</w:t>
            </w:r>
            <w:r w:rsidR="00411E94">
              <w:rPr>
                <w:i/>
                <w:iCs/>
                <w:sz w:val="28"/>
                <w:szCs w:val="28"/>
              </w:rPr>
              <w:t>,</w:t>
            </w:r>
            <w:r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411E94" w:rsidP="00F00E6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  <w:r w:rsidR="00F00E6B">
              <w:rPr>
                <w:i/>
                <w:iCs/>
                <w:sz w:val="28"/>
                <w:szCs w:val="28"/>
              </w:rPr>
              <w:t>0</w:t>
            </w:r>
            <w:r>
              <w:rPr>
                <w:i/>
                <w:iCs/>
                <w:sz w:val="28"/>
                <w:szCs w:val="28"/>
              </w:rPr>
              <w:t>,</w:t>
            </w:r>
            <w:r w:rsidR="00F00E6B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F00E6B" w:rsidRPr="00EF2E11" w:rsidTr="00A8083A">
        <w:trPr>
          <w:trHeight w:val="31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83A" w:rsidRPr="00EF2E11" w:rsidRDefault="00A8083A" w:rsidP="00A8083A">
            <w:pPr>
              <w:ind w:firstLineChars="100" w:firstLine="281"/>
              <w:rPr>
                <w:b/>
                <w:bCs/>
                <w:sz w:val="28"/>
                <w:szCs w:val="28"/>
              </w:rPr>
            </w:pPr>
            <w:r w:rsidRPr="00EF2E11">
              <w:rPr>
                <w:b/>
                <w:bCs/>
                <w:sz w:val="28"/>
                <w:szCs w:val="28"/>
              </w:rPr>
              <w:t>Дефицит</w:t>
            </w:r>
            <w:proofErr w:type="gramStart"/>
            <w:r w:rsidRPr="00EF2E11">
              <w:rPr>
                <w:b/>
                <w:bCs/>
                <w:sz w:val="28"/>
                <w:szCs w:val="28"/>
              </w:rPr>
              <w:t xml:space="preserve"> (-), </w:t>
            </w:r>
            <w:proofErr w:type="gramEnd"/>
            <w:r w:rsidRPr="00EF2E11">
              <w:rPr>
                <w:b/>
                <w:bCs/>
                <w:sz w:val="28"/>
                <w:szCs w:val="28"/>
              </w:rPr>
              <w:t>профицит (+)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7279DE" w:rsidP="007279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18 762</w:t>
            </w:r>
            <w:r w:rsidR="00411E9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7279DE" w:rsidP="00A079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411E94" w:rsidP="007279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="007279DE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7279DE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00,0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83A" w:rsidRPr="00A8083A" w:rsidRDefault="00A8083A" w:rsidP="00A0790D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:rsidR="009E63D4" w:rsidRDefault="009E63D4" w:rsidP="00F27DDA">
      <w:pPr>
        <w:spacing w:line="247" w:lineRule="auto"/>
        <w:jc w:val="center"/>
        <w:rPr>
          <w:sz w:val="28"/>
          <w:szCs w:val="28"/>
        </w:rPr>
      </w:pPr>
    </w:p>
    <w:p w:rsidR="00F27DDA" w:rsidRDefault="009E63D4" w:rsidP="009E63D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9E63D4">
        <w:rPr>
          <w:sz w:val="28"/>
          <w:szCs w:val="28"/>
        </w:rPr>
        <w:t xml:space="preserve">Параметры проекта </w:t>
      </w:r>
      <w:r>
        <w:rPr>
          <w:sz w:val="28"/>
          <w:szCs w:val="28"/>
        </w:rPr>
        <w:t>бюджета Лысогорского муниципального района соответствуют требованиям бюджетного законодательства.</w:t>
      </w:r>
    </w:p>
    <w:p w:rsidR="008C0D2A" w:rsidRDefault="009E63D4" w:rsidP="004B271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27DDA" w:rsidRPr="00F27DDA" w:rsidRDefault="00F27DDA" w:rsidP="00F27DDA">
      <w:pPr>
        <w:spacing w:line="247" w:lineRule="auto"/>
        <w:jc w:val="center"/>
        <w:rPr>
          <w:b/>
          <w:sz w:val="28"/>
          <w:szCs w:val="28"/>
        </w:rPr>
      </w:pPr>
      <w:r w:rsidRPr="00F27DDA">
        <w:rPr>
          <w:b/>
          <w:sz w:val="28"/>
          <w:szCs w:val="28"/>
          <w:lang w:val="en-US"/>
        </w:rPr>
        <w:t>IV</w:t>
      </w:r>
      <w:r w:rsidR="00A8083A">
        <w:rPr>
          <w:b/>
          <w:sz w:val="28"/>
          <w:szCs w:val="28"/>
        </w:rPr>
        <w:t xml:space="preserve">. Доходы </w:t>
      </w:r>
      <w:r w:rsidRPr="00F27DDA">
        <w:rPr>
          <w:b/>
          <w:sz w:val="28"/>
          <w:szCs w:val="28"/>
        </w:rPr>
        <w:t xml:space="preserve">бюджета </w:t>
      </w:r>
    </w:p>
    <w:p w:rsidR="00F27DDA" w:rsidRDefault="002A44EB" w:rsidP="00F27DDA">
      <w:pPr>
        <w:spacing w:line="247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  <w:r w:rsidR="00F27DDA" w:rsidRPr="00F27DDA">
        <w:rPr>
          <w:b/>
          <w:sz w:val="28"/>
          <w:szCs w:val="28"/>
        </w:rPr>
        <w:t xml:space="preserve"> на 20</w:t>
      </w:r>
      <w:r w:rsidR="007F09A1">
        <w:rPr>
          <w:b/>
          <w:sz w:val="28"/>
          <w:szCs w:val="28"/>
        </w:rPr>
        <w:t>2</w:t>
      </w:r>
      <w:r w:rsidR="00D92015">
        <w:rPr>
          <w:b/>
          <w:sz w:val="28"/>
          <w:szCs w:val="28"/>
        </w:rPr>
        <w:t>5</w:t>
      </w:r>
      <w:r w:rsidR="00A8083A">
        <w:rPr>
          <w:b/>
          <w:sz w:val="28"/>
          <w:szCs w:val="28"/>
        </w:rPr>
        <w:t>-20</w:t>
      </w:r>
      <w:r w:rsidR="00D92015">
        <w:rPr>
          <w:b/>
          <w:sz w:val="28"/>
          <w:szCs w:val="28"/>
        </w:rPr>
        <w:t>27</w:t>
      </w:r>
      <w:r w:rsidR="00F27DDA" w:rsidRPr="00F27DDA">
        <w:rPr>
          <w:b/>
          <w:sz w:val="28"/>
          <w:szCs w:val="28"/>
        </w:rPr>
        <w:t xml:space="preserve"> годы</w:t>
      </w:r>
    </w:p>
    <w:p w:rsidR="0076491A" w:rsidRDefault="0076491A" w:rsidP="0076491A">
      <w:pPr>
        <w:spacing w:line="247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7F09A1" w:rsidRDefault="007F09A1" w:rsidP="0076491A">
      <w:pPr>
        <w:spacing w:line="247" w:lineRule="auto"/>
        <w:rPr>
          <w:sz w:val="28"/>
          <w:szCs w:val="28"/>
        </w:rPr>
      </w:pPr>
      <w:r w:rsidRPr="004C1076">
        <w:rPr>
          <w:sz w:val="28"/>
          <w:szCs w:val="28"/>
        </w:rPr>
        <w:t xml:space="preserve">Основные параметры прогноза налоговых и неналоговых доходов  бюджета </w:t>
      </w:r>
      <w:r w:rsidR="003F7456">
        <w:rPr>
          <w:sz w:val="28"/>
          <w:szCs w:val="28"/>
        </w:rPr>
        <w:t xml:space="preserve">Лысогорского муниципального района </w:t>
      </w:r>
      <w:r w:rsidRPr="004C1076">
        <w:rPr>
          <w:sz w:val="28"/>
          <w:szCs w:val="28"/>
        </w:rPr>
        <w:t>на 202</w:t>
      </w:r>
      <w:r w:rsidR="00D92015">
        <w:rPr>
          <w:sz w:val="28"/>
          <w:szCs w:val="28"/>
        </w:rPr>
        <w:t>5</w:t>
      </w:r>
      <w:r w:rsidRPr="004C1076">
        <w:rPr>
          <w:sz w:val="28"/>
          <w:szCs w:val="28"/>
        </w:rPr>
        <w:t xml:space="preserve"> год и плановый период 202</w:t>
      </w:r>
      <w:r w:rsidR="00D92015">
        <w:rPr>
          <w:sz w:val="28"/>
          <w:szCs w:val="28"/>
        </w:rPr>
        <w:t>6</w:t>
      </w:r>
      <w:r w:rsidRPr="004C1076">
        <w:rPr>
          <w:sz w:val="28"/>
          <w:szCs w:val="28"/>
        </w:rPr>
        <w:t xml:space="preserve"> и 202</w:t>
      </w:r>
      <w:r w:rsidR="00D92015">
        <w:rPr>
          <w:sz w:val="28"/>
          <w:szCs w:val="28"/>
        </w:rPr>
        <w:t>7</w:t>
      </w:r>
      <w:r w:rsidRPr="004C1076">
        <w:rPr>
          <w:sz w:val="28"/>
          <w:szCs w:val="28"/>
        </w:rPr>
        <w:t xml:space="preserve"> годов представлены в следующей таблице:</w:t>
      </w:r>
    </w:p>
    <w:p w:rsidR="002A44EB" w:rsidRPr="00A91D2E" w:rsidRDefault="001C3305" w:rsidP="002A44EB">
      <w:pPr>
        <w:jc w:val="right"/>
        <w:rPr>
          <w:sz w:val="28"/>
          <w:szCs w:val="28"/>
        </w:rPr>
      </w:pPr>
      <w:r w:rsidRPr="00A91D2E">
        <w:rPr>
          <w:sz w:val="28"/>
          <w:szCs w:val="28"/>
        </w:rPr>
        <w:t xml:space="preserve"> </w:t>
      </w:r>
      <w:r w:rsidR="002A44EB" w:rsidRPr="00A91D2E">
        <w:rPr>
          <w:sz w:val="28"/>
          <w:szCs w:val="28"/>
        </w:rPr>
        <w:t>(тыс. рублей)</w:t>
      </w:r>
    </w:p>
    <w:tbl>
      <w:tblPr>
        <w:tblStyle w:val="2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693"/>
        <w:gridCol w:w="2268"/>
      </w:tblGrid>
      <w:tr w:rsidR="00E234AF" w:rsidRPr="00A91D2E" w:rsidTr="00D422B0">
        <w:tc>
          <w:tcPr>
            <w:tcW w:w="2093" w:type="dxa"/>
          </w:tcPr>
          <w:p w:rsidR="00E234AF" w:rsidRPr="00A8083A" w:rsidRDefault="00E234AF" w:rsidP="00A8083A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</w:tcPr>
          <w:p w:rsidR="00E234AF" w:rsidRPr="00A8083A" w:rsidRDefault="00E234AF" w:rsidP="00D92015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202</w:t>
            </w:r>
            <w:r w:rsidR="00D92015">
              <w:rPr>
                <w:b/>
                <w:bCs/>
                <w:sz w:val="28"/>
                <w:szCs w:val="28"/>
              </w:rPr>
              <w:t>5</w:t>
            </w:r>
            <w:r w:rsidRPr="00A8083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693" w:type="dxa"/>
          </w:tcPr>
          <w:p w:rsidR="00E234AF" w:rsidRPr="00A8083A" w:rsidRDefault="00E234AF" w:rsidP="00D92015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202</w:t>
            </w:r>
            <w:r w:rsidR="00D92015">
              <w:rPr>
                <w:b/>
                <w:bCs/>
                <w:sz w:val="28"/>
                <w:szCs w:val="28"/>
              </w:rPr>
              <w:t>6</w:t>
            </w:r>
            <w:r w:rsidRPr="00A8083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E234AF" w:rsidRPr="00A8083A" w:rsidRDefault="00E234AF" w:rsidP="00D92015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3A">
              <w:rPr>
                <w:b/>
                <w:bCs/>
                <w:sz w:val="28"/>
                <w:szCs w:val="28"/>
              </w:rPr>
              <w:t>202</w:t>
            </w:r>
            <w:r w:rsidR="00D92015">
              <w:rPr>
                <w:b/>
                <w:bCs/>
                <w:sz w:val="28"/>
                <w:szCs w:val="28"/>
              </w:rPr>
              <w:t>7</w:t>
            </w:r>
            <w:r w:rsidRPr="00A8083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8083A" w:rsidRPr="00A8083A" w:rsidTr="00D422B0">
        <w:trPr>
          <w:trHeight w:val="215"/>
        </w:trPr>
        <w:tc>
          <w:tcPr>
            <w:tcW w:w="2093" w:type="dxa"/>
          </w:tcPr>
          <w:p w:rsidR="00A8083A" w:rsidRPr="00A8083A" w:rsidRDefault="00A8083A" w:rsidP="00A8083A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A8083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8083A" w:rsidRPr="00A8083A" w:rsidRDefault="00A8083A" w:rsidP="00A8083A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A8083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A8083A" w:rsidRPr="00A8083A" w:rsidRDefault="00A8083A" w:rsidP="00A8083A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A8083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A8083A" w:rsidRPr="00A8083A" w:rsidRDefault="00A8083A" w:rsidP="00A8083A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A8083A">
              <w:rPr>
                <w:b/>
                <w:sz w:val="28"/>
                <w:szCs w:val="28"/>
              </w:rPr>
              <w:t>4</w:t>
            </w:r>
          </w:p>
        </w:tc>
      </w:tr>
      <w:tr w:rsidR="00E234AF" w:rsidRPr="00A91D2E" w:rsidTr="00D422B0">
        <w:trPr>
          <w:trHeight w:val="215"/>
        </w:trPr>
        <w:tc>
          <w:tcPr>
            <w:tcW w:w="2093" w:type="dxa"/>
          </w:tcPr>
          <w:p w:rsidR="00E234AF" w:rsidRPr="00A91D2E" w:rsidRDefault="00E234AF" w:rsidP="00D370DC">
            <w:pPr>
              <w:spacing w:line="228" w:lineRule="auto"/>
              <w:rPr>
                <w:sz w:val="28"/>
                <w:szCs w:val="28"/>
              </w:rPr>
            </w:pPr>
            <w:r w:rsidRPr="00A91D2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E234AF" w:rsidRPr="008F4C8F" w:rsidRDefault="00411E94" w:rsidP="00D9201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2015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 </w:t>
            </w:r>
            <w:r w:rsidR="00D9201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2693" w:type="dxa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E234AF" w:rsidRPr="008F4C8F" w:rsidRDefault="00411E94" w:rsidP="00D9201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2015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 </w:t>
            </w:r>
            <w:r w:rsidR="00D92015">
              <w:rPr>
                <w:sz w:val="28"/>
                <w:szCs w:val="28"/>
              </w:rPr>
              <w:t>991</w:t>
            </w:r>
            <w:r>
              <w:rPr>
                <w:sz w:val="28"/>
                <w:szCs w:val="28"/>
              </w:rPr>
              <w:t>,</w:t>
            </w:r>
            <w:r w:rsidR="00D92015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E234AF" w:rsidRPr="008F4C8F" w:rsidRDefault="00D92015" w:rsidP="00D9201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  <w:r w:rsidR="00411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971</w:t>
            </w:r>
            <w:r w:rsidR="00411E94">
              <w:rPr>
                <w:sz w:val="28"/>
                <w:szCs w:val="28"/>
              </w:rPr>
              <w:t>,7</w:t>
            </w:r>
          </w:p>
        </w:tc>
      </w:tr>
      <w:tr w:rsidR="00E234AF" w:rsidRPr="00A91D2E" w:rsidTr="00D422B0">
        <w:trPr>
          <w:trHeight w:val="215"/>
        </w:trPr>
        <w:tc>
          <w:tcPr>
            <w:tcW w:w="2093" w:type="dxa"/>
          </w:tcPr>
          <w:p w:rsidR="00E234AF" w:rsidRPr="00A91D2E" w:rsidRDefault="00E234AF" w:rsidP="00D370DC">
            <w:pPr>
              <w:spacing w:line="228" w:lineRule="auto"/>
              <w:rPr>
                <w:i/>
                <w:sz w:val="28"/>
                <w:szCs w:val="28"/>
              </w:rPr>
            </w:pPr>
            <w:r w:rsidRPr="00A91D2E">
              <w:rPr>
                <w:i/>
                <w:sz w:val="28"/>
                <w:szCs w:val="28"/>
              </w:rPr>
              <w:t>% роста к предыдущему году</w:t>
            </w:r>
          </w:p>
        </w:tc>
        <w:tc>
          <w:tcPr>
            <w:tcW w:w="2410" w:type="dxa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bCs/>
                <w:i/>
                <w:sz w:val="28"/>
                <w:szCs w:val="28"/>
              </w:rPr>
            </w:pPr>
          </w:p>
          <w:p w:rsidR="00E234AF" w:rsidRPr="008F4C8F" w:rsidRDefault="00411E94" w:rsidP="00D92015">
            <w:pPr>
              <w:spacing w:line="228" w:lineRule="auto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90,</w:t>
            </w:r>
            <w:r w:rsidR="00D92015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bCs/>
                <w:i/>
                <w:sz w:val="28"/>
                <w:szCs w:val="28"/>
              </w:rPr>
            </w:pPr>
          </w:p>
          <w:p w:rsidR="00E234AF" w:rsidRPr="008F4C8F" w:rsidRDefault="00411E94" w:rsidP="00D92015">
            <w:pPr>
              <w:spacing w:line="228" w:lineRule="auto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105,</w:t>
            </w:r>
            <w:r w:rsidR="00D92015">
              <w:rPr>
                <w:bCs/>
                <w:i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bCs/>
                <w:i/>
                <w:sz w:val="28"/>
                <w:szCs w:val="28"/>
              </w:rPr>
            </w:pPr>
          </w:p>
          <w:p w:rsidR="00E234AF" w:rsidRPr="008F4C8F" w:rsidRDefault="00411E94" w:rsidP="00D92015">
            <w:pPr>
              <w:spacing w:line="228" w:lineRule="auto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10</w:t>
            </w:r>
            <w:r w:rsidR="00D92015">
              <w:rPr>
                <w:bCs/>
                <w:i/>
                <w:sz w:val="28"/>
                <w:szCs w:val="28"/>
              </w:rPr>
              <w:t>5</w:t>
            </w:r>
            <w:r>
              <w:rPr>
                <w:bCs/>
                <w:i/>
                <w:sz w:val="28"/>
                <w:szCs w:val="28"/>
              </w:rPr>
              <w:t>,1</w:t>
            </w:r>
          </w:p>
        </w:tc>
      </w:tr>
      <w:tr w:rsidR="00E234AF" w:rsidRPr="00A91D2E" w:rsidTr="00D422B0">
        <w:tc>
          <w:tcPr>
            <w:tcW w:w="2093" w:type="dxa"/>
          </w:tcPr>
          <w:p w:rsidR="00E234AF" w:rsidRPr="00A91D2E" w:rsidRDefault="00E234AF" w:rsidP="00D370DC">
            <w:pPr>
              <w:spacing w:line="228" w:lineRule="auto"/>
              <w:rPr>
                <w:sz w:val="28"/>
                <w:szCs w:val="28"/>
              </w:rPr>
            </w:pPr>
            <w:r w:rsidRPr="00A91D2E">
              <w:rPr>
                <w:sz w:val="28"/>
                <w:szCs w:val="28"/>
              </w:rPr>
              <w:t>из них</w:t>
            </w:r>
          </w:p>
        </w:tc>
        <w:tc>
          <w:tcPr>
            <w:tcW w:w="2410" w:type="dxa"/>
            <w:vAlign w:val="bottom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bottom"/>
          </w:tcPr>
          <w:p w:rsidR="00E234AF" w:rsidRPr="008F4C8F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</w:tr>
      <w:tr w:rsidR="00E234AF" w:rsidRPr="00A91D2E" w:rsidTr="00D422B0">
        <w:tc>
          <w:tcPr>
            <w:tcW w:w="2093" w:type="dxa"/>
          </w:tcPr>
          <w:p w:rsidR="00E234AF" w:rsidRPr="003F58E6" w:rsidRDefault="00E234AF" w:rsidP="00D370DC">
            <w:pPr>
              <w:spacing w:line="228" w:lineRule="auto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</w:tcPr>
          <w:p w:rsidR="00E234AF" w:rsidRPr="003F58E6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E234AF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67</w:t>
            </w:r>
            <w:r w:rsidR="00411E94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763</w:t>
            </w:r>
            <w:r w:rsidR="00411E94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E234AF" w:rsidRPr="003F58E6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E234AF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73</w:t>
            </w:r>
            <w:r w:rsidR="00411E94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652</w:t>
            </w:r>
            <w:r w:rsidR="00411E94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E234AF" w:rsidRPr="003F58E6" w:rsidRDefault="00E234AF" w:rsidP="00E234A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E234AF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78 660</w:t>
            </w:r>
            <w:r w:rsidR="00411E94" w:rsidRPr="003F58E6">
              <w:rPr>
                <w:sz w:val="28"/>
                <w:szCs w:val="28"/>
              </w:rPr>
              <w:t>,4</w:t>
            </w:r>
          </w:p>
        </w:tc>
      </w:tr>
      <w:tr w:rsidR="00D422B0" w:rsidRPr="00A91D2E" w:rsidTr="00D422B0">
        <w:tc>
          <w:tcPr>
            <w:tcW w:w="2093" w:type="dxa"/>
          </w:tcPr>
          <w:p w:rsidR="00D422B0" w:rsidRPr="003F58E6" w:rsidRDefault="00D422B0" w:rsidP="00D422B0">
            <w:pPr>
              <w:spacing w:line="228" w:lineRule="auto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410" w:type="dxa"/>
            <w:vAlign w:val="bottom"/>
          </w:tcPr>
          <w:p w:rsidR="00D422B0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12</w:t>
            </w:r>
            <w:r w:rsidR="00411E94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265</w:t>
            </w:r>
            <w:r w:rsidR="00411E94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Align w:val="bottom"/>
          </w:tcPr>
          <w:p w:rsidR="00D422B0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12</w:t>
            </w:r>
            <w:r w:rsidR="00411E94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265</w:t>
            </w:r>
            <w:r w:rsidR="00411E94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vAlign w:val="bottom"/>
          </w:tcPr>
          <w:p w:rsidR="00D422B0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12</w:t>
            </w:r>
            <w:r w:rsidR="00411E94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265</w:t>
            </w:r>
            <w:r w:rsidR="00411E94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0</w:t>
            </w:r>
          </w:p>
        </w:tc>
      </w:tr>
      <w:tr w:rsidR="00655A20" w:rsidRPr="00A91D2E" w:rsidTr="00D422B0">
        <w:tc>
          <w:tcPr>
            <w:tcW w:w="2093" w:type="dxa"/>
          </w:tcPr>
          <w:p w:rsidR="00655A20" w:rsidRPr="003F58E6" w:rsidRDefault="00655A20" w:rsidP="00D422B0">
            <w:pPr>
              <w:spacing w:line="228" w:lineRule="auto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ЕСХН</w:t>
            </w:r>
          </w:p>
        </w:tc>
        <w:tc>
          <w:tcPr>
            <w:tcW w:w="2410" w:type="dxa"/>
            <w:vAlign w:val="bottom"/>
          </w:tcPr>
          <w:p w:rsidR="00655A20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10</w:t>
            </w:r>
            <w:r w:rsidR="000C3B3D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305</w:t>
            </w:r>
            <w:r w:rsidR="000C3B3D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vAlign w:val="bottom"/>
          </w:tcPr>
          <w:p w:rsidR="00655A20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10</w:t>
            </w:r>
            <w:r w:rsidR="000C3B3D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862</w:t>
            </w:r>
            <w:r w:rsidR="000C3B3D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bottom"/>
          </w:tcPr>
          <w:p w:rsidR="00655A20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11</w:t>
            </w:r>
            <w:r w:rsidR="000C3B3D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438</w:t>
            </w:r>
            <w:r w:rsidR="000C3B3D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3</w:t>
            </w:r>
          </w:p>
        </w:tc>
      </w:tr>
      <w:tr w:rsidR="00E234AF" w:rsidRPr="00A91D2E" w:rsidTr="00D422B0">
        <w:tc>
          <w:tcPr>
            <w:tcW w:w="2093" w:type="dxa"/>
          </w:tcPr>
          <w:p w:rsidR="00E234AF" w:rsidRPr="003F58E6" w:rsidRDefault="00E234AF" w:rsidP="00D370DC">
            <w:pPr>
              <w:spacing w:line="228" w:lineRule="auto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410" w:type="dxa"/>
            <w:vAlign w:val="bottom"/>
          </w:tcPr>
          <w:p w:rsidR="00E234AF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28</w:t>
            </w:r>
            <w:r w:rsidR="000C3B3D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256</w:t>
            </w:r>
            <w:r w:rsidR="000C3B3D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bottom"/>
          </w:tcPr>
          <w:p w:rsidR="00E234AF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29</w:t>
            </w:r>
            <w:r w:rsidR="000C3B3D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143</w:t>
            </w:r>
            <w:r w:rsidR="000C3B3D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bottom"/>
          </w:tcPr>
          <w:p w:rsidR="00E234AF" w:rsidRPr="003F58E6" w:rsidRDefault="003F58E6" w:rsidP="003F58E6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3F58E6">
              <w:rPr>
                <w:sz w:val="28"/>
                <w:szCs w:val="28"/>
              </w:rPr>
              <w:t>30</w:t>
            </w:r>
            <w:r w:rsidR="000C3B3D" w:rsidRPr="003F58E6">
              <w:rPr>
                <w:sz w:val="28"/>
                <w:szCs w:val="28"/>
              </w:rPr>
              <w:t> </w:t>
            </w:r>
            <w:r w:rsidRPr="003F58E6">
              <w:rPr>
                <w:sz w:val="28"/>
                <w:szCs w:val="28"/>
              </w:rPr>
              <w:t>049</w:t>
            </w:r>
            <w:r w:rsidR="000C3B3D" w:rsidRPr="003F58E6">
              <w:rPr>
                <w:sz w:val="28"/>
                <w:szCs w:val="28"/>
              </w:rPr>
              <w:t>,</w:t>
            </w:r>
            <w:r w:rsidRPr="003F58E6">
              <w:rPr>
                <w:sz w:val="28"/>
                <w:szCs w:val="28"/>
              </w:rPr>
              <w:t>6</w:t>
            </w:r>
          </w:p>
        </w:tc>
      </w:tr>
    </w:tbl>
    <w:p w:rsidR="002A44EB" w:rsidRPr="002A44EB" w:rsidRDefault="002A44EB" w:rsidP="002A44EB">
      <w:pPr>
        <w:rPr>
          <w:szCs w:val="28"/>
        </w:rPr>
      </w:pPr>
    </w:p>
    <w:p w:rsidR="002A44EB" w:rsidRPr="005F4110" w:rsidRDefault="002A44EB" w:rsidP="002A44E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pacing w:val="-6"/>
          <w:sz w:val="28"/>
          <w:szCs w:val="28"/>
        </w:rPr>
      </w:pPr>
      <w:r w:rsidRPr="00574635">
        <w:rPr>
          <w:spacing w:val="-6"/>
          <w:sz w:val="28"/>
          <w:szCs w:val="28"/>
        </w:rPr>
        <w:t xml:space="preserve">Основными </w:t>
      </w:r>
      <w:proofErr w:type="spellStart"/>
      <w:r w:rsidRPr="00574635">
        <w:rPr>
          <w:spacing w:val="-6"/>
          <w:sz w:val="28"/>
          <w:szCs w:val="28"/>
        </w:rPr>
        <w:t>бюджетообразующими</w:t>
      </w:r>
      <w:proofErr w:type="spellEnd"/>
      <w:r w:rsidRPr="00574635">
        <w:rPr>
          <w:spacing w:val="-6"/>
          <w:sz w:val="28"/>
          <w:szCs w:val="28"/>
        </w:rPr>
        <w:t xml:space="preserve"> </w:t>
      </w:r>
      <w:r w:rsidRPr="005F4110">
        <w:rPr>
          <w:color w:val="000000" w:themeColor="text1"/>
          <w:spacing w:val="-6"/>
          <w:sz w:val="28"/>
          <w:szCs w:val="28"/>
        </w:rPr>
        <w:t xml:space="preserve">доходами </w:t>
      </w:r>
      <w:r w:rsidR="00D422B0">
        <w:rPr>
          <w:color w:val="000000" w:themeColor="text1"/>
          <w:spacing w:val="-6"/>
          <w:sz w:val="28"/>
          <w:szCs w:val="28"/>
        </w:rPr>
        <w:t>бюдж</w:t>
      </w:r>
      <w:r w:rsidR="004813C0" w:rsidRPr="005F4110">
        <w:rPr>
          <w:color w:val="000000" w:themeColor="text1"/>
          <w:spacing w:val="-6"/>
          <w:sz w:val="28"/>
          <w:szCs w:val="28"/>
        </w:rPr>
        <w:t>ета</w:t>
      </w:r>
      <w:r w:rsidR="00D422B0">
        <w:rPr>
          <w:color w:val="000000" w:themeColor="text1"/>
          <w:spacing w:val="-6"/>
          <w:sz w:val="28"/>
          <w:szCs w:val="28"/>
        </w:rPr>
        <w:t xml:space="preserve"> Лысогорского</w:t>
      </w:r>
      <w:r w:rsidR="004813C0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="00D422B0">
        <w:rPr>
          <w:color w:val="000000" w:themeColor="text1"/>
          <w:spacing w:val="-6"/>
          <w:sz w:val="28"/>
          <w:szCs w:val="28"/>
        </w:rPr>
        <w:t xml:space="preserve">муниципального </w:t>
      </w:r>
      <w:r w:rsidR="004813C0" w:rsidRPr="005F4110">
        <w:rPr>
          <w:color w:val="000000" w:themeColor="text1"/>
          <w:spacing w:val="-6"/>
          <w:sz w:val="28"/>
          <w:szCs w:val="28"/>
        </w:rPr>
        <w:t xml:space="preserve">района </w:t>
      </w:r>
      <w:r w:rsidRPr="005F4110">
        <w:rPr>
          <w:color w:val="000000" w:themeColor="text1"/>
          <w:spacing w:val="-6"/>
          <w:sz w:val="28"/>
          <w:szCs w:val="28"/>
        </w:rPr>
        <w:t>являются, налог на доходы физических лиц,</w:t>
      </w:r>
      <w:r w:rsidR="002E15A6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="00D422B0">
        <w:rPr>
          <w:color w:val="000000" w:themeColor="text1"/>
          <w:spacing w:val="-6"/>
          <w:sz w:val="28"/>
          <w:szCs w:val="28"/>
        </w:rPr>
        <w:t xml:space="preserve"> транспортный налог</w:t>
      </w:r>
      <w:r w:rsidR="00655A20">
        <w:rPr>
          <w:color w:val="000000" w:themeColor="text1"/>
          <w:spacing w:val="-6"/>
          <w:sz w:val="28"/>
          <w:szCs w:val="28"/>
        </w:rPr>
        <w:t>, единый сельскохозяйственный налог</w:t>
      </w:r>
      <w:r w:rsidR="002E15A6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Pr="005F4110">
        <w:rPr>
          <w:color w:val="000000" w:themeColor="text1"/>
          <w:spacing w:val="-6"/>
          <w:sz w:val="28"/>
          <w:szCs w:val="28"/>
        </w:rPr>
        <w:t xml:space="preserve">в </w:t>
      </w:r>
      <w:proofErr w:type="gramStart"/>
      <w:r w:rsidRPr="005F4110">
        <w:rPr>
          <w:color w:val="000000" w:themeColor="text1"/>
          <w:spacing w:val="-6"/>
          <w:sz w:val="28"/>
          <w:szCs w:val="28"/>
        </w:rPr>
        <w:t>совокупности</w:t>
      </w:r>
      <w:proofErr w:type="gramEnd"/>
      <w:r w:rsidRPr="005F4110">
        <w:rPr>
          <w:color w:val="000000" w:themeColor="text1"/>
          <w:spacing w:val="-6"/>
          <w:sz w:val="28"/>
          <w:szCs w:val="28"/>
        </w:rPr>
        <w:t xml:space="preserve"> формирующие в 20</w:t>
      </w:r>
      <w:r w:rsidR="007F3C7E" w:rsidRPr="005F4110">
        <w:rPr>
          <w:color w:val="000000" w:themeColor="text1"/>
          <w:spacing w:val="-6"/>
          <w:sz w:val="28"/>
          <w:szCs w:val="28"/>
        </w:rPr>
        <w:t>2</w:t>
      </w:r>
      <w:r w:rsidR="000C76E8">
        <w:rPr>
          <w:color w:val="000000" w:themeColor="text1"/>
          <w:spacing w:val="-6"/>
          <w:sz w:val="28"/>
          <w:szCs w:val="28"/>
        </w:rPr>
        <w:t>5</w:t>
      </w:r>
      <w:r w:rsidRPr="005F4110">
        <w:rPr>
          <w:color w:val="000000" w:themeColor="text1"/>
          <w:spacing w:val="-6"/>
          <w:sz w:val="28"/>
          <w:szCs w:val="28"/>
        </w:rPr>
        <w:t xml:space="preserve"> году </w:t>
      </w:r>
      <w:r w:rsidR="007F3C7E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="000C3B3D">
        <w:rPr>
          <w:color w:val="000000" w:themeColor="text1"/>
          <w:spacing w:val="-6"/>
          <w:sz w:val="28"/>
          <w:szCs w:val="28"/>
        </w:rPr>
        <w:t>6</w:t>
      </w:r>
      <w:r w:rsidR="000C76E8">
        <w:rPr>
          <w:color w:val="000000" w:themeColor="text1"/>
          <w:spacing w:val="-6"/>
          <w:sz w:val="28"/>
          <w:szCs w:val="28"/>
        </w:rPr>
        <w:t>9</w:t>
      </w:r>
      <w:r w:rsidR="000C3B3D">
        <w:rPr>
          <w:color w:val="000000" w:themeColor="text1"/>
          <w:spacing w:val="-6"/>
          <w:sz w:val="28"/>
          <w:szCs w:val="28"/>
        </w:rPr>
        <w:t>,</w:t>
      </w:r>
      <w:r w:rsidR="000C76E8">
        <w:rPr>
          <w:color w:val="000000" w:themeColor="text1"/>
          <w:spacing w:val="-6"/>
          <w:sz w:val="28"/>
          <w:szCs w:val="28"/>
        </w:rPr>
        <w:t>4</w:t>
      </w:r>
      <w:r w:rsidR="002E15A6" w:rsidRPr="00655A20">
        <w:rPr>
          <w:spacing w:val="-6"/>
          <w:sz w:val="28"/>
          <w:szCs w:val="28"/>
        </w:rPr>
        <w:t xml:space="preserve"> </w:t>
      </w:r>
      <w:r w:rsidRPr="00655A20">
        <w:rPr>
          <w:spacing w:val="-6"/>
          <w:sz w:val="28"/>
          <w:szCs w:val="28"/>
        </w:rPr>
        <w:t>%</w:t>
      </w:r>
      <w:r w:rsidR="000C3B3D">
        <w:rPr>
          <w:spacing w:val="-6"/>
          <w:sz w:val="28"/>
          <w:szCs w:val="28"/>
        </w:rPr>
        <w:t xml:space="preserve"> </w:t>
      </w:r>
      <w:r w:rsidRPr="00655A20">
        <w:rPr>
          <w:spacing w:val="-6"/>
          <w:sz w:val="28"/>
          <w:szCs w:val="28"/>
        </w:rPr>
        <w:t xml:space="preserve"> </w:t>
      </w:r>
      <w:r w:rsidRPr="005F4110">
        <w:rPr>
          <w:color w:val="000000" w:themeColor="text1"/>
          <w:spacing w:val="-6"/>
          <w:sz w:val="28"/>
          <w:szCs w:val="28"/>
        </w:rPr>
        <w:t xml:space="preserve">налоговых и неналоговых доходов </w:t>
      </w:r>
      <w:r w:rsidR="00D422B0">
        <w:rPr>
          <w:color w:val="000000" w:themeColor="text1"/>
          <w:spacing w:val="-6"/>
          <w:sz w:val="28"/>
          <w:szCs w:val="28"/>
        </w:rPr>
        <w:t>б</w:t>
      </w:r>
      <w:r w:rsidRPr="005F4110">
        <w:rPr>
          <w:color w:val="000000" w:themeColor="text1"/>
          <w:spacing w:val="-6"/>
          <w:sz w:val="28"/>
          <w:szCs w:val="28"/>
        </w:rPr>
        <w:t>юджета</w:t>
      </w:r>
      <w:r w:rsidR="00D422B0">
        <w:rPr>
          <w:color w:val="000000" w:themeColor="text1"/>
          <w:spacing w:val="-6"/>
          <w:sz w:val="28"/>
          <w:szCs w:val="28"/>
        </w:rPr>
        <w:t xml:space="preserve"> Лысогорского муниципального</w:t>
      </w:r>
      <w:r w:rsidR="00F12FEA" w:rsidRPr="005F4110">
        <w:rPr>
          <w:color w:val="000000" w:themeColor="text1"/>
          <w:spacing w:val="-6"/>
          <w:sz w:val="28"/>
          <w:szCs w:val="28"/>
        </w:rPr>
        <w:t xml:space="preserve"> </w:t>
      </w:r>
      <w:r w:rsidR="008B25AA">
        <w:rPr>
          <w:snapToGrid w:val="0"/>
          <w:sz w:val="28"/>
          <w:szCs w:val="28"/>
        </w:rPr>
        <w:t>района</w:t>
      </w:r>
      <w:r w:rsidRPr="005F4110">
        <w:rPr>
          <w:color w:val="000000" w:themeColor="text1"/>
          <w:spacing w:val="-6"/>
          <w:sz w:val="28"/>
          <w:szCs w:val="28"/>
        </w:rPr>
        <w:t>, в 20</w:t>
      </w:r>
      <w:r w:rsidR="007F3C7E" w:rsidRPr="005F4110">
        <w:rPr>
          <w:color w:val="000000" w:themeColor="text1"/>
          <w:spacing w:val="-6"/>
          <w:sz w:val="28"/>
          <w:szCs w:val="28"/>
        </w:rPr>
        <w:t>2</w:t>
      </w:r>
      <w:r w:rsidR="000C76E8">
        <w:rPr>
          <w:color w:val="000000" w:themeColor="text1"/>
          <w:spacing w:val="-6"/>
          <w:sz w:val="28"/>
          <w:szCs w:val="28"/>
        </w:rPr>
        <w:t>6</w:t>
      </w:r>
      <w:r w:rsidRPr="005F4110">
        <w:rPr>
          <w:color w:val="000000" w:themeColor="text1"/>
          <w:spacing w:val="-6"/>
          <w:sz w:val="28"/>
          <w:szCs w:val="28"/>
        </w:rPr>
        <w:t>-202</w:t>
      </w:r>
      <w:r w:rsidR="000C76E8">
        <w:rPr>
          <w:color w:val="000000" w:themeColor="text1"/>
          <w:spacing w:val="-6"/>
          <w:sz w:val="28"/>
          <w:szCs w:val="28"/>
        </w:rPr>
        <w:t>7</w:t>
      </w:r>
      <w:r w:rsidRPr="005F4110">
        <w:rPr>
          <w:color w:val="000000" w:themeColor="text1"/>
          <w:spacing w:val="-6"/>
          <w:sz w:val="28"/>
          <w:szCs w:val="28"/>
        </w:rPr>
        <w:t xml:space="preserve"> годах –</w:t>
      </w:r>
      <w:r w:rsidR="007F3C7E" w:rsidRPr="005F4110">
        <w:rPr>
          <w:color w:val="000000" w:themeColor="text1"/>
          <w:spacing w:val="-6"/>
          <w:sz w:val="28"/>
          <w:szCs w:val="28"/>
        </w:rPr>
        <w:t xml:space="preserve">   </w:t>
      </w:r>
      <w:r w:rsidR="000C76E8">
        <w:rPr>
          <w:color w:val="000000" w:themeColor="text1"/>
          <w:spacing w:val="-6"/>
          <w:sz w:val="28"/>
          <w:szCs w:val="28"/>
        </w:rPr>
        <w:t>70</w:t>
      </w:r>
      <w:r w:rsidR="000C3B3D">
        <w:rPr>
          <w:color w:val="000000" w:themeColor="text1"/>
          <w:spacing w:val="-6"/>
          <w:sz w:val="28"/>
          <w:szCs w:val="28"/>
        </w:rPr>
        <w:t>,</w:t>
      </w:r>
      <w:r w:rsidR="000C76E8">
        <w:rPr>
          <w:color w:val="000000" w:themeColor="text1"/>
          <w:spacing w:val="-6"/>
          <w:sz w:val="28"/>
          <w:szCs w:val="28"/>
        </w:rPr>
        <w:t>1</w:t>
      </w:r>
      <w:r w:rsidR="0085369E" w:rsidRPr="00655A20">
        <w:rPr>
          <w:spacing w:val="-6"/>
          <w:sz w:val="28"/>
          <w:szCs w:val="28"/>
        </w:rPr>
        <w:t xml:space="preserve"> </w:t>
      </w:r>
      <w:r w:rsidR="004813C0" w:rsidRPr="00655A20">
        <w:rPr>
          <w:spacing w:val="-6"/>
          <w:sz w:val="28"/>
          <w:szCs w:val="28"/>
        </w:rPr>
        <w:t>%</w:t>
      </w:r>
      <w:r w:rsidRPr="00655A20">
        <w:rPr>
          <w:spacing w:val="-6"/>
          <w:sz w:val="28"/>
          <w:szCs w:val="28"/>
        </w:rPr>
        <w:t xml:space="preserve">, и </w:t>
      </w:r>
      <w:r w:rsidR="005F4110" w:rsidRPr="00655A20">
        <w:rPr>
          <w:spacing w:val="-6"/>
          <w:sz w:val="28"/>
          <w:szCs w:val="28"/>
        </w:rPr>
        <w:t xml:space="preserve"> </w:t>
      </w:r>
      <w:r w:rsidR="000C76E8">
        <w:rPr>
          <w:spacing w:val="-6"/>
          <w:sz w:val="28"/>
          <w:szCs w:val="28"/>
        </w:rPr>
        <w:t>70</w:t>
      </w:r>
      <w:r w:rsidR="000C3B3D">
        <w:rPr>
          <w:spacing w:val="-6"/>
          <w:sz w:val="28"/>
          <w:szCs w:val="28"/>
        </w:rPr>
        <w:t>,</w:t>
      </w:r>
      <w:r w:rsidR="000C76E8">
        <w:rPr>
          <w:spacing w:val="-6"/>
          <w:sz w:val="28"/>
          <w:szCs w:val="28"/>
        </w:rPr>
        <w:t>6</w:t>
      </w:r>
      <w:r w:rsidR="004813C0" w:rsidRPr="00655A20">
        <w:rPr>
          <w:spacing w:val="-6"/>
          <w:sz w:val="28"/>
          <w:szCs w:val="28"/>
        </w:rPr>
        <w:t xml:space="preserve"> </w:t>
      </w:r>
      <w:r w:rsidRPr="00655A20">
        <w:rPr>
          <w:spacing w:val="-6"/>
          <w:sz w:val="28"/>
          <w:szCs w:val="28"/>
        </w:rPr>
        <w:t>% соответственно.</w:t>
      </w:r>
      <w:r w:rsidRPr="005F4110">
        <w:rPr>
          <w:color w:val="000000" w:themeColor="text1"/>
          <w:spacing w:val="-6"/>
          <w:sz w:val="28"/>
          <w:szCs w:val="28"/>
        </w:rPr>
        <w:t xml:space="preserve"> </w:t>
      </w:r>
    </w:p>
    <w:p w:rsidR="00B82670" w:rsidRDefault="002A44EB" w:rsidP="002A44EB">
      <w:pPr>
        <w:ind w:firstLineChars="253" w:firstLine="708"/>
        <w:jc w:val="both"/>
        <w:rPr>
          <w:sz w:val="28"/>
          <w:szCs w:val="28"/>
        </w:rPr>
      </w:pPr>
      <w:r w:rsidRPr="002A44EB">
        <w:rPr>
          <w:sz w:val="28"/>
          <w:szCs w:val="28"/>
        </w:rPr>
        <w:t xml:space="preserve">Общий объем безвозмездных поступлений целевой направленности сформирован исходя из объемов межбюджетных трансфертов, предусмотренных в </w:t>
      </w:r>
      <w:r w:rsidR="00E6650A">
        <w:rPr>
          <w:sz w:val="28"/>
          <w:szCs w:val="28"/>
        </w:rPr>
        <w:t xml:space="preserve"> </w:t>
      </w:r>
      <w:r w:rsidRPr="002A44EB">
        <w:rPr>
          <w:sz w:val="28"/>
          <w:szCs w:val="28"/>
        </w:rPr>
        <w:t>закон</w:t>
      </w:r>
      <w:r w:rsidR="00E6650A">
        <w:rPr>
          <w:sz w:val="28"/>
          <w:szCs w:val="28"/>
        </w:rPr>
        <w:t>е</w:t>
      </w:r>
      <w:r w:rsidR="004813C0">
        <w:rPr>
          <w:sz w:val="28"/>
          <w:szCs w:val="28"/>
        </w:rPr>
        <w:t xml:space="preserve"> Саратовской области</w:t>
      </w:r>
      <w:r w:rsidRPr="002A44EB">
        <w:rPr>
          <w:sz w:val="28"/>
          <w:szCs w:val="28"/>
        </w:rPr>
        <w:t xml:space="preserve"> «О</w:t>
      </w:r>
      <w:r w:rsidR="004813C0">
        <w:rPr>
          <w:sz w:val="28"/>
          <w:szCs w:val="28"/>
        </w:rPr>
        <w:t>б</w:t>
      </w:r>
      <w:r w:rsidRPr="002A44EB">
        <w:rPr>
          <w:sz w:val="28"/>
          <w:szCs w:val="28"/>
        </w:rPr>
        <w:t xml:space="preserve"> </w:t>
      </w:r>
      <w:r w:rsidR="004813C0">
        <w:rPr>
          <w:sz w:val="28"/>
          <w:szCs w:val="28"/>
        </w:rPr>
        <w:t xml:space="preserve">областном </w:t>
      </w:r>
      <w:r w:rsidRPr="002A44EB">
        <w:rPr>
          <w:sz w:val="28"/>
          <w:szCs w:val="28"/>
        </w:rPr>
        <w:t xml:space="preserve"> бюджете на  20</w:t>
      </w:r>
      <w:r w:rsidR="007F3C7E">
        <w:rPr>
          <w:sz w:val="28"/>
          <w:szCs w:val="28"/>
        </w:rPr>
        <w:t>2</w:t>
      </w:r>
      <w:r w:rsidR="000C76E8">
        <w:rPr>
          <w:sz w:val="28"/>
          <w:szCs w:val="28"/>
        </w:rPr>
        <w:t>5</w:t>
      </w:r>
      <w:r w:rsidRPr="002A44EB">
        <w:rPr>
          <w:sz w:val="28"/>
          <w:szCs w:val="28"/>
        </w:rPr>
        <w:t xml:space="preserve"> год и на плановый период 20</w:t>
      </w:r>
      <w:r w:rsidR="007F3C7E">
        <w:rPr>
          <w:sz w:val="28"/>
          <w:szCs w:val="28"/>
        </w:rPr>
        <w:t>2</w:t>
      </w:r>
      <w:r w:rsidR="000C76E8">
        <w:rPr>
          <w:sz w:val="28"/>
          <w:szCs w:val="28"/>
        </w:rPr>
        <w:t>6</w:t>
      </w:r>
      <w:r w:rsidRPr="002A44EB">
        <w:rPr>
          <w:sz w:val="28"/>
          <w:szCs w:val="28"/>
        </w:rPr>
        <w:t xml:space="preserve"> и 202</w:t>
      </w:r>
      <w:r w:rsidR="000C76E8">
        <w:rPr>
          <w:sz w:val="28"/>
          <w:szCs w:val="28"/>
        </w:rPr>
        <w:t>7</w:t>
      </w:r>
      <w:r w:rsidRPr="002A44EB">
        <w:rPr>
          <w:sz w:val="28"/>
          <w:szCs w:val="28"/>
        </w:rPr>
        <w:t xml:space="preserve"> годов» (далее – закон о</w:t>
      </w:r>
      <w:r w:rsidR="004813C0">
        <w:rPr>
          <w:sz w:val="28"/>
          <w:szCs w:val="28"/>
        </w:rPr>
        <w:t>б</w:t>
      </w:r>
      <w:r w:rsidRPr="002A44EB">
        <w:rPr>
          <w:sz w:val="28"/>
          <w:szCs w:val="28"/>
        </w:rPr>
        <w:t xml:space="preserve"> </w:t>
      </w:r>
      <w:r w:rsidR="004813C0">
        <w:rPr>
          <w:sz w:val="28"/>
          <w:szCs w:val="28"/>
        </w:rPr>
        <w:t>областном</w:t>
      </w:r>
      <w:r w:rsidRPr="002A44EB">
        <w:rPr>
          <w:sz w:val="28"/>
          <w:szCs w:val="28"/>
        </w:rPr>
        <w:t xml:space="preserve"> бюджете) (</w:t>
      </w:r>
      <w:r w:rsidRPr="00C62082">
        <w:rPr>
          <w:color w:val="000000" w:themeColor="text1"/>
          <w:sz w:val="28"/>
          <w:szCs w:val="28"/>
        </w:rPr>
        <w:t>в 20</w:t>
      </w:r>
      <w:r w:rsidR="007F3C7E" w:rsidRPr="00C62082">
        <w:rPr>
          <w:color w:val="000000" w:themeColor="text1"/>
          <w:sz w:val="28"/>
          <w:szCs w:val="28"/>
        </w:rPr>
        <w:t>2</w:t>
      </w:r>
      <w:r w:rsidR="000C76E8">
        <w:rPr>
          <w:color w:val="000000" w:themeColor="text1"/>
          <w:sz w:val="28"/>
          <w:szCs w:val="28"/>
        </w:rPr>
        <w:t>5</w:t>
      </w:r>
      <w:r w:rsidRPr="00C62082">
        <w:rPr>
          <w:color w:val="000000" w:themeColor="text1"/>
          <w:sz w:val="28"/>
          <w:szCs w:val="28"/>
        </w:rPr>
        <w:t xml:space="preserve"> году – </w:t>
      </w:r>
      <w:r w:rsidR="000C76E8">
        <w:rPr>
          <w:color w:val="000000" w:themeColor="text1"/>
          <w:sz w:val="28"/>
          <w:szCs w:val="28"/>
        </w:rPr>
        <w:t>417</w:t>
      </w:r>
      <w:r w:rsidR="000C3B3D">
        <w:rPr>
          <w:color w:val="000000" w:themeColor="text1"/>
          <w:sz w:val="28"/>
          <w:szCs w:val="28"/>
        </w:rPr>
        <w:t> </w:t>
      </w:r>
      <w:r w:rsidR="000C76E8">
        <w:rPr>
          <w:color w:val="000000" w:themeColor="text1"/>
          <w:sz w:val="28"/>
          <w:szCs w:val="28"/>
        </w:rPr>
        <w:t>065</w:t>
      </w:r>
      <w:r w:rsidR="000C3B3D">
        <w:rPr>
          <w:color w:val="000000" w:themeColor="text1"/>
          <w:sz w:val="28"/>
          <w:szCs w:val="28"/>
        </w:rPr>
        <w:t>,</w:t>
      </w:r>
      <w:r w:rsidR="000C76E8">
        <w:rPr>
          <w:color w:val="000000" w:themeColor="text1"/>
          <w:sz w:val="28"/>
          <w:szCs w:val="28"/>
        </w:rPr>
        <w:t>9</w:t>
      </w:r>
      <w:r w:rsidR="005F4110" w:rsidRPr="00276AFB">
        <w:rPr>
          <w:sz w:val="28"/>
          <w:szCs w:val="28"/>
        </w:rPr>
        <w:t xml:space="preserve"> </w:t>
      </w:r>
      <w:r w:rsidR="00B82670">
        <w:rPr>
          <w:sz w:val="28"/>
          <w:szCs w:val="28"/>
        </w:rPr>
        <w:t>тыс.</w:t>
      </w:r>
      <w:r w:rsidR="005F4110">
        <w:rPr>
          <w:sz w:val="28"/>
          <w:szCs w:val="28"/>
        </w:rPr>
        <w:t xml:space="preserve"> рублей)</w:t>
      </w:r>
      <w:r w:rsidR="000C2A5B">
        <w:rPr>
          <w:sz w:val="28"/>
          <w:szCs w:val="28"/>
        </w:rPr>
        <w:t>.</w:t>
      </w:r>
    </w:p>
    <w:p w:rsidR="002A44EB" w:rsidRDefault="002A44EB" w:rsidP="002A44EB">
      <w:pPr>
        <w:ind w:firstLineChars="253" w:firstLine="708"/>
        <w:jc w:val="both"/>
        <w:rPr>
          <w:sz w:val="28"/>
          <w:szCs w:val="28"/>
        </w:rPr>
      </w:pPr>
      <w:r w:rsidRPr="002A44EB">
        <w:rPr>
          <w:sz w:val="28"/>
          <w:szCs w:val="28"/>
        </w:rPr>
        <w:t>Структура безвозмездных поступлений представлена в следующей таблице:</w:t>
      </w:r>
    </w:p>
    <w:p w:rsidR="002A44EB" w:rsidRPr="00A91D2E" w:rsidRDefault="002A44EB" w:rsidP="00A91D2E">
      <w:pPr>
        <w:ind w:firstLineChars="253" w:firstLine="607"/>
        <w:jc w:val="right"/>
        <w:rPr>
          <w:sz w:val="24"/>
          <w:szCs w:val="24"/>
        </w:rPr>
      </w:pPr>
      <w:r w:rsidRPr="00A91D2E">
        <w:rPr>
          <w:sz w:val="24"/>
          <w:szCs w:val="24"/>
        </w:rPr>
        <w:t>(</w:t>
      </w:r>
      <w:r w:rsidR="00AB6B55" w:rsidRPr="00A91D2E">
        <w:rPr>
          <w:sz w:val="24"/>
          <w:szCs w:val="24"/>
        </w:rPr>
        <w:t>тыс.</w:t>
      </w:r>
      <w:r w:rsidRPr="00A91D2E">
        <w:rPr>
          <w:sz w:val="24"/>
          <w:szCs w:val="24"/>
        </w:rPr>
        <w:t xml:space="preserve"> рублей)</w:t>
      </w:r>
    </w:p>
    <w:tbl>
      <w:tblPr>
        <w:tblW w:w="99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7"/>
        <w:gridCol w:w="1345"/>
        <w:gridCol w:w="1585"/>
        <w:gridCol w:w="1276"/>
        <w:gridCol w:w="1276"/>
        <w:gridCol w:w="1202"/>
      </w:tblGrid>
      <w:tr w:rsidR="002A44EB" w:rsidRPr="00A91D2E" w:rsidTr="00C36D3E">
        <w:trPr>
          <w:trHeight w:val="348"/>
          <w:tblHeader/>
        </w:trPr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A91D2E" w:rsidRDefault="002A44EB" w:rsidP="00D370DC">
            <w:pPr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A91D2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A91D2E" w:rsidRDefault="002A44EB" w:rsidP="000C76E8">
            <w:pPr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A91D2E">
              <w:rPr>
                <w:b/>
                <w:bCs/>
                <w:sz w:val="24"/>
                <w:szCs w:val="24"/>
              </w:rPr>
              <w:t>20</w:t>
            </w:r>
            <w:r w:rsidR="00251DA2" w:rsidRPr="00A91D2E">
              <w:rPr>
                <w:b/>
                <w:bCs/>
                <w:sz w:val="24"/>
                <w:szCs w:val="24"/>
              </w:rPr>
              <w:t>2</w:t>
            </w:r>
            <w:r w:rsidR="000C76E8">
              <w:rPr>
                <w:b/>
                <w:bCs/>
                <w:sz w:val="24"/>
                <w:szCs w:val="24"/>
              </w:rPr>
              <w:t>4</w:t>
            </w:r>
            <w:r w:rsidRPr="00A91D2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A91D2E" w:rsidRDefault="002A44EB" w:rsidP="000C76E8">
            <w:pPr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A91D2E">
              <w:rPr>
                <w:b/>
                <w:bCs/>
                <w:sz w:val="24"/>
                <w:szCs w:val="24"/>
              </w:rPr>
              <w:t>20</w:t>
            </w:r>
            <w:r w:rsidR="007F3C7E" w:rsidRPr="00A91D2E">
              <w:rPr>
                <w:b/>
                <w:bCs/>
                <w:sz w:val="24"/>
                <w:szCs w:val="24"/>
              </w:rPr>
              <w:t>2</w:t>
            </w:r>
            <w:r w:rsidR="000C76E8">
              <w:rPr>
                <w:b/>
                <w:bCs/>
                <w:sz w:val="24"/>
                <w:szCs w:val="24"/>
              </w:rPr>
              <w:t>5</w:t>
            </w:r>
            <w:r w:rsidRPr="00A91D2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A91D2E" w:rsidRDefault="002A44EB" w:rsidP="000C76E8">
            <w:pPr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A91D2E">
              <w:rPr>
                <w:b/>
                <w:bCs/>
                <w:sz w:val="24"/>
                <w:szCs w:val="24"/>
              </w:rPr>
              <w:t>20</w:t>
            </w:r>
            <w:r w:rsidR="007F3C7E" w:rsidRPr="00A91D2E">
              <w:rPr>
                <w:b/>
                <w:bCs/>
                <w:sz w:val="24"/>
                <w:szCs w:val="24"/>
              </w:rPr>
              <w:t>2</w:t>
            </w:r>
            <w:r w:rsidR="000C76E8">
              <w:rPr>
                <w:b/>
                <w:bCs/>
                <w:sz w:val="24"/>
                <w:szCs w:val="24"/>
              </w:rPr>
              <w:t>6</w:t>
            </w:r>
            <w:r w:rsidRPr="00A91D2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A91D2E" w:rsidRDefault="002A44EB" w:rsidP="000C76E8">
            <w:pPr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A91D2E">
              <w:rPr>
                <w:b/>
                <w:bCs/>
                <w:sz w:val="24"/>
                <w:szCs w:val="24"/>
              </w:rPr>
              <w:t>202</w:t>
            </w:r>
            <w:r w:rsidR="000C76E8">
              <w:rPr>
                <w:b/>
                <w:bCs/>
                <w:sz w:val="24"/>
                <w:szCs w:val="24"/>
              </w:rPr>
              <w:t>7</w:t>
            </w:r>
            <w:r w:rsidRPr="00A91D2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A44EB" w:rsidRPr="00A91D2E" w:rsidTr="00C36D3E">
        <w:trPr>
          <w:trHeight w:val="720"/>
          <w:tblHeader/>
        </w:trPr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A91D2E" w:rsidRDefault="002A44EB" w:rsidP="00D370DC">
            <w:pPr>
              <w:spacing w:line="247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A91D2E" w:rsidRDefault="002A44EB" w:rsidP="00D370DC">
            <w:pPr>
              <w:spacing w:line="247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A91D2E">
              <w:rPr>
                <w:bCs/>
                <w:sz w:val="24"/>
                <w:szCs w:val="24"/>
              </w:rPr>
              <w:t>Первон</w:t>
            </w:r>
            <w:proofErr w:type="gramStart"/>
            <w:r w:rsidRPr="00A91D2E">
              <w:rPr>
                <w:bCs/>
                <w:sz w:val="24"/>
                <w:szCs w:val="24"/>
              </w:rPr>
              <w:t>а</w:t>
            </w:r>
            <w:proofErr w:type="spellEnd"/>
            <w:r w:rsidRPr="00A91D2E">
              <w:rPr>
                <w:bCs/>
                <w:sz w:val="24"/>
                <w:szCs w:val="24"/>
              </w:rPr>
              <w:t>-</w:t>
            </w:r>
            <w:proofErr w:type="gramEnd"/>
            <w:r w:rsidRPr="00A91D2E">
              <w:rPr>
                <w:bCs/>
                <w:sz w:val="24"/>
                <w:szCs w:val="24"/>
              </w:rPr>
              <w:br/>
            </w:r>
            <w:proofErr w:type="spellStart"/>
            <w:r w:rsidRPr="00A91D2E">
              <w:rPr>
                <w:bCs/>
                <w:sz w:val="24"/>
                <w:szCs w:val="24"/>
              </w:rPr>
              <w:t>чальный</w:t>
            </w:r>
            <w:proofErr w:type="spellEnd"/>
            <w:r w:rsidRPr="00A91D2E">
              <w:rPr>
                <w:bCs/>
                <w:sz w:val="24"/>
                <w:szCs w:val="24"/>
              </w:rPr>
              <w:t xml:space="preserve">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A91D2E" w:rsidRDefault="007F3C7E" w:rsidP="000C76E8">
            <w:pPr>
              <w:spacing w:line="247" w:lineRule="auto"/>
              <w:jc w:val="center"/>
              <w:rPr>
                <w:bCs/>
                <w:sz w:val="24"/>
                <w:szCs w:val="24"/>
              </w:rPr>
            </w:pPr>
            <w:r w:rsidRPr="00A91D2E">
              <w:rPr>
                <w:bCs/>
                <w:sz w:val="24"/>
                <w:szCs w:val="24"/>
              </w:rPr>
              <w:t>У</w:t>
            </w:r>
            <w:r w:rsidR="002A44EB" w:rsidRPr="00A91D2E">
              <w:rPr>
                <w:bCs/>
                <w:sz w:val="24"/>
                <w:szCs w:val="24"/>
              </w:rPr>
              <w:t>т</w:t>
            </w:r>
            <w:r w:rsidRPr="00A91D2E">
              <w:rPr>
                <w:bCs/>
                <w:sz w:val="24"/>
                <w:szCs w:val="24"/>
              </w:rPr>
              <w:t>очненные бюджетные ассигновани</w:t>
            </w:r>
            <w:r w:rsidR="00E93934">
              <w:rPr>
                <w:bCs/>
                <w:sz w:val="24"/>
                <w:szCs w:val="24"/>
              </w:rPr>
              <w:t xml:space="preserve">я </w:t>
            </w:r>
            <w:r w:rsidR="002A44EB" w:rsidRPr="00A91D2E">
              <w:rPr>
                <w:bCs/>
                <w:sz w:val="24"/>
                <w:szCs w:val="24"/>
              </w:rPr>
              <w:t>на 01.</w:t>
            </w:r>
            <w:r w:rsidR="00B82670" w:rsidRPr="00A91D2E">
              <w:rPr>
                <w:bCs/>
                <w:sz w:val="24"/>
                <w:szCs w:val="24"/>
              </w:rPr>
              <w:t>10</w:t>
            </w:r>
            <w:r w:rsidR="002A44EB" w:rsidRPr="00A91D2E">
              <w:rPr>
                <w:bCs/>
                <w:sz w:val="24"/>
                <w:szCs w:val="24"/>
              </w:rPr>
              <w:t>.20</w:t>
            </w:r>
            <w:r w:rsidR="009B504B" w:rsidRPr="00A91D2E">
              <w:rPr>
                <w:bCs/>
                <w:sz w:val="24"/>
                <w:szCs w:val="24"/>
              </w:rPr>
              <w:t>2</w:t>
            </w:r>
            <w:r w:rsidR="000C76E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A91D2E" w:rsidRDefault="002A44EB" w:rsidP="00D370DC">
            <w:pPr>
              <w:spacing w:line="247" w:lineRule="auto"/>
              <w:jc w:val="center"/>
              <w:rPr>
                <w:spacing w:val="-6"/>
                <w:sz w:val="24"/>
                <w:szCs w:val="24"/>
              </w:rPr>
            </w:pPr>
            <w:r w:rsidRPr="00A91D2E">
              <w:rPr>
                <w:spacing w:val="-6"/>
                <w:sz w:val="24"/>
                <w:szCs w:val="24"/>
              </w:rPr>
              <w:t>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A91D2E" w:rsidRDefault="002A44EB" w:rsidP="007F3C7E">
            <w:pPr>
              <w:spacing w:line="247" w:lineRule="auto"/>
              <w:jc w:val="center"/>
              <w:rPr>
                <w:spacing w:val="-6"/>
                <w:sz w:val="24"/>
                <w:szCs w:val="24"/>
              </w:rPr>
            </w:pPr>
            <w:r w:rsidRPr="00A91D2E">
              <w:rPr>
                <w:spacing w:val="-6"/>
                <w:sz w:val="24"/>
                <w:szCs w:val="24"/>
              </w:rPr>
              <w:t>Про</w:t>
            </w:r>
            <w:r w:rsidR="007F3C7E" w:rsidRPr="00A91D2E">
              <w:rPr>
                <w:spacing w:val="-6"/>
                <w:sz w:val="24"/>
                <w:szCs w:val="24"/>
              </w:rPr>
              <w:t>гноз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A91D2E" w:rsidRDefault="002A44EB" w:rsidP="007F3C7E">
            <w:pPr>
              <w:spacing w:line="247" w:lineRule="auto"/>
              <w:jc w:val="center"/>
              <w:rPr>
                <w:spacing w:val="-6"/>
                <w:sz w:val="24"/>
                <w:szCs w:val="24"/>
              </w:rPr>
            </w:pPr>
            <w:r w:rsidRPr="00A91D2E">
              <w:rPr>
                <w:spacing w:val="-6"/>
                <w:sz w:val="24"/>
                <w:szCs w:val="24"/>
              </w:rPr>
              <w:t>Про</w:t>
            </w:r>
            <w:r w:rsidR="007F3C7E" w:rsidRPr="00A91D2E">
              <w:rPr>
                <w:spacing w:val="-6"/>
                <w:sz w:val="24"/>
                <w:szCs w:val="24"/>
              </w:rPr>
              <w:t>гноз</w:t>
            </w:r>
          </w:p>
        </w:tc>
      </w:tr>
      <w:tr w:rsidR="002A44EB" w:rsidRPr="00A91D2E" w:rsidTr="00C36D3E">
        <w:trPr>
          <w:trHeight w:val="7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A91D2E" w:rsidRDefault="002A44EB" w:rsidP="00D370DC">
            <w:pPr>
              <w:spacing w:line="228" w:lineRule="auto"/>
              <w:rPr>
                <w:b/>
                <w:bCs/>
                <w:sz w:val="24"/>
                <w:szCs w:val="24"/>
              </w:rPr>
            </w:pPr>
            <w:r w:rsidRPr="00A91D2E">
              <w:rPr>
                <w:b/>
                <w:bCs/>
                <w:sz w:val="24"/>
                <w:szCs w:val="24"/>
              </w:rPr>
              <w:lastRenderedPageBreak/>
              <w:t xml:space="preserve">Безвозмездные поступления </w:t>
            </w:r>
            <w:r w:rsidR="00F42714" w:rsidRPr="00A91D2E">
              <w:rPr>
                <w:b/>
                <w:bCs/>
                <w:sz w:val="24"/>
                <w:szCs w:val="24"/>
              </w:rPr>
              <w:t>–</w:t>
            </w:r>
            <w:r w:rsidRPr="00A91D2E">
              <w:rPr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3212A6" w:rsidRDefault="000C3B3D" w:rsidP="003212A6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3</w:t>
            </w:r>
            <w:r w:rsidR="003212A6" w:rsidRPr="003212A6">
              <w:rPr>
                <w:bCs/>
                <w:sz w:val="24"/>
                <w:szCs w:val="24"/>
              </w:rPr>
              <w:t>94</w:t>
            </w:r>
            <w:r w:rsidRPr="003212A6">
              <w:rPr>
                <w:bCs/>
                <w:sz w:val="24"/>
                <w:szCs w:val="24"/>
              </w:rPr>
              <w:t> 6</w:t>
            </w:r>
            <w:r w:rsidR="003212A6" w:rsidRPr="003212A6">
              <w:rPr>
                <w:bCs/>
                <w:sz w:val="24"/>
                <w:szCs w:val="24"/>
              </w:rPr>
              <w:t>3</w:t>
            </w:r>
            <w:r w:rsidRPr="003212A6">
              <w:rPr>
                <w:bCs/>
                <w:sz w:val="24"/>
                <w:szCs w:val="24"/>
              </w:rPr>
              <w:t>1,</w:t>
            </w:r>
            <w:r w:rsidR="003212A6" w:rsidRPr="003212A6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526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251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8F4C8F" w:rsidRDefault="000C76E8" w:rsidP="000C76E8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417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065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8F4C8F" w:rsidRDefault="000C76E8" w:rsidP="000C76E8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371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737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75DCF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3 </w:t>
            </w:r>
            <w:r w:rsidR="00575DCF">
              <w:rPr>
                <w:bCs/>
                <w:sz w:val="24"/>
                <w:szCs w:val="24"/>
              </w:rPr>
              <w:t>667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2</w:t>
            </w:r>
          </w:p>
        </w:tc>
      </w:tr>
      <w:tr w:rsidR="00B0370F" w:rsidRPr="00A91D2E" w:rsidTr="00C36D3E">
        <w:trPr>
          <w:trHeight w:val="7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A91D2E" w:rsidRDefault="00F42714" w:rsidP="00D370DC">
            <w:pPr>
              <w:spacing w:line="228" w:lineRule="auto"/>
              <w:ind w:left="459"/>
              <w:rPr>
                <w:bCs/>
                <w:sz w:val="24"/>
                <w:szCs w:val="24"/>
              </w:rPr>
            </w:pPr>
            <w:r w:rsidRPr="00A91D2E">
              <w:rPr>
                <w:bCs/>
                <w:sz w:val="24"/>
                <w:szCs w:val="24"/>
              </w:rPr>
              <w:t>Д</w:t>
            </w:r>
            <w:r w:rsidR="00AB6B55" w:rsidRPr="00A91D2E">
              <w:rPr>
                <w:bCs/>
                <w:sz w:val="24"/>
                <w:szCs w:val="24"/>
              </w:rPr>
              <w:t>отации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3212A6" w:rsidRDefault="000C3B3D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108 2</w:t>
            </w:r>
            <w:r w:rsidR="00575DCF" w:rsidRPr="003212A6">
              <w:rPr>
                <w:bCs/>
                <w:sz w:val="24"/>
                <w:szCs w:val="24"/>
              </w:rPr>
              <w:t>8</w:t>
            </w:r>
            <w:r w:rsidRPr="003212A6">
              <w:rPr>
                <w:bCs/>
                <w:sz w:val="24"/>
                <w:szCs w:val="24"/>
              </w:rPr>
              <w:t>1,</w:t>
            </w:r>
            <w:r w:rsidR="00575DCF" w:rsidRPr="003212A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108 </w:t>
            </w:r>
            <w:r w:rsidR="00575DCF">
              <w:rPr>
                <w:bCs/>
                <w:sz w:val="24"/>
                <w:szCs w:val="24"/>
              </w:rPr>
              <w:t>281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108 2</w:t>
            </w:r>
            <w:r w:rsidR="00575DCF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575DCF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</w:t>
            </w:r>
            <w:r w:rsidR="00575DCF">
              <w:rPr>
                <w:bCs/>
                <w:sz w:val="24"/>
                <w:szCs w:val="24"/>
              </w:rPr>
              <w:t>879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116</w:t>
            </w:r>
            <w:r w:rsidR="00C36D3E">
              <w:rPr>
                <w:bCs/>
                <w:sz w:val="24"/>
                <w:szCs w:val="24"/>
              </w:rPr>
              <w:t>,2</w:t>
            </w:r>
          </w:p>
        </w:tc>
      </w:tr>
      <w:tr w:rsidR="00AB6B55" w:rsidRPr="00A91D2E" w:rsidTr="00C36D3E">
        <w:trPr>
          <w:trHeight w:val="7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A91D2E" w:rsidRDefault="00F42714" w:rsidP="00D370DC">
            <w:pPr>
              <w:spacing w:line="228" w:lineRule="auto"/>
              <w:ind w:left="459"/>
              <w:rPr>
                <w:bCs/>
                <w:sz w:val="24"/>
                <w:szCs w:val="24"/>
              </w:rPr>
            </w:pPr>
            <w:r w:rsidRPr="00A91D2E">
              <w:rPr>
                <w:bCs/>
                <w:sz w:val="24"/>
                <w:szCs w:val="24"/>
              </w:rPr>
              <w:t>С</w:t>
            </w:r>
            <w:r w:rsidR="00AB6B55" w:rsidRPr="00A91D2E">
              <w:rPr>
                <w:bCs/>
                <w:sz w:val="24"/>
                <w:szCs w:val="24"/>
              </w:rPr>
              <w:t>убсидии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3212A6" w:rsidRDefault="003212A6" w:rsidP="003212A6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31</w:t>
            </w:r>
            <w:r w:rsidR="000C3B3D" w:rsidRPr="003212A6">
              <w:rPr>
                <w:bCs/>
                <w:sz w:val="24"/>
                <w:szCs w:val="24"/>
              </w:rPr>
              <w:t> </w:t>
            </w:r>
            <w:r w:rsidRPr="003212A6">
              <w:rPr>
                <w:bCs/>
                <w:sz w:val="24"/>
                <w:szCs w:val="24"/>
              </w:rPr>
              <w:t>547</w:t>
            </w:r>
            <w:r w:rsidR="000C3B3D" w:rsidRPr="003212A6">
              <w:rPr>
                <w:bCs/>
                <w:sz w:val="24"/>
                <w:szCs w:val="24"/>
              </w:rPr>
              <w:t>,</w:t>
            </w:r>
            <w:r w:rsidRPr="003212A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060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110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AB6B55" w:rsidP="007B538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AB6B55" w:rsidP="00B0370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AB6B55" w:rsidRPr="00A91D2E" w:rsidTr="00C36D3E">
        <w:trPr>
          <w:trHeight w:val="158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A91D2E" w:rsidRDefault="00F42714" w:rsidP="00D370DC">
            <w:pPr>
              <w:spacing w:line="228" w:lineRule="auto"/>
              <w:ind w:left="459"/>
              <w:rPr>
                <w:bCs/>
                <w:sz w:val="24"/>
                <w:szCs w:val="24"/>
              </w:rPr>
            </w:pPr>
            <w:r w:rsidRPr="00A91D2E">
              <w:rPr>
                <w:bCs/>
                <w:sz w:val="24"/>
                <w:szCs w:val="24"/>
              </w:rPr>
              <w:t>С</w:t>
            </w:r>
            <w:r w:rsidR="00AB6B55" w:rsidRPr="00A91D2E">
              <w:rPr>
                <w:bCs/>
                <w:sz w:val="24"/>
                <w:szCs w:val="24"/>
              </w:rPr>
              <w:t>убвенции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3212A6" w:rsidRDefault="000C3B3D" w:rsidP="000B5FD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218 813,4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575DCF">
              <w:rPr>
                <w:bCs/>
                <w:sz w:val="24"/>
                <w:szCs w:val="24"/>
              </w:rPr>
              <w:t>85</w:t>
            </w:r>
            <w:r>
              <w:rPr>
                <w:bCs/>
                <w:sz w:val="24"/>
                <w:szCs w:val="24"/>
              </w:rPr>
              <w:t> </w:t>
            </w:r>
            <w:r w:rsidR="00575DCF">
              <w:rPr>
                <w:bCs/>
                <w:sz w:val="24"/>
                <w:szCs w:val="24"/>
              </w:rPr>
              <w:t>874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575DCF">
              <w:rPr>
                <w:bCs/>
                <w:sz w:val="24"/>
                <w:szCs w:val="24"/>
              </w:rPr>
              <w:t>76</w:t>
            </w:r>
            <w:r>
              <w:rPr>
                <w:bCs/>
                <w:sz w:val="24"/>
                <w:szCs w:val="24"/>
              </w:rPr>
              <w:t> </w:t>
            </w:r>
            <w:r w:rsidR="00575DCF">
              <w:rPr>
                <w:bCs/>
                <w:sz w:val="24"/>
                <w:szCs w:val="24"/>
              </w:rPr>
              <w:t>731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C36D3E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575DCF">
              <w:rPr>
                <w:bCs/>
                <w:sz w:val="24"/>
                <w:szCs w:val="24"/>
              </w:rPr>
              <w:t>72</w:t>
            </w:r>
            <w:r>
              <w:rPr>
                <w:bCs/>
                <w:sz w:val="24"/>
                <w:szCs w:val="24"/>
              </w:rPr>
              <w:t> </w:t>
            </w:r>
            <w:r w:rsidR="00575DCF">
              <w:rPr>
                <w:bCs/>
                <w:sz w:val="24"/>
                <w:szCs w:val="24"/>
              </w:rPr>
              <w:t>943</w:t>
            </w:r>
            <w:r>
              <w:rPr>
                <w:bCs/>
                <w:sz w:val="24"/>
                <w:szCs w:val="24"/>
              </w:rPr>
              <w:t>,</w:t>
            </w:r>
            <w:r w:rsidR="00575DC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273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603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</w:tr>
      <w:tr w:rsidR="00AB6B55" w:rsidRPr="00A91D2E" w:rsidTr="00C36D3E">
        <w:trPr>
          <w:trHeight w:val="7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A91D2E" w:rsidRDefault="00AB6B55" w:rsidP="00D370DC">
            <w:pPr>
              <w:spacing w:line="228" w:lineRule="auto"/>
              <w:ind w:left="459"/>
              <w:rPr>
                <w:bCs/>
                <w:sz w:val="24"/>
                <w:szCs w:val="24"/>
              </w:rPr>
            </w:pPr>
            <w:r w:rsidRPr="00A91D2E">
              <w:rPr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3212A6" w:rsidRDefault="000C3B3D" w:rsidP="003212A6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1</w:t>
            </w:r>
            <w:r w:rsidR="003212A6" w:rsidRPr="003212A6">
              <w:rPr>
                <w:bCs/>
                <w:sz w:val="24"/>
                <w:szCs w:val="24"/>
              </w:rPr>
              <w:t>8</w:t>
            </w:r>
            <w:r w:rsidRPr="003212A6">
              <w:rPr>
                <w:bCs/>
                <w:sz w:val="24"/>
                <w:szCs w:val="24"/>
              </w:rPr>
              <w:t> </w:t>
            </w:r>
            <w:r w:rsidR="003212A6" w:rsidRPr="003212A6">
              <w:rPr>
                <w:bCs/>
                <w:sz w:val="24"/>
                <w:szCs w:val="24"/>
              </w:rPr>
              <w:t>366</w:t>
            </w:r>
            <w:r w:rsidRPr="003212A6">
              <w:rPr>
                <w:bCs/>
                <w:sz w:val="24"/>
                <w:szCs w:val="24"/>
              </w:rPr>
              <w:t>,</w:t>
            </w:r>
            <w:r w:rsidR="003212A6" w:rsidRPr="003212A6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035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6 007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3 914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575DCF" w:rsidP="00575DCF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C36D3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947</w:t>
            </w:r>
            <w:r w:rsidR="00C36D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</w:tr>
      <w:tr w:rsidR="00AB6B55" w:rsidRPr="00A91D2E" w:rsidTr="00C36D3E">
        <w:trPr>
          <w:trHeight w:val="7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A91D2E" w:rsidRDefault="00C36D3E" w:rsidP="00D370DC">
            <w:pPr>
              <w:spacing w:line="228" w:lineRule="auto"/>
              <w:ind w:left="176"/>
              <w:rPr>
                <w:bCs/>
                <w:spacing w:val="-8"/>
                <w:sz w:val="24"/>
                <w:szCs w:val="24"/>
              </w:rPr>
            </w:pPr>
            <w:r>
              <w:rPr>
                <w:bCs/>
                <w:spacing w:val="-8"/>
                <w:sz w:val="24"/>
                <w:szCs w:val="24"/>
              </w:rPr>
              <w:t>Возврат остатк</w:t>
            </w:r>
            <w:r w:rsidR="0006659B">
              <w:rPr>
                <w:bCs/>
                <w:spacing w:val="-8"/>
                <w:sz w:val="24"/>
                <w:szCs w:val="24"/>
              </w:rPr>
              <w:t>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8F4C8F" w:rsidRDefault="00AB6B55" w:rsidP="00D370DC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8F4C8F" w:rsidRDefault="00AB6B55" w:rsidP="00251DA2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AB6B55" w:rsidP="00D370DC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AB6B55" w:rsidP="00D370DC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8F4C8F" w:rsidRDefault="00AB6B55" w:rsidP="00D370DC">
            <w:pPr>
              <w:spacing w:line="228" w:lineRule="auto"/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197048" w:rsidRDefault="00197048" w:rsidP="002A44EB">
      <w:pPr>
        <w:jc w:val="center"/>
        <w:rPr>
          <w:b/>
          <w:sz w:val="24"/>
          <w:szCs w:val="24"/>
        </w:rPr>
      </w:pPr>
    </w:p>
    <w:p w:rsidR="002A44EB" w:rsidRPr="008F4C8F" w:rsidRDefault="002A44EB" w:rsidP="00F6517F">
      <w:pPr>
        <w:jc w:val="center"/>
        <w:rPr>
          <w:b/>
          <w:sz w:val="28"/>
          <w:szCs w:val="28"/>
        </w:rPr>
      </w:pPr>
      <w:r w:rsidRPr="008F4C8F">
        <w:rPr>
          <w:b/>
          <w:sz w:val="28"/>
          <w:szCs w:val="28"/>
          <w:lang w:val="en-US"/>
        </w:rPr>
        <w:t>V</w:t>
      </w:r>
      <w:r w:rsidRPr="008F4C8F">
        <w:rPr>
          <w:b/>
          <w:sz w:val="28"/>
          <w:szCs w:val="28"/>
        </w:rPr>
        <w:t>. Расходы</w:t>
      </w:r>
    </w:p>
    <w:p w:rsidR="002A44EB" w:rsidRPr="008F4C8F" w:rsidRDefault="00D90953" w:rsidP="002A44EB">
      <w:pPr>
        <w:jc w:val="center"/>
        <w:rPr>
          <w:b/>
          <w:sz w:val="28"/>
          <w:szCs w:val="28"/>
        </w:rPr>
      </w:pPr>
      <w:r w:rsidRPr="008F4C8F">
        <w:rPr>
          <w:b/>
          <w:sz w:val="28"/>
          <w:szCs w:val="28"/>
        </w:rPr>
        <w:t>Лысогорского муниципального района</w:t>
      </w:r>
      <w:r w:rsidR="002A44EB" w:rsidRPr="008F4C8F">
        <w:rPr>
          <w:b/>
          <w:sz w:val="28"/>
          <w:szCs w:val="28"/>
        </w:rPr>
        <w:t xml:space="preserve"> на 20</w:t>
      </w:r>
      <w:r w:rsidR="00BE41D8" w:rsidRPr="008F4C8F">
        <w:rPr>
          <w:b/>
          <w:sz w:val="28"/>
          <w:szCs w:val="28"/>
        </w:rPr>
        <w:t>2</w:t>
      </w:r>
      <w:r w:rsidR="00DD6BD6">
        <w:rPr>
          <w:b/>
          <w:sz w:val="28"/>
          <w:szCs w:val="28"/>
        </w:rPr>
        <w:t>5</w:t>
      </w:r>
      <w:r w:rsidR="002A44EB" w:rsidRPr="008F4C8F">
        <w:rPr>
          <w:b/>
          <w:sz w:val="28"/>
          <w:szCs w:val="28"/>
        </w:rPr>
        <w:t>-202</w:t>
      </w:r>
      <w:r w:rsidR="00DD6BD6">
        <w:rPr>
          <w:b/>
          <w:sz w:val="28"/>
          <w:szCs w:val="28"/>
        </w:rPr>
        <w:t>7</w:t>
      </w:r>
      <w:r w:rsidR="002A44EB" w:rsidRPr="008F4C8F">
        <w:rPr>
          <w:b/>
          <w:sz w:val="28"/>
          <w:szCs w:val="28"/>
        </w:rPr>
        <w:t xml:space="preserve"> годы</w:t>
      </w:r>
    </w:p>
    <w:p w:rsidR="009735BA" w:rsidRPr="008F4C8F" w:rsidRDefault="009735BA" w:rsidP="002A44EB">
      <w:pPr>
        <w:jc w:val="center"/>
        <w:rPr>
          <w:b/>
          <w:sz w:val="28"/>
          <w:szCs w:val="28"/>
        </w:rPr>
      </w:pPr>
    </w:p>
    <w:p w:rsidR="009735BA" w:rsidRPr="008F4C8F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>Формирование бюджетных проектировок на 20</w:t>
      </w:r>
      <w:r w:rsidR="00BE41D8" w:rsidRPr="008F4C8F">
        <w:rPr>
          <w:sz w:val="28"/>
          <w:szCs w:val="28"/>
        </w:rPr>
        <w:t>2</w:t>
      </w:r>
      <w:r w:rsidR="00DD6BD6">
        <w:rPr>
          <w:sz w:val="28"/>
          <w:szCs w:val="28"/>
        </w:rPr>
        <w:t>5</w:t>
      </w:r>
      <w:r w:rsidRPr="008F4C8F">
        <w:rPr>
          <w:sz w:val="28"/>
          <w:szCs w:val="28"/>
        </w:rPr>
        <w:t>-202</w:t>
      </w:r>
      <w:r w:rsidR="00DD6BD6">
        <w:rPr>
          <w:sz w:val="28"/>
          <w:szCs w:val="28"/>
        </w:rPr>
        <w:t>7</w:t>
      </w:r>
      <w:r w:rsidRPr="008F4C8F">
        <w:rPr>
          <w:sz w:val="28"/>
          <w:szCs w:val="28"/>
        </w:rPr>
        <w:t>годы осуществлялось на следующих основных принципах:</w:t>
      </w:r>
    </w:p>
    <w:p w:rsidR="00BE41D8" w:rsidRPr="008F4C8F" w:rsidRDefault="00BE41D8" w:rsidP="00BE41D8">
      <w:pPr>
        <w:pStyle w:val="ConsPlusTitle"/>
        <w:ind w:firstLine="709"/>
        <w:jc w:val="both"/>
        <w:rPr>
          <w:b w:val="0"/>
          <w:bCs w:val="0"/>
        </w:rPr>
      </w:pPr>
      <w:proofErr w:type="gramStart"/>
      <w:r w:rsidRPr="008F4C8F">
        <w:rPr>
          <w:b w:val="0"/>
          <w:bCs w:val="0"/>
        </w:rPr>
        <w:t>- </w:t>
      </w:r>
      <w:r w:rsidR="00B63EFE">
        <w:rPr>
          <w:b w:val="0"/>
          <w:bCs w:val="0"/>
        </w:rPr>
        <w:t>целевые ориентиры по повышению</w:t>
      </w:r>
      <w:r w:rsidRPr="008F4C8F">
        <w:rPr>
          <w:b w:val="0"/>
          <w:bCs w:val="0"/>
        </w:rPr>
        <w:t xml:space="preserve"> заработной платы по категориям работников бюджетной сферы, установленных указами Президента Российской Федерации от 7 мая 2012 года № 597 «О мероприятиях по реализации государственной социальной политики», 1 июня 2012 года № 761 «О Национальной стратегии действий в интересах детей на 2012-2017 годы» (далее – Указы)</w:t>
      </w:r>
      <w:r w:rsidR="00B63EFE">
        <w:rPr>
          <w:b w:val="0"/>
          <w:bCs w:val="0"/>
        </w:rPr>
        <w:t>, учтены</w:t>
      </w:r>
      <w:r w:rsidR="00E37BD7">
        <w:rPr>
          <w:b w:val="0"/>
          <w:bCs w:val="0"/>
        </w:rPr>
        <w:t xml:space="preserve"> на уровне, установленном с 1 </w:t>
      </w:r>
      <w:r w:rsidR="00DD6BD6">
        <w:rPr>
          <w:b w:val="0"/>
          <w:bCs w:val="0"/>
        </w:rPr>
        <w:t>октября</w:t>
      </w:r>
      <w:r w:rsidR="00E37BD7">
        <w:rPr>
          <w:b w:val="0"/>
          <w:bCs w:val="0"/>
        </w:rPr>
        <w:t xml:space="preserve"> 202</w:t>
      </w:r>
      <w:r w:rsidR="00DD6BD6">
        <w:rPr>
          <w:b w:val="0"/>
          <w:bCs w:val="0"/>
        </w:rPr>
        <w:t>3</w:t>
      </w:r>
      <w:r w:rsidR="00E37BD7">
        <w:rPr>
          <w:b w:val="0"/>
          <w:bCs w:val="0"/>
        </w:rPr>
        <w:t xml:space="preserve"> года</w:t>
      </w:r>
      <w:r w:rsidRPr="008F4C8F">
        <w:rPr>
          <w:b w:val="0"/>
          <w:bCs w:val="0"/>
        </w:rPr>
        <w:t>:</w:t>
      </w:r>
      <w:proofErr w:type="gramEnd"/>
    </w:p>
    <w:p w:rsidR="00A21797" w:rsidRPr="008F4C8F" w:rsidRDefault="00A21797" w:rsidP="00A21797">
      <w:pPr>
        <w:pStyle w:val="ConsPlusTitle"/>
        <w:ind w:firstLine="709"/>
        <w:jc w:val="both"/>
        <w:rPr>
          <w:b w:val="0"/>
          <w:bCs w:val="0"/>
        </w:rPr>
      </w:pPr>
      <w:r w:rsidRPr="008F4C8F">
        <w:rPr>
          <w:b w:val="0"/>
          <w:bCs w:val="0"/>
        </w:rPr>
        <w:t>а) по педагогическим работникам обще</w:t>
      </w:r>
      <w:r w:rsidR="00393521" w:rsidRPr="008F4C8F">
        <w:rPr>
          <w:b w:val="0"/>
          <w:bCs w:val="0"/>
        </w:rPr>
        <w:t>образовательных организаций</w:t>
      </w:r>
      <w:r w:rsidRPr="008F4C8F">
        <w:rPr>
          <w:b w:val="0"/>
          <w:bCs w:val="0"/>
        </w:rPr>
        <w:t xml:space="preserve">, работникам учреждений культуры – до </w:t>
      </w:r>
      <w:r w:rsidR="00DD6BD6">
        <w:rPr>
          <w:b w:val="0"/>
          <w:bCs w:val="0"/>
        </w:rPr>
        <w:t>42026</w:t>
      </w:r>
      <w:r w:rsidR="00393521" w:rsidRPr="008F4C8F">
        <w:rPr>
          <w:b w:val="0"/>
          <w:bCs w:val="0"/>
        </w:rPr>
        <w:t>,0</w:t>
      </w:r>
      <w:r w:rsidRPr="008F4C8F">
        <w:rPr>
          <w:b w:val="0"/>
          <w:bCs w:val="0"/>
        </w:rPr>
        <w:t xml:space="preserve"> рубл</w:t>
      </w:r>
      <w:r w:rsidR="00393521" w:rsidRPr="008F4C8F">
        <w:rPr>
          <w:b w:val="0"/>
          <w:bCs w:val="0"/>
        </w:rPr>
        <w:t>я</w:t>
      </w:r>
      <w:r w:rsidRPr="008F4C8F">
        <w:rPr>
          <w:b w:val="0"/>
          <w:bCs w:val="0"/>
        </w:rPr>
        <w:t xml:space="preserve"> в месяц;</w:t>
      </w:r>
    </w:p>
    <w:p w:rsidR="00A21797" w:rsidRPr="008F4C8F" w:rsidRDefault="00A21797" w:rsidP="00A21797">
      <w:pPr>
        <w:pStyle w:val="ConsPlusTitle"/>
        <w:ind w:firstLine="709"/>
        <w:jc w:val="both"/>
        <w:rPr>
          <w:b w:val="0"/>
          <w:bCs w:val="0"/>
        </w:rPr>
      </w:pPr>
      <w:r w:rsidRPr="008F4C8F">
        <w:rPr>
          <w:b w:val="0"/>
          <w:bCs w:val="0"/>
        </w:rPr>
        <w:t xml:space="preserve">б) по педагогическим работникам дошкольных образовательных </w:t>
      </w:r>
      <w:r w:rsidR="00393521" w:rsidRPr="008F4C8F">
        <w:rPr>
          <w:b w:val="0"/>
          <w:bCs w:val="0"/>
        </w:rPr>
        <w:t>организаций</w:t>
      </w:r>
      <w:r w:rsidRPr="008F4C8F">
        <w:rPr>
          <w:b w:val="0"/>
          <w:bCs w:val="0"/>
        </w:rPr>
        <w:t xml:space="preserve"> – до </w:t>
      </w:r>
      <w:r w:rsidR="00DD6BD6">
        <w:rPr>
          <w:b w:val="0"/>
          <w:bCs w:val="0"/>
        </w:rPr>
        <w:t>39440</w:t>
      </w:r>
      <w:r w:rsidR="00393521" w:rsidRPr="008F4C8F">
        <w:rPr>
          <w:b w:val="0"/>
          <w:bCs w:val="0"/>
        </w:rPr>
        <w:t>,</w:t>
      </w:r>
      <w:r w:rsidR="00C1404D" w:rsidRPr="008F4C8F">
        <w:rPr>
          <w:b w:val="0"/>
          <w:bCs w:val="0"/>
        </w:rPr>
        <w:t>0</w:t>
      </w:r>
      <w:r w:rsidRPr="008F4C8F">
        <w:rPr>
          <w:b w:val="0"/>
          <w:bCs w:val="0"/>
        </w:rPr>
        <w:t xml:space="preserve"> рубл</w:t>
      </w:r>
      <w:r w:rsidR="00393521" w:rsidRPr="008F4C8F">
        <w:rPr>
          <w:b w:val="0"/>
          <w:bCs w:val="0"/>
        </w:rPr>
        <w:t>я</w:t>
      </w:r>
      <w:r w:rsidRPr="008F4C8F">
        <w:rPr>
          <w:b w:val="0"/>
          <w:bCs w:val="0"/>
        </w:rPr>
        <w:t xml:space="preserve"> в месяц;</w:t>
      </w:r>
    </w:p>
    <w:p w:rsidR="00BE41D8" w:rsidRPr="008F4C8F" w:rsidRDefault="00A21797" w:rsidP="00BE41D8">
      <w:pPr>
        <w:pStyle w:val="ConsPlusTitle"/>
        <w:ind w:firstLine="709"/>
        <w:jc w:val="both"/>
        <w:rPr>
          <w:b w:val="0"/>
          <w:bCs w:val="0"/>
        </w:rPr>
      </w:pPr>
      <w:r w:rsidRPr="008F4C8F">
        <w:rPr>
          <w:b w:val="0"/>
          <w:bCs w:val="0"/>
        </w:rPr>
        <w:t>в</w:t>
      </w:r>
      <w:r w:rsidR="00BE41D8" w:rsidRPr="008F4C8F">
        <w:rPr>
          <w:b w:val="0"/>
          <w:bCs w:val="0"/>
        </w:rPr>
        <w:t>)</w:t>
      </w:r>
      <w:r w:rsidRPr="008F4C8F">
        <w:rPr>
          <w:b w:val="0"/>
          <w:bCs w:val="0"/>
        </w:rPr>
        <w:t xml:space="preserve"> </w:t>
      </w:r>
      <w:r w:rsidR="00BE41D8" w:rsidRPr="008F4C8F">
        <w:rPr>
          <w:b w:val="0"/>
          <w:bCs w:val="0"/>
        </w:rPr>
        <w:t xml:space="preserve">по педагогическим работникам </w:t>
      </w:r>
      <w:r w:rsidR="00393521" w:rsidRPr="008F4C8F">
        <w:rPr>
          <w:b w:val="0"/>
          <w:bCs w:val="0"/>
        </w:rPr>
        <w:t xml:space="preserve"> </w:t>
      </w:r>
      <w:r w:rsidR="00BE41D8" w:rsidRPr="008F4C8F">
        <w:rPr>
          <w:b w:val="0"/>
          <w:bCs w:val="0"/>
        </w:rPr>
        <w:t xml:space="preserve">дополнительного образования детей – до </w:t>
      </w:r>
      <w:r w:rsidR="00DD6BD6">
        <w:rPr>
          <w:b w:val="0"/>
          <w:bCs w:val="0"/>
        </w:rPr>
        <w:t>46051</w:t>
      </w:r>
      <w:r w:rsidR="00393521" w:rsidRPr="008F4C8F">
        <w:rPr>
          <w:b w:val="0"/>
          <w:bCs w:val="0"/>
        </w:rPr>
        <w:t>,</w:t>
      </w:r>
      <w:r w:rsidR="00C1404D" w:rsidRPr="008F4C8F">
        <w:rPr>
          <w:b w:val="0"/>
          <w:bCs w:val="0"/>
        </w:rPr>
        <w:t>0</w:t>
      </w:r>
      <w:r w:rsidR="00BE41D8" w:rsidRPr="008F4C8F">
        <w:rPr>
          <w:b w:val="0"/>
          <w:bCs w:val="0"/>
        </w:rPr>
        <w:t xml:space="preserve"> рубл</w:t>
      </w:r>
      <w:r w:rsidR="00393521" w:rsidRPr="008F4C8F">
        <w:rPr>
          <w:b w:val="0"/>
          <w:bCs w:val="0"/>
        </w:rPr>
        <w:t>я</w:t>
      </w:r>
      <w:r w:rsidR="00BE41D8" w:rsidRPr="008F4C8F">
        <w:rPr>
          <w:b w:val="0"/>
          <w:bCs w:val="0"/>
        </w:rPr>
        <w:t xml:space="preserve"> в месяц;</w:t>
      </w:r>
    </w:p>
    <w:p w:rsidR="00BE41D8" w:rsidRPr="008F4C8F" w:rsidRDefault="00BE41D8" w:rsidP="00BE41D8">
      <w:pPr>
        <w:pStyle w:val="ConsPlusTitle"/>
        <w:ind w:firstLine="709"/>
        <w:jc w:val="both"/>
        <w:rPr>
          <w:b w:val="0"/>
          <w:bCs w:val="0"/>
        </w:rPr>
      </w:pPr>
      <w:r w:rsidRPr="008F4C8F">
        <w:rPr>
          <w:b w:val="0"/>
          <w:bCs w:val="0"/>
        </w:rPr>
        <w:t xml:space="preserve">- по остальным категориям работников </w:t>
      </w:r>
      <w:r w:rsidR="0096771D" w:rsidRPr="008F4C8F">
        <w:rPr>
          <w:b w:val="0"/>
          <w:bCs w:val="0"/>
        </w:rPr>
        <w:t xml:space="preserve">  -  </w:t>
      </w:r>
      <w:r w:rsidR="00393521" w:rsidRPr="008F4C8F">
        <w:rPr>
          <w:b w:val="0"/>
          <w:bCs w:val="0"/>
        </w:rPr>
        <w:t>ежегодная индексация в 202</w:t>
      </w:r>
      <w:r w:rsidR="00DD6BD6">
        <w:rPr>
          <w:b w:val="0"/>
          <w:bCs w:val="0"/>
        </w:rPr>
        <w:t>5</w:t>
      </w:r>
      <w:r w:rsidR="00393521" w:rsidRPr="008F4C8F">
        <w:rPr>
          <w:b w:val="0"/>
          <w:bCs w:val="0"/>
        </w:rPr>
        <w:t>-202</w:t>
      </w:r>
      <w:r w:rsidR="00DD6BD6">
        <w:rPr>
          <w:b w:val="0"/>
          <w:bCs w:val="0"/>
        </w:rPr>
        <w:t>7</w:t>
      </w:r>
      <w:r w:rsidR="00393521" w:rsidRPr="008F4C8F">
        <w:rPr>
          <w:b w:val="0"/>
          <w:bCs w:val="0"/>
        </w:rPr>
        <w:t xml:space="preserve"> годах на прогнозный уровень инфляции:</w:t>
      </w:r>
    </w:p>
    <w:p w:rsidR="00393521" w:rsidRPr="008F4C8F" w:rsidRDefault="00393521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>С 01.1</w:t>
      </w:r>
      <w:r w:rsidR="00C1404D" w:rsidRPr="008F4C8F">
        <w:rPr>
          <w:sz w:val="28"/>
          <w:szCs w:val="28"/>
        </w:rPr>
        <w:t>0</w:t>
      </w:r>
      <w:r w:rsidRPr="008F4C8F">
        <w:rPr>
          <w:sz w:val="28"/>
          <w:szCs w:val="28"/>
        </w:rPr>
        <w:t>.202</w:t>
      </w:r>
      <w:r w:rsidR="00DD6BD6">
        <w:rPr>
          <w:sz w:val="28"/>
          <w:szCs w:val="28"/>
        </w:rPr>
        <w:t>5</w:t>
      </w:r>
      <w:r w:rsidR="00C36D3E">
        <w:rPr>
          <w:sz w:val="28"/>
          <w:szCs w:val="28"/>
        </w:rPr>
        <w:t xml:space="preserve"> </w:t>
      </w:r>
      <w:r w:rsidRPr="008F4C8F">
        <w:rPr>
          <w:sz w:val="28"/>
          <w:szCs w:val="28"/>
        </w:rPr>
        <w:t xml:space="preserve">г. – на </w:t>
      </w:r>
      <w:r w:rsidR="00C36D3E">
        <w:rPr>
          <w:sz w:val="28"/>
          <w:szCs w:val="28"/>
        </w:rPr>
        <w:t>4,0</w:t>
      </w:r>
      <w:r w:rsidRPr="008F4C8F">
        <w:rPr>
          <w:sz w:val="28"/>
          <w:szCs w:val="28"/>
        </w:rPr>
        <w:t>%</w:t>
      </w:r>
    </w:p>
    <w:p w:rsidR="00393521" w:rsidRPr="008F4C8F" w:rsidRDefault="00393521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>С 01.1</w:t>
      </w:r>
      <w:r w:rsidR="00C1404D" w:rsidRPr="008F4C8F">
        <w:rPr>
          <w:sz w:val="28"/>
          <w:szCs w:val="28"/>
        </w:rPr>
        <w:t>0</w:t>
      </w:r>
      <w:r w:rsidRPr="008F4C8F">
        <w:rPr>
          <w:sz w:val="28"/>
          <w:szCs w:val="28"/>
        </w:rPr>
        <w:t>.202</w:t>
      </w:r>
      <w:r w:rsidR="00DD6BD6">
        <w:rPr>
          <w:sz w:val="28"/>
          <w:szCs w:val="28"/>
        </w:rPr>
        <w:t>6</w:t>
      </w:r>
      <w:r w:rsidR="00C36D3E">
        <w:rPr>
          <w:sz w:val="28"/>
          <w:szCs w:val="28"/>
        </w:rPr>
        <w:t xml:space="preserve"> </w:t>
      </w:r>
      <w:r w:rsidRPr="008F4C8F">
        <w:rPr>
          <w:sz w:val="28"/>
          <w:szCs w:val="28"/>
        </w:rPr>
        <w:t xml:space="preserve">г. – на </w:t>
      </w:r>
      <w:r w:rsidR="00E37BD7">
        <w:rPr>
          <w:sz w:val="28"/>
          <w:szCs w:val="28"/>
        </w:rPr>
        <w:t>4</w:t>
      </w:r>
      <w:r w:rsidRPr="008F4C8F">
        <w:rPr>
          <w:sz w:val="28"/>
          <w:szCs w:val="28"/>
        </w:rPr>
        <w:t>,</w:t>
      </w:r>
      <w:r w:rsidR="00E37BD7">
        <w:rPr>
          <w:sz w:val="28"/>
          <w:szCs w:val="28"/>
        </w:rPr>
        <w:t>0</w:t>
      </w:r>
      <w:r w:rsidRPr="008F4C8F">
        <w:rPr>
          <w:sz w:val="28"/>
          <w:szCs w:val="28"/>
        </w:rPr>
        <w:t>%</w:t>
      </w:r>
    </w:p>
    <w:p w:rsidR="00393521" w:rsidRPr="008F4C8F" w:rsidRDefault="00393521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>С 01.1</w:t>
      </w:r>
      <w:r w:rsidR="00C1404D" w:rsidRPr="008F4C8F">
        <w:rPr>
          <w:sz w:val="28"/>
          <w:szCs w:val="28"/>
        </w:rPr>
        <w:t>0</w:t>
      </w:r>
      <w:r w:rsidRPr="008F4C8F">
        <w:rPr>
          <w:sz w:val="28"/>
          <w:szCs w:val="28"/>
        </w:rPr>
        <w:t>.202</w:t>
      </w:r>
      <w:r w:rsidR="00DD6BD6">
        <w:rPr>
          <w:sz w:val="28"/>
          <w:szCs w:val="28"/>
        </w:rPr>
        <w:t>7</w:t>
      </w:r>
      <w:r w:rsidR="00C36D3E">
        <w:rPr>
          <w:sz w:val="28"/>
          <w:szCs w:val="28"/>
        </w:rPr>
        <w:t xml:space="preserve"> </w:t>
      </w:r>
      <w:r w:rsidRPr="008F4C8F">
        <w:rPr>
          <w:sz w:val="28"/>
          <w:szCs w:val="28"/>
        </w:rPr>
        <w:t xml:space="preserve">г. -  на </w:t>
      </w:r>
      <w:r w:rsidR="00DD6BD6">
        <w:rPr>
          <w:sz w:val="28"/>
          <w:szCs w:val="28"/>
        </w:rPr>
        <w:t>4</w:t>
      </w:r>
      <w:r w:rsidRPr="008F4C8F">
        <w:rPr>
          <w:sz w:val="28"/>
          <w:szCs w:val="28"/>
        </w:rPr>
        <w:t>,</w:t>
      </w:r>
      <w:r w:rsidR="00DD6BD6">
        <w:rPr>
          <w:sz w:val="28"/>
          <w:szCs w:val="28"/>
        </w:rPr>
        <w:t>0</w:t>
      </w:r>
      <w:r w:rsidRPr="008F4C8F">
        <w:rPr>
          <w:sz w:val="28"/>
          <w:szCs w:val="28"/>
        </w:rPr>
        <w:t xml:space="preserve">% </w:t>
      </w:r>
    </w:p>
    <w:p w:rsidR="00AA7D0F" w:rsidRPr="008F4C8F" w:rsidRDefault="00AA7D0F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>- соблюдение М</w:t>
      </w:r>
      <w:r w:rsidR="005C41A9">
        <w:rPr>
          <w:sz w:val="28"/>
          <w:szCs w:val="28"/>
        </w:rPr>
        <w:t xml:space="preserve">РОТ, который с 1 января </w:t>
      </w:r>
      <w:r w:rsidRPr="008F4C8F">
        <w:rPr>
          <w:sz w:val="28"/>
          <w:szCs w:val="28"/>
        </w:rPr>
        <w:t>202</w:t>
      </w:r>
      <w:r w:rsidR="00DD6BD6">
        <w:rPr>
          <w:sz w:val="28"/>
          <w:szCs w:val="28"/>
        </w:rPr>
        <w:t>5</w:t>
      </w:r>
      <w:r w:rsidRPr="008F4C8F">
        <w:rPr>
          <w:sz w:val="28"/>
          <w:szCs w:val="28"/>
        </w:rPr>
        <w:t xml:space="preserve"> года установлен в размере </w:t>
      </w:r>
      <w:r w:rsidR="00DD6BD6">
        <w:rPr>
          <w:sz w:val="28"/>
          <w:szCs w:val="28"/>
        </w:rPr>
        <w:t>22 440,</w:t>
      </w:r>
      <w:r w:rsidR="005C41A9">
        <w:rPr>
          <w:sz w:val="28"/>
          <w:szCs w:val="28"/>
        </w:rPr>
        <w:t>00</w:t>
      </w:r>
      <w:r w:rsidRPr="008F4C8F">
        <w:rPr>
          <w:sz w:val="28"/>
          <w:szCs w:val="28"/>
        </w:rPr>
        <w:t xml:space="preserve"> рублей в месяц.</w:t>
      </w:r>
    </w:p>
    <w:p w:rsidR="009735BA" w:rsidRPr="008F4C8F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>– соблюдение установленных законодательством Российской Федерации норм в отношении дорожных фондов;</w:t>
      </w:r>
    </w:p>
    <w:p w:rsidR="00EC3E8D" w:rsidRPr="008F4C8F" w:rsidRDefault="00EC3E8D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C8F">
        <w:rPr>
          <w:sz w:val="28"/>
          <w:szCs w:val="28"/>
        </w:rPr>
        <w:t xml:space="preserve">-  отказ от предоставления </w:t>
      </w:r>
      <w:r w:rsidR="000C674D" w:rsidRPr="008F4C8F">
        <w:rPr>
          <w:sz w:val="28"/>
          <w:szCs w:val="28"/>
        </w:rPr>
        <w:t>муниципальных</w:t>
      </w:r>
      <w:r w:rsidRPr="008F4C8F">
        <w:rPr>
          <w:sz w:val="28"/>
          <w:szCs w:val="28"/>
        </w:rPr>
        <w:t xml:space="preserve"> гарантий;</w:t>
      </w:r>
    </w:p>
    <w:p w:rsidR="00DA2930" w:rsidRPr="008F4C8F" w:rsidRDefault="0023196F" w:rsidP="0023196F">
      <w:pPr>
        <w:pStyle w:val="ConsPlusTitle"/>
        <w:ind w:firstLine="709"/>
        <w:jc w:val="both"/>
        <w:rPr>
          <w:b w:val="0"/>
          <w:bCs w:val="0"/>
        </w:rPr>
      </w:pPr>
      <w:r w:rsidRPr="008F4C8F">
        <w:rPr>
          <w:b w:val="0"/>
          <w:bCs w:val="0"/>
        </w:rPr>
        <w:t>- оптимизация обязательств</w:t>
      </w:r>
      <w:r w:rsidR="00DA2930" w:rsidRPr="008F4C8F">
        <w:rPr>
          <w:b w:val="0"/>
          <w:bCs w:val="0"/>
        </w:rPr>
        <w:t>.</w:t>
      </w:r>
    </w:p>
    <w:p w:rsidR="00FC1093" w:rsidRDefault="00FC1093" w:rsidP="00FC1093">
      <w:pPr>
        <w:ind w:firstLine="709"/>
        <w:jc w:val="both"/>
        <w:rPr>
          <w:snapToGrid w:val="0"/>
          <w:sz w:val="28"/>
          <w:szCs w:val="28"/>
        </w:rPr>
      </w:pPr>
      <w:r w:rsidRPr="004B2710">
        <w:rPr>
          <w:sz w:val="28"/>
          <w:szCs w:val="28"/>
        </w:rPr>
        <w:t>С</w:t>
      </w:r>
      <w:r w:rsidR="00762A35" w:rsidRPr="004B2710">
        <w:rPr>
          <w:sz w:val="28"/>
          <w:szCs w:val="28"/>
        </w:rPr>
        <w:t>труктур</w:t>
      </w:r>
      <w:r w:rsidRPr="004B2710">
        <w:rPr>
          <w:sz w:val="28"/>
          <w:szCs w:val="28"/>
        </w:rPr>
        <w:t>а б</w:t>
      </w:r>
      <w:r w:rsidR="00762A35" w:rsidRPr="00762A35">
        <w:rPr>
          <w:sz w:val="28"/>
          <w:szCs w:val="28"/>
        </w:rPr>
        <w:t>юджета</w:t>
      </w:r>
      <w:r w:rsidR="008B3966" w:rsidRPr="008B3966">
        <w:rPr>
          <w:snapToGrid w:val="0"/>
          <w:sz w:val="28"/>
          <w:szCs w:val="28"/>
        </w:rPr>
        <w:t xml:space="preserve"> </w:t>
      </w:r>
      <w:r w:rsidR="008B3966" w:rsidRPr="000C674D">
        <w:rPr>
          <w:snapToGrid w:val="0"/>
          <w:sz w:val="28"/>
          <w:szCs w:val="28"/>
        </w:rPr>
        <w:t>Лысогорского муниципального района</w:t>
      </w:r>
      <w:r>
        <w:rPr>
          <w:snapToGrid w:val="0"/>
          <w:sz w:val="28"/>
          <w:szCs w:val="28"/>
        </w:rPr>
        <w:t xml:space="preserve"> по разделам и отдельным подразделам классификации расходов бюджетов на 202</w:t>
      </w:r>
      <w:r w:rsidR="00E36FBD">
        <w:rPr>
          <w:snapToGrid w:val="0"/>
          <w:sz w:val="28"/>
          <w:szCs w:val="28"/>
        </w:rPr>
        <w:t>5</w:t>
      </w:r>
      <w:r>
        <w:rPr>
          <w:snapToGrid w:val="0"/>
          <w:sz w:val="28"/>
          <w:szCs w:val="28"/>
        </w:rPr>
        <w:t>год и на плановый период 202</w:t>
      </w:r>
      <w:r w:rsidR="00E36FBD">
        <w:rPr>
          <w:snapToGrid w:val="0"/>
          <w:sz w:val="28"/>
          <w:szCs w:val="28"/>
        </w:rPr>
        <w:t>6</w:t>
      </w:r>
      <w:r>
        <w:rPr>
          <w:snapToGrid w:val="0"/>
          <w:sz w:val="28"/>
          <w:szCs w:val="28"/>
        </w:rPr>
        <w:t xml:space="preserve"> и 202</w:t>
      </w:r>
      <w:r w:rsidR="00E36FBD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 xml:space="preserve"> годов характеризуется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1662"/>
        <w:gridCol w:w="1662"/>
        <w:gridCol w:w="1575"/>
      </w:tblGrid>
      <w:tr w:rsidR="009839BF" w:rsidRPr="009839BF" w:rsidTr="004C5CB2">
        <w:tc>
          <w:tcPr>
            <w:tcW w:w="4786" w:type="dxa"/>
            <w:shd w:val="clear" w:color="auto" w:fill="auto"/>
          </w:tcPr>
          <w:p w:rsidR="009839BF" w:rsidRPr="009839BF" w:rsidRDefault="009839BF" w:rsidP="009839BF">
            <w:pPr>
              <w:jc w:val="center"/>
              <w:rPr>
                <w:b/>
                <w:sz w:val="22"/>
                <w:szCs w:val="22"/>
              </w:rPr>
            </w:pPr>
            <w:r w:rsidRPr="009839B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9839BF" w:rsidRPr="009839BF" w:rsidRDefault="009839BF" w:rsidP="00E36FBD">
            <w:pPr>
              <w:jc w:val="center"/>
              <w:rPr>
                <w:b/>
                <w:sz w:val="22"/>
                <w:szCs w:val="22"/>
              </w:rPr>
            </w:pPr>
            <w:r w:rsidRPr="009839BF">
              <w:rPr>
                <w:b/>
                <w:sz w:val="22"/>
                <w:szCs w:val="22"/>
              </w:rPr>
              <w:t>202</w:t>
            </w:r>
            <w:r w:rsidR="00E36FBD">
              <w:rPr>
                <w:b/>
                <w:sz w:val="22"/>
                <w:szCs w:val="22"/>
              </w:rPr>
              <w:t>5</w:t>
            </w:r>
            <w:r w:rsidRPr="009839B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9839BF" w:rsidRPr="009839BF" w:rsidRDefault="009839BF" w:rsidP="00E36FBD">
            <w:pPr>
              <w:jc w:val="center"/>
              <w:rPr>
                <w:b/>
                <w:sz w:val="22"/>
                <w:szCs w:val="22"/>
              </w:rPr>
            </w:pPr>
            <w:r w:rsidRPr="009839BF">
              <w:rPr>
                <w:b/>
                <w:sz w:val="22"/>
                <w:szCs w:val="22"/>
              </w:rPr>
              <w:t>202</w:t>
            </w:r>
            <w:r w:rsidR="00E36FBD">
              <w:rPr>
                <w:b/>
                <w:sz w:val="22"/>
                <w:szCs w:val="22"/>
              </w:rPr>
              <w:t>6</w:t>
            </w:r>
            <w:r w:rsidRPr="009839B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10" w:type="dxa"/>
            <w:shd w:val="clear" w:color="auto" w:fill="auto"/>
          </w:tcPr>
          <w:p w:rsidR="009839BF" w:rsidRPr="009839BF" w:rsidRDefault="009839BF" w:rsidP="00E36FBD">
            <w:pPr>
              <w:jc w:val="center"/>
              <w:rPr>
                <w:b/>
                <w:sz w:val="22"/>
                <w:szCs w:val="22"/>
              </w:rPr>
            </w:pPr>
            <w:r w:rsidRPr="009839BF">
              <w:rPr>
                <w:b/>
                <w:sz w:val="22"/>
                <w:szCs w:val="22"/>
              </w:rPr>
              <w:t>202</w:t>
            </w:r>
            <w:r w:rsidR="00E36FBD">
              <w:rPr>
                <w:b/>
                <w:sz w:val="22"/>
                <w:szCs w:val="22"/>
              </w:rPr>
              <w:t>7</w:t>
            </w:r>
            <w:r w:rsidRPr="009839BF">
              <w:rPr>
                <w:b/>
                <w:sz w:val="22"/>
                <w:szCs w:val="22"/>
              </w:rPr>
              <w:t xml:space="preserve"> год</w:t>
            </w:r>
          </w:p>
        </w:tc>
      </w:tr>
    </w:tbl>
    <w:p w:rsidR="009839BF" w:rsidRPr="009839BF" w:rsidRDefault="009839BF" w:rsidP="009839B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1664"/>
        <w:gridCol w:w="1664"/>
        <w:gridCol w:w="1576"/>
      </w:tblGrid>
      <w:tr w:rsidR="009839BF" w:rsidRPr="009839BF" w:rsidTr="003F5607">
        <w:trPr>
          <w:tblHeader/>
        </w:trPr>
        <w:tc>
          <w:tcPr>
            <w:tcW w:w="4666" w:type="dxa"/>
            <w:shd w:val="clear" w:color="auto" w:fill="auto"/>
            <w:vAlign w:val="bottom"/>
          </w:tcPr>
          <w:p w:rsidR="009839BF" w:rsidRPr="009839BF" w:rsidRDefault="009839BF" w:rsidP="009839BF">
            <w:pPr>
              <w:jc w:val="center"/>
              <w:rPr>
                <w:b/>
                <w:bCs/>
                <w:sz w:val="22"/>
                <w:szCs w:val="22"/>
              </w:rPr>
            </w:pPr>
            <w:r w:rsidRPr="009839B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64" w:type="dxa"/>
            <w:shd w:val="clear" w:color="auto" w:fill="auto"/>
            <w:vAlign w:val="bottom"/>
          </w:tcPr>
          <w:p w:rsidR="009839BF" w:rsidRPr="009839BF" w:rsidRDefault="009839BF" w:rsidP="009839BF">
            <w:pPr>
              <w:jc w:val="center"/>
              <w:rPr>
                <w:b/>
                <w:bCs/>
                <w:sz w:val="22"/>
                <w:szCs w:val="22"/>
              </w:rPr>
            </w:pPr>
            <w:r w:rsidRPr="009839B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64" w:type="dxa"/>
            <w:shd w:val="clear" w:color="auto" w:fill="auto"/>
            <w:vAlign w:val="bottom"/>
          </w:tcPr>
          <w:p w:rsidR="009839BF" w:rsidRPr="009839BF" w:rsidRDefault="009839BF" w:rsidP="009839BF">
            <w:pPr>
              <w:jc w:val="center"/>
              <w:rPr>
                <w:b/>
                <w:bCs/>
                <w:sz w:val="22"/>
                <w:szCs w:val="22"/>
              </w:rPr>
            </w:pPr>
            <w:r w:rsidRPr="009839B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bottom"/>
          </w:tcPr>
          <w:p w:rsidR="009839BF" w:rsidRPr="009839BF" w:rsidRDefault="009839BF" w:rsidP="009839BF">
            <w:pPr>
              <w:jc w:val="center"/>
              <w:rPr>
                <w:b/>
                <w:bCs/>
                <w:sz w:val="22"/>
                <w:szCs w:val="22"/>
              </w:rPr>
            </w:pPr>
            <w:r w:rsidRPr="009839BF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E36FBD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7</w:t>
            </w:r>
            <w:r w:rsidR="00E36FBD">
              <w:rPr>
                <w:b/>
                <w:bCs/>
                <w:sz w:val="22"/>
                <w:szCs w:val="22"/>
              </w:rPr>
              <w:t>5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E36FBD">
              <w:rPr>
                <w:b/>
                <w:bCs/>
                <w:sz w:val="22"/>
                <w:szCs w:val="22"/>
              </w:rPr>
              <w:t>278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E36FB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545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36FBD" w:rsidP="0014659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533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 w:rsidR="0014659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E36FB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3 </w:t>
            </w:r>
            <w:r w:rsidR="00E36FBD">
              <w:rPr>
                <w:sz w:val="22"/>
                <w:szCs w:val="22"/>
              </w:rPr>
              <w:t>551</w:t>
            </w:r>
            <w:r w:rsidRPr="002E0DAC">
              <w:rPr>
                <w:sz w:val="22"/>
                <w:szCs w:val="22"/>
              </w:rPr>
              <w:t>,</w:t>
            </w:r>
            <w:r w:rsidR="00E36FBD">
              <w:rPr>
                <w:sz w:val="22"/>
                <w:szCs w:val="22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146594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2 6</w:t>
            </w:r>
            <w:r w:rsidR="00E36FBD">
              <w:rPr>
                <w:sz w:val="22"/>
                <w:szCs w:val="22"/>
              </w:rPr>
              <w:t>63</w:t>
            </w:r>
            <w:r w:rsidRPr="002E0DAC">
              <w:rPr>
                <w:sz w:val="22"/>
                <w:szCs w:val="22"/>
              </w:rPr>
              <w:t>,</w:t>
            </w:r>
            <w:r w:rsidR="00E36FBD">
              <w:rPr>
                <w:sz w:val="22"/>
                <w:szCs w:val="22"/>
              </w:rPr>
              <w:t>4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E36FB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2 6</w:t>
            </w:r>
            <w:r w:rsidR="00E36FBD">
              <w:rPr>
                <w:sz w:val="22"/>
                <w:szCs w:val="22"/>
              </w:rPr>
              <w:t>63</w:t>
            </w:r>
            <w:r w:rsidRPr="002E0DAC">
              <w:rPr>
                <w:sz w:val="22"/>
                <w:szCs w:val="22"/>
              </w:rPr>
              <w:t>,</w:t>
            </w:r>
            <w:r w:rsidR="00E36FBD">
              <w:rPr>
                <w:sz w:val="22"/>
                <w:szCs w:val="22"/>
              </w:rPr>
              <w:t>4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E36FB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2</w:t>
            </w:r>
            <w:r w:rsidR="00E36FBD">
              <w:rPr>
                <w:sz w:val="22"/>
                <w:szCs w:val="22"/>
              </w:rPr>
              <w:t>8</w:t>
            </w:r>
            <w:r w:rsidRPr="002E0DAC">
              <w:rPr>
                <w:sz w:val="22"/>
                <w:szCs w:val="22"/>
              </w:rPr>
              <w:t xml:space="preserve"> </w:t>
            </w:r>
            <w:r w:rsidR="00E36FBD">
              <w:rPr>
                <w:sz w:val="22"/>
                <w:szCs w:val="22"/>
              </w:rPr>
              <w:t>482</w:t>
            </w:r>
            <w:r w:rsidRPr="002E0DAC">
              <w:rPr>
                <w:sz w:val="22"/>
                <w:szCs w:val="22"/>
              </w:rPr>
              <w:t>,</w:t>
            </w:r>
            <w:r w:rsidR="00E36FBD">
              <w:rPr>
                <w:sz w:val="22"/>
                <w:szCs w:val="22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281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281</w:t>
            </w:r>
            <w:r w:rsidR="002E0DAC" w:rsidRPr="002E0DAC">
              <w:rPr>
                <w:sz w:val="22"/>
                <w:szCs w:val="22"/>
              </w:rPr>
              <w:t>,1</w:t>
            </w:r>
          </w:p>
        </w:tc>
      </w:tr>
      <w:tr w:rsidR="009D708B" w:rsidRPr="002E0DAC" w:rsidTr="00946CC5">
        <w:tc>
          <w:tcPr>
            <w:tcW w:w="4666" w:type="dxa"/>
            <w:shd w:val="clear" w:color="auto" w:fill="auto"/>
            <w:vAlign w:val="bottom"/>
          </w:tcPr>
          <w:p w:rsidR="009D708B" w:rsidRPr="002E0DAC" w:rsidRDefault="009D708B" w:rsidP="00946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708B" w:rsidRPr="002E0DAC" w:rsidRDefault="009D708B" w:rsidP="009D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708B" w:rsidRDefault="009D708B" w:rsidP="009D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146594">
              <w:rPr>
                <w:sz w:val="22"/>
                <w:szCs w:val="22"/>
              </w:rPr>
              <w:t>9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9D708B" w:rsidRDefault="009D708B" w:rsidP="009D70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E36FB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E36FBD">
              <w:rPr>
                <w:sz w:val="22"/>
                <w:szCs w:val="22"/>
              </w:rPr>
              <w:t>3</w:t>
            </w:r>
            <w:r w:rsidRPr="002E0DAC">
              <w:rPr>
                <w:sz w:val="22"/>
                <w:szCs w:val="22"/>
              </w:rPr>
              <w:t xml:space="preserve"> </w:t>
            </w:r>
            <w:r w:rsidR="00E36FBD">
              <w:rPr>
                <w:sz w:val="22"/>
                <w:szCs w:val="22"/>
              </w:rPr>
              <w:t>961</w:t>
            </w:r>
            <w:r w:rsidRPr="002E0DAC">
              <w:rPr>
                <w:sz w:val="22"/>
                <w:szCs w:val="22"/>
              </w:rPr>
              <w:t>,</w:t>
            </w:r>
            <w:r w:rsidR="00E36FBD">
              <w:rPr>
                <w:sz w:val="22"/>
                <w:szCs w:val="22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10 709</w:t>
            </w:r>
            <w:r w:rsidR="002E0DAC" w:rsidRPr="002E0DAC">
              <w:rPr>
                <w:sz w:val="22"/>
                <w:szCs w:val="22"/>
              </w:rPr>
              <w:t>,3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36FBD" w:rsidP="001465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E0DAC" w:rsidRPr="002E0DAC">
              <w:rPr>
                <w:sz w:val="22"/>
                <w:szCs w:val="22"/>
              </w:rPr>
              <w:t xml:space="preserve"> 7</w:t>
            </w:r>
            <w:r>
              <w:rPr>
                <w:sz w:val="22"/>
                <w:szCs w:val="22"/>
              </w:rPr>
              <w:t>09</w:t>
            </w:r>
            <w:r w:rsidR="002E0DAC" w:rsidRPr="002E0DAC">
              <w:rPr>
                <w:sz w:val="22"/>
                <w:szCs w:val="22"/>
              </w:rPr>
              <w:t>,</w:t>
            </w:r>
            <w:r w:rsidR="00146594">
              <w:rPr>
                <w:sz w:val="22"/>
                <w:szCs w:val="22"/>
              </w:rPr>
              <w:t>2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2E0DAC" w:rsidRPr="002E0DAC">
              <w:rPr>
                <w:sz w:val="22"/>
                <w:szCs w:val="22"/>
              </w:rPr>
              <w:t>0,0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2E0DAC" w:rsidRPr="002E0DAC">
              <w:rPr>
                <w:sz w:val="22"/>
                <w:szCs w:val="22"/>
              </w:rPr>
              <w:t>0,0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2E0DAC" w:rsidRPr="002E0DAC">
              <w:rPr>
                <w:sz w:val="22"/>
                <w:szCs w:val="22"/>
              </w:rPr>
              <w:t>0,0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1465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E0DAC" w:rsidRPr="002E0DAC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>980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574</w:t>
            </w:r>
            <w:r w:rsidR="002E0DAC" w:rsidRPr="002E0DAC">
              <w:rPr>
                <w:sz w:val="22"/>
                <w:szCs w:val="22"/>
              </w:rPr>
              <w:t>,2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36FBD" w:rsidP="00E36F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574</w:t>
            </w:r>
            <w:r w:rsidR="002E0DAC" w:rsidRPr="002E0DAC">
              <w:rPr>
                <w:sz w:val="22"/>
                <w:szCs w:val="22"/>
              </w:rPr>
              <w:t>,2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294B54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 xml:space="preserve">2 </w:t>
            </w:r>
            <w:r w:rsidR="00294B54">
              <w:rPr>
                <w:b/>
                <w:bCs/>
                <w:sz w:val="22"/>
                <w:szCs w:val="22"/>
              </w:rPr>
              <w:t>998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294B5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94B54" w:rsidP="00294B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798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94B54" w:rsidP="0014659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798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294B54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2 </w:t>
            </w:r>
            <w:r w:rsidR="00294B54">
              <w:rPr>
                <w:sz w:val="22"/>
                <w:szCs w:val="22"/>
              </w:rPr>
              <w:t>998</w:t>
            </w:r>
            <w:r w:rsidRPr="002E0DAC">
              <w:rPr>
                <w:sz w:val="22"/>
                <w:szCs w:val="22"/>
              </w:rPr>
              <w:t>,</w:t>
            </w:r>
            <w:r w:rsidR="00294B54">
              <w:rPr>
                <w:sz w:val="22"/>
                <w:szCs w:val="22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94B54" w:rsidP="00294B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798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94B54" w:rsidP="00294B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798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1</w:t>
            </w:r>
            <w:r w:rsidR="009A5AD1">
              <w:rPr>
                <w:b/>
                <w:bCs/>
                <w:sz w:val="22"/>
                <w:szCs w:val="22"/>
              </w:rPr>
              <w:t>9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9A5AD1">
              <w:rPr>
                <w:b/>
                <w:bCs/>
                <w:sz w:val="22"/>
                <w:szCs w:val="22"/>
              </w:rPr>
              <w:t>443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9A5AD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1</w:t>
            </w:r>
            <w:r w:rsidR="009A5AD1">
              <w:rPr>
                <w:b/>
                <w:bCs/>
                <w:sz w:val="22"/>
                <w:szCs w:val="22"/>
              </w:rPr>
              <w:t>9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9A5AD1">
              <w:rPr>
                <w:b/>
                <w:bCs/>
                <w:sz w:val="22"/>
                <w:szCs w:val="22"/>
              </w:rPr>
              <w:t>595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9A5AD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1</w:t>
            </w:r>
            <w:r w:rsidR="009A5AD1">
              <w:rPr>
                <w:b/>
                <w:bCs/>
                <w:sz w:val="22"/>
                <w:szCs w:val="22"/>
              </w:rPr>
              <w:t>9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9A5AD1">
              <w:rPr>
                <w:b/>
                <w:bCs/>
                <w:sz w:val="22"/>
                <w:szCs w:val="22"/>
              </w:rPr>
              <w:t>918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9A5AD1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0DAC" w:rsidRPr="002E0D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0DAC" w:rsidRPr="002E0D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Дорожное хозяйств</w:t>
            </w:r>
            <w:proofErr w:type="gramStart"/>
            <w:r w:rsidRPr="002E0DAC">
              <w:rPr>
                <w:sz w:val="22"/>
                <w:szCs w:val="22"/>
              </w:rPr>
              <w:t>о(</w:t>
            </w:r>
            <w:proofErr w:type="gramEnd"/>
            <w:r w:rsidRPr="002E0DAC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9A5AD1">
              <w:rPr>
                <w:sz w:val="22"/>
                <w:szCs w:val="22"/>
              </w:rPr>
              <w:t>9</w:t>
            </w:r>
            <w:r w:rsidRPr="002E0DAC">
              <w:rPr>
                <w:sz w:val="22"/>
                <w:szCs w:val="22"/>
              </w:rPr>
              <w:t xml:space="preserve"> </w:t>
            </w:r>
            <w:r w:rsidR="009A5AD1">
              <w:rPr>
                <w:sz w:val="22"/>
                <w:szCs w:val="22"/>
              </w:rPr>
              <w:t>009</w:t>
            </w:r>
            <w:r w:rsidRPr="002E0DAC">
              <w:rPr>
                <w:sz w:val="22"/>
                <w:szCs w:val="22"/>
              </w:rPr>
              <w:t>,</w:t>
            </w:r>
            <w:r w:rsidR="009A5AD1">
              <w:rPr>
                <w:sz w:val="22"/>
                <w:szCs w:val="22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9A5AD1">
              <w:rPr>
                <w:sz w:val="22"/>
                <w:szCs w:val="22"/>
              </w:rPr>
              <w:t>9</w:t>
            </w:r>
            <w:r w:rsidRPr="002E0DAC">
              <w:rPr>
                <w:sz w:val="22"/>
                <w:szCs w:val="22"/>
              </w:rPr>
              <w:t xml:space="preserve"> </w:t>
            </w:r>
            <w:r w:rsidR="009A5AD1">
              <w:rPr>
                <w:sz w:val="22"/>
                <w:szCs w:val="22"/>
              </w:rPr>
              <w:t>360</w:t>
            </w:r>
            <w:r w:rsidRPr="002E0DAC">
              <w:rPr>
                <w:sz w:val="22"/>
                <w:szCs w:val="22"/>
              </w:rPr>
              <w:t>,</w:t>
            </w:r>
            <w:r w:rsidR="009A5AD1">
              <w:rPr>
                <w:sz w:val="22"/>
                <w:szCs w:val="22"/>
              </w:rPr>
              <w:t>9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9A5AD1">
              <w:rPr>
                <w:sz w:val="22"/>
                <w:szCs w:val="22"/>
              </w:rPr>
              <w:t>9</w:t>
            </w:r>
            <w:r w:rsidRPr="002E0DAC">
              <w:rPr>
                <w:sz w:val="22"/>
                <w:szCs w:val="22"/>
              </w:rPr>
              <w:t xml:space="preserve"> </w:t>
            </w:r>
            <w:r w:rsidR="009A5AD1">
              <w:rPr>
                <w:sz w:val="22"/>
                <w:szCs w:val="22"/>
              </w:rPr>
              <w:t>684</w:t>
            </w:r>
            <w:r w:rsidRPr="002E0DAC">
              <w:rPr>
                <w:sz w:val="22"/>
                <w:szCs w:val="22"/>
              </w:rPr>
              <w:t>,</w:t>
            </w:r>
            <w:r w:rsidR="009A5AD1">
              <w:rPr>
                <w:sz w:val="22"/>
                <w:szCs w:val="22"/>
              </w:rPr>
              <w:t>4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46CC5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300,00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9A5AD1">
              <w:rPr>
                <w:sz w:val="22"/>
                <w:szCs w:val="22"/>
              </w:rPr>
              <w:t>0</w:t>
            </w:r>
            <w:r w:rsidRPr="002E0DAC">
              <w:rPr>
                <w:sz w:val="22"/>
                <w:szCs w:val="22"/>
              </w:rPr>
              <w:t>0,00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9A5AD1">
              <w:rPr>
                <w:sz w:val="22"/>
                <w:szCs w:val="22"/>
              </w:rPr>
              <w:t>0</w:t>
            </w:r>
            <w:r w:rsidRPr="002E0DAC">
              <w:rPr>
                <w:sz w:val="22"/>
                <w:szCs w:val="22"/>
              </w:rPr>
              <w:t>0,00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146594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 xml:space="preserve">26 </w:t>
            </w:r>
            <w:r w:rsidR="009A5AD1">
              <w:rPr>
                <w:b/>
                <w:bCs/>
                <w:sz w:val="22"/>
                <w:szCs w:val="22"/>
              </w:rPr>
              <w:t>544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14659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 xml:space="preserve">27 </w:t>
            </w:r>
            <w:r w:rsidR="009A5AD1">
              <w:rPr>
                <w:b/>
                <w:bCs/>
                <w:sz w:val="22"/>
                <w:szCs w:val="22"/>
              </w:rPr>
              <w:t>499</w:t>
            </w:r>
            <w:r w:rsidRPr="002E0DAC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146594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2</w:t>
            </w:r>
            <w:r w:rsidR="009A5AD1">
              <w:rPr>
                <w:b/>
                <w:bCs/>
                <w:sz w:val="22"/>
                <w:szCs w:val="22"/>
              </w:rPr>
              <w:t>7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9A5AD1">
              <w:rPr>
                <w:b/>
                <w:bCs/>
                <w:sz w:val="22"/>
                <w:szCs w:val="22"/>
              </w:rPr>
              <w:t>499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146594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26 </w:t>
            </w:r>
            <w:r w:rsidR="009A5AD1">
              <w:rPr>
                <w:sz w:val="22"/>
                <w:szCs w:val="22"/>
              </w:rPr>
              <w:t>287</w:t>
            </w:r>
            <w:r w:rsidRPr="002E0DAC">
              <w:rPr>
                <w:sz w:val="22"/>
                <w:szCs w:val="22"/>
              </w:rPr>
              <w:t>,</w:t>
            </w:r>
            <w:r w:rsidR="009A5AD1">
              <w:rPr>
                <w:sz w:val="22"/>
                <w:szCs w:val="22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27 </w:t>
            </w:r>
            <w:r w:rsidR="009A5AD1">
              <w:rPr>
                <w:sz w:val="22"/>
                <w:szCs w:val="22"/>
              </w:rPr>
              <w:t>242</w:t>
            </w:r>
            <w:r w:rsidRPr="002E0DAC">
              <w:rPr>
                <w:sz w:val="22"/>
                <w:szCs w:val="22"/>
              </w:rPr>
              <w:t>,</w:t>
            </w:r>
            <w:r w:rsidR="009A5AD1">
              <w:rPr>
                <w:sz w:val="22"/>
                <w:szCs w:val="22"/>
              </w:rPr>
              <w:t>5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242</w:t>
            </w:r>
            <w:r w:rsidR="002E0DAC" w:rsidRPr="002E0DAC">
              <w:rPr>
                <w:sz w:val="22"/>
                <w:szCs w:val="22"/>
              </w:rPr>
              <w:t>,5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E0DAC" w:rsidRPr="002E0DAC">
              <w:rPr>
                <w:sz w:val="22"/>
                <w:szCs w:val="22"/>
              </w:rPr>
              <w:t>0,00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E0DAC" w:rsidRPr="002E0DAC">
              <w:rPr>
                <w:sz w:val="22"/>
                <w:szCs w:val="22"/>
              </w:rPr>
              <w:t>0,00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E0DAC" w:rsidRPr="002E0DAC">
              <w:rPr>
                <w:sz w:val="22"/>
                <w:szCs w:val="22"/>
              </w:rPr>
              <w:t>0,00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9A5AD1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3</w:t>
            </w:r>
            <w:r w:rsidR="009A5AD1">
              <w:rPr>
                <w:b/>
                <w:bCs/>
                <w:sz w:val="22"/>
                <w:szCs w:val="22"/>
              </w:rPr>
              <w:t>57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9A5AD1">
              <w:rPr>
                <w:b/>
                <w:bCs/>
                <w:sz w:val="22"/>
                <w:szCs w:val="22"/>
              </w:rPr>
              <w:t>221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9A5A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14659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344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439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 w:rsidR="0014659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343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501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014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798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9A5AD1" w:rsidP="009A5A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798</w:t>
            </w:r>
            <w:r w:rsidR="002E0DAC" w:rsidRPr="002E0DAC">
              <w:rPr>
                <w:sz w:val="22"/>
                <w:szCs w:val="22"/>
              </w:rPr>
              <w:t>,5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146594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2</w:t>
            </w:r>
            <w:r w:rsidR="0075736D">
              <w:rPr>
                <w:sz w:val="22"/>
                <w:szCs w:val="22"/>
              </w:rPr>
              <w:t>82</w:t>
            </w:r>
            <w:r w:rsidRPr="002E0DAC">
              <w:rPr>
                <w:sz w:val="22"/>
                <w:szCs w:val="22"/>
              </w:rPr>
              <w:t xml:space="preserve"> </w:t>
            </w:r>
            <w:r w:rsidR="0075736D">
              <w:rPr>
                <w:sz w:val="22"/>
                <w:szCs w:val="22"/>
              </w:rPr>
              <w:t>25</w:t>
            </w:r>
            <w:r w:rsidR="00146594">
              <w:rPr>
                <w:sz w:val="22"/>
                <w:szCs w:val="22"/>
              </w:rPr>
              <w:t>1</w:t>
            </w:r>
            <w:r w:rsidRPr="002E0DAC">
              <w:rPr>
                <w:sz w:val="22"/>
                <w:szCs w:val="22"/>
              </w:rPr>
              <w:t>,</w:t>
            </w:r>
            <w:r w:rsidR="00146594"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75736D" w:rsidP="0075736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319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75736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2</w:t>
            </w:r>
            <w:r w:rsidR="0075736D">
              <w:rPr>
                <w:sz w:val="22"/>
                <w:szCs w:val="22"/>
              </w:rPr>
              <w:t>75</w:t>
            </w:r>
            <w:r w:rsidRPr="002E0DAC">
              <w:rPr>
                <w:sz w:val="22"/>
                <w:szCs w:val="22"/>
              </w:rPr>
              <w:t xml:space="preserve"> </w:t>
            </w:r>
            <w:r w:rsidR="0075736D">
              <w:rPr>
                <w:sz w:val="22"/>
                <w:szCs w:val="22"/>
              </w:rPr>
              <w:t>344</w:t>
            </w:r>
            <w:r w:rsidRPr="002E0DAC">
              <w:rPr>
                <w:sz w:val="22"/>
                <w:szCs w:val="22"/>
              </w:rPr>
              <w:t>,</w:t>
            </w:r>
            <w:r w:rsidR="0075736D">
              <w:rPr>
                <w:sz w:val="22"/>
                <w:szCs w:val="22"/>
              </w:rPr>
              <w:t>4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75736D" w:rsidP="0075736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8 802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75736D" w:rsidP="0075736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286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75736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5</w:t>
            </w:r>
            <w:r w:rsidR="0075736D">
              <w:rPr>
                <w:sz w:val="22"/>
                <w:szCs w:val="22"/>
              </w:rPr>
              <w:t xml:space="preserve"> 286</w:t>
            </w:r>
            <w:r w:rsidRPr="002E0DAC">
              <w:rPr>
                <w:sz w:val="22"/>
                <w:szCs w:val="22"/>
              </w:rPr>
              <w:t>,</w:t>
            </w:r>
            <w:r w:rsidR="0075736D">
              <w:rPr>
                <w:sz w:val="22"/>
                <w:szCs w:val="22"/>
              </w:rPr>
              <w:t>7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75736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2 </w:t>
            </w:r>
            <w:r w:rsidR="0075736D">
              <w:rPr>
                <w:sz w:val="22"/>
                <w:szCs w:val="22"/>
              </w:rPr>
              <w:t>947</w:t>
            </w:r>
            <w:r w:rsidRPr="002E0DAC">
              <w:rPr>
                <w:sz w:val="22"/>
                <w:szCs w:val="22"/>
              </w:rPr>
              <w:t>,3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75736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2 </w:t>
            </w:r>
            <w:r w:rsidR="0075736D">
              <w:rPr>
                <w:sz w:val="22"/>
                <w:szCs w:val="22"/>
              </w:rPr>
              <w:t>947</w:t>
            </w:r>
            <w:r w:rsidRPr="002E0DAC">
              <w:rPr>
                <w:sz w:val="22"/>
                <w:szCs w:val="22"/>
              </w:rPr>
              <w:t>,3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75736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2 </w:t>
            </w:r>
            <w:r w:rsidR="0075736D">
              <w:rPr>
                <w:sz w:val="22"/>
                <w:szCs w:val="22"/>
              </w:rPr>
              <w:t>978</w:t>
            </w:r>
            <w:r w:rsidRPr="002E0DAC">
              <w:rPr>
                <w:sz w:val="22"/>
                <w:szCs w:val="22"/>
              </w:rPr>
              <w:t>,</w:t>
            </w:r>
            <w:r w:rsidR="0075736D">
              <w:rPr>
                <w:sz w:val="22"/>
                <w:szCs w:val="22"/>
              </w:rPr>
              <w:t>5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75736D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1</w:t>
            </w:r>
            <w:r w:rsidR="0075736D">
              <w:rPr>
                <w:sz w:val="22"/>
                <w:szCs w:val="22"/>
              </w:rPr>
              <w:t>6</w:t>
            </w:r>
            <w:r w:rsidRPr="002E0DAC">
              <w:rPr>
                <w:sz w:val="22"/>
                <w:szCs w:val="22"/>
              </w:rPr>
              <w:t xml:space="preserve"> </w:t>
            </w:r>
            <w:r w:rsidR="0075736D">
              <w:rPr>
                <w:sz w:val="22"/>
                <w:szCs w:val="22"/>
              </w:rPr>
              <w:t>205</w:t>
            </w:r>
            <w:r w:rsidRPr="002E0DAC">
              <w:rPr>
                <w:sz w:val="22"/>
                <w:szCs w:val="22"/>
              </w:rPr>
              <w:t>,</w:t>
            </w:r>
            <w:r w:rsidR="0075736D">
              <w:rPr>
                <w:sz w:val="22"/>
                <w:szCs w:val="22"/>
              </w:rPr>
              <w:t>9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75736D" w:rsidP="0075736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087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75736D" w:rsidP="0075736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093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D621ED" w:rsidP="00D621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847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D621ED" w:rsidP="00D621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800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D621ED" w:rsidP="00D621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800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Культура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D621ED" w:rsidP="00D621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847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D621ED" w:rsidP="00D621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D621ED" w:rsidP="00D621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645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645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645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="002E0DAC" w:rsidRPr="002E0DAC">
              <w:rPr>
                <w:sz w:val="22"/>
                <w:szCs w:val="22"/>
              </w:rPr>
              <w:t>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D0E62" w:rsidP="002D0E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3C4FE8" w:rsidP="003C4FE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9 090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3C4FE8" w:rsidP="003C4FE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539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3C4FE8" w:rsidP="003C4FE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539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3C4FE8" w:rsidP="003C4F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890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3C4FE8" w:rsidP="003C4F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339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3C4FE8" w:rsidP="003C4F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339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3C4FE8" w:rsidRPr="002E0DAC" w:rsidTr="00946CC5">
        <w:tc>
          <w:tcPr>
            <w:tcW w:w="4666" w:type="dxa"/>
            <w:shd w:val="clear" w:color="auto" w:fill="auto"/>
            <w:vAlign w:val="bottom"/>
          </w:tcPr>
          <w:p w:rsidR="003C4FE8" w:rsidRPr="002E0DAC" w:rsidRDefault="003C4FE8" w:rsidP="00946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3C4FE8" w:rsidRDefault="003C4FE8" w:rsidP="003C4F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3C4FE8" w:rsidRDefault="003C4FE8" w:rsidP="003C4F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3C4FE8" w:rsidRDefault="003C4FE8" w:rsidP="003C4F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82497" w:rsidP="00E824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2 070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82497" w:rsidP="00E824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3 970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82497" w:rsidP="00E824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3 970,7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82497" w:rsidP="00E824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E82497" w:rsidP="00E824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E82497" w:rsidP="00E824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3 153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2E0DAC" w:rsidRPr="002E0DAC">
              <w:rPr>
                <w:sz w:val="22"/>
                <w:szCs w:val="22"/>
              </w:rPr>
              <w:t>0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E82497" w:rsidRDefault="00E82497" w:rsidP="00E82497">
            <w:pPr>
              <w:jc w:val="right"/>
              <w:rPr>
                <w:sz w:val="22"/>
                <w:szCs w:val="22"/>
              </w:rPr>
            </w:pPr>
          </w:p>
          <w:p w:rsidR="002E0DAC" w:rsidRPr="002E0DAC" w:rsidRDefault="002E0DAC" w:rsidP="00E82497">
            <w:pPr>
              <w:jc w:val="right"/>
              <w:rPr>
                <w:sz w:val="22"/>
                <w:szCs w:val="22"/>
              </w:rPr>
            </w:pPr>
            <w:r w:rsidRPr="006A057B">
              <w:rPr>
                <w:sz w:val="22"/>
                <w:szCs w:val="22"/>
              </w:rPr>
              <w:t>817,10</w:t>
            </w:r>
          </w:p>
        </w:tc>
        <w:tc>
          <w:tcPr>
            <w:tcW w:w="1664" w:type="dxa"/>
            <w:shd w:val="clear" w:color="auto" w:fill="auto"/>
            <w:vAlign w:val="bottom"/>
          </w:tcPr>
          <w:p w:rsidR="002E0DAC" w:rsidRPr="002E0DAC" w:rsidRDefault="00E82497" w:rsidP="001465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</w:t>
            </w:r>
            <w:r w:rsidR="00146594"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shd w:val="clear" w:color="auto" w:fill="auto"/>
            <w:vAlign w:val="bottom"/>
          </w:tcPr>
          <w:p w:rsidR="002E0DAC" w:rsidRPr="002E0DAC" w:rsidRDefault="00E82497" w:rsidP="00E824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817,1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664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229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229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664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BA086B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>2</w:t>
            </w:r>
            <w:r w:rsidR="00BA086B">
              <w:rPr>
                <w:sz w:val="22"/>
                <w:szCs w:val="22"/>
              </w:rPr>
              <w:t>29</w:t>
            </w:r>
            <w:r w:rsidRPr="002E0DAC">
              <w:rPr>
                <w:sz w:val="22"/>
                <w:szCs w:val="22"/>
              </w:rPr>
              <w:t>,</w:t>
            </w:r>
            <w:r w:rsidR="00BA086B">
              <w:rPr>
                <w:sz w:val="22"/>
                <w:szCs w:val="22"/>
              </w:rPr>
              <w:t>1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8975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666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8</w:t>
            </w:r>
            <w:r w:rsidR="00BA086B">
              <w:rPr>
                <w:b/>
                <w:bCs/>
                <w:sz w:val="22"/>
                <w:szCs w:val="22"/>
              </w:rPr>
              <w:t>202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BA086B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Дотации на выравнивание бюджетной обеспеченности субъектов Российской </w:t>
            </w:r>
            <w:r w:rsidRPr="002E0DAC">
              <w:rPr>
                <w:sz w:val="22"/>
                <w:szCs w:val="22"/>
              </w:rPr>
              <w:lastRenderedPageBreak/>
              <w:t>Федерации и муниципальных образований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975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E0DAC" w:rsidRPr="002E0D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666</w:t>
            </w:r>
            <w:r w:rsidR="002E0DAC" w:rsidRPr="002E0DA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2E0DAC" w:rsidP="00BA086B">
            <w:pPr>
              <w:jc w:val="right"/>
              <w:rPr>
                <w:sz w:val="22"/>
                <w:szCs w:val="22"/>
              </w:rPr>
            </w:pPr>
            <w:r w:rsidRPr="002E0DAC">
              <w:rPr>
                <w:sz w:val="22"/>
                <w:szCs w:val="22"/>
              </w:rPr>
              <w:t xml:space="preserve">8 </w:t>
            </w:r>
            <w:r w:rsidR="00BA086B">
              <w:rPr>
                <w:sz w:val="22"/>
                <w:szCs w:val="22"/>
              </w:rPr>
              <w:t>202</w:t>
            </w:r>
            <w:r w:rsidRPr="002E0DAC">
              <w:rPr>
                <w:sz w:val="22"/>
                <w:szCs w:val="22"/>
              </w:rPr>
              <w:t>,</w:t>
            </w:r>
            <w:r w:rsidR="00BA086B">
              <w:rPr>
                <w:sz w:val="22"/>
                <w:szCs w:val="22"/>
              </w:rPr>
              <w:t>8</w:t>
            </w:r>
          </w:p>
        </w:tc>
      </w:tr>
      <w:tr w:rsidR="002E0DAC" w:rsidRPr="002E0DAC" w:rsidTr="00946CC5">
        <w:tc>
          <w:tcPr>
            <w:tcW w:w="4666" w:type="dxa"/>
            <w:shd w:val="clear" w:color="auto" w:fill="auto"/>
            <w:vAlign w:val="bottom"/>
          </w:tcPr>
          <w:p w:rsidR="002E0DAC" w:rsidRPr="002E0DAC" w:rsidRDefault="002E0DAC" w:rsidP="00946CC5">
            <w:pPr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2E0DAC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 w:rsidRPr="002E0DAC">
              <w:rPr>
                <w:b/>
                <w:bCs/>
                <w:sz w:val="22"/>
                <w:szCs w:val="22"/>
              </w:rPr>
              <w:t>5</w:t>
            </w:r>
            <w:r w:rsidR="00BA086B">
              <w:rPr>
                <w:b/>
                <w:bCs/>
                <w:sz w:val="22"/>
                <w:szCs w:val="22"/>
              </w:rPr>
              <w:t>54</w:t>
            </w:r>
            <w:r w:rsidRPr="002E0DAC">
              <w:rPr>
                <w:b/>
                <w:bCs/>
                <w:sz w:val="22"/>
                <w:szCs w:val="22"/>
              </w:rPr>
              <w:t xml:space="preserve"> </w:t>
            </w:r>
            <w:r w:rsidR="00BA086B">
              <w:rPr>
                <w:b/>
                <w:bCs/>
                <w:sz w:val="22"/>
                <w:szCs w:val="22"/>
              </w:rPr>
              <w:t>116</w:t>
            </w:r>
            <w:r w:rsidRPr="002E0DAC">
              <w:rPr>
                <w:b/>
                <w:bCs/>
                <w:sz w:val="22"/>
                <w:szCs w:val="22"/>
              </w:rPr>
              <w:t>,</w:t>
            </w:r>
            <w:r w:rsidR="00BA086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509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729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E0DAC" w:rsidRPr="002E0DAC" w:rsidRDefault="00BA086B" w:rsidP="00BA086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508</w:t>
            </w:r>
            <w:r w:rsidR="002E0DAC" w:rsidRPr="002E0DA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638</w:t>
            </w:r>
            <w:r w:rsidR="002E0DAC" w:rsidRPr="002E0DA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</w:tr>
    </w:tbl>
    <w:p w:rsidR="004B2710" w:rsidRDefault="004B2710" w:rsidP="00FC1093">
      <w:pPr>
        <w:ind w:firstLine="709"/>
        <w:jc w:val="both"/>
        <w:rPr>
          <w:sz w:val="28"/>
          <w:szCs w:val="28"/>
        </w:rPr>
      </w:pPr>
    </w:p>
    <w:p w:rsidR="002E0DAC" w:rsidRDefault="002E0DAC" w:rsidP="00FC1093">
      <w:pPr>
        <w:ind w:firstLine="709"/>
        <w:jc w:val="both"/>
        <w:rPr>
          <w:sz w:val="28"/>
          <w:szCs w:val="28"/>
        </w:rPr>
      </w:pPr>
    </w:p>
    <w:p w:rsidR="00D04700" w:rsidRPr="004C1076" w:rsidRDefault="00D04700" w:rsidP="00D04700">
      <w:pPr>
        <w:pStyle w:val="a6"/>
        <w:tabs>
          <w:tab w:val="left" w:pos="3120"/>
        </w:tabs>
        <w:spacing w:after="0"/>
        <w:ind w:firstLine="709"/>
        <w:jc w:val="both"/>
        <w:rPr>
          <w:spacing w:val="-6"/>
          <w:sz w:val="28"/>
          <w:szCs w:val="28"/>
        </w:rPr>
      </w:pPr>
      <w:proofErr w:type="gramStart"/>
      <w:r w:rsidRPr="004C1076">
        <w:rPr>
          <w:spacing w:val="-6"/>
          <w:sz w:val="28"/>
          <w:szCs w:val="28"/>
        </w:rPr>
        <w:t>В соответствии с требованиями Бюджетного кодекса Российской Федерации в плановом периоде предусмотрены условно утверждаемые расходы на 202</w:t>
      </w:r>
      <w:r w:rsidR="00543808">
        <w:rPr>
          <w:spacing w:val="-6"/>
          <w:sz w:val="28"/>
          <w:szCs w:val="28"/>
        </w:rPr>
        <w:t>6</w:t>
      </w:r>
      <w:r w:rsidRPr="004C1076">
        <w:rPr>
          <w:spacing w:val="-6"/>
          <w:sz w:val="28"/>
          <w:szCs w:val="28"/>
        </w:rPr>
        <w:t xml:space="preserve"> год в </w:t>
      </w:r>
      <w:r w:rsidRPr="00AE3898">
        <w:rPr>
          <w:spacing w:val="-6"/>
          <w:sz w:val="28"/>
          <w:szCs w:val="28"/>
        </w:rPr>
        <w:t xml:space="preserve">размере </w:t>
      </w:r>
      <w:r w:rsidR="00AE3898" w:rsidRPr="00AE3898">
        <w:rPr>
          <w:spacing w:val="-6"/>
          <w:sz w:val="28"/>
          <w:szCs w:val="28"/>
        </w:rPr>
        <w:t xml:space="preserve"> </w:t>
      </w:r>
      <w:r w:rsidRPr="00AE3898">
        <w:rPr>
          <w:spacing w:val="-6"/>
          <w:sz w:val="28"/>
          <w:szCs w:val="28"/>
        </w:rPr>
        <w:t xml:space="preserve">2,5% </w:t>
      </w:r>
      <w:r w:rsidR="002E0DAC">
        <w:rPr>
          <w:spacing w:val="-6"/>
          <w:sz w:val="28"/>
          <w:szCs w:val="28"/>
        </w:rPr>
        <w:t xml:space="preserve"> </w:t>
      </w:r>
      <w:r w:rsidRPr="00AE3898">
        <w:rPr>
          <w:spacing w:val="-6"/>
          <w:sz w:val="28"/>
          <w:szCs w:val="28"/>
        </w:rPr>
        <w:t xml:space="preserve">или </w:t>
      </w:r>
      <w:r w:rsidR="00D3501B">
        <w:rPr>
          <w:spacing w:val="-6"/>
          <w:sz w:val="28"/>
          <w:szCs w:val="28"/>
        </w:rPr>
        <w:t xml:space="preserve"> </w:t>
      </w:r>
      <w:r w:rsidR="00543808">
        <w:rPr>
          <w:spacing w:val="-6"/>
          <w:sz w:val="28"/>
          <w:szCs w:val="28"/>
        </w:rPr>
        <w:t>5 821</w:t>
      </w:r>
      <w:r w:rsidR="002E0DAC">
        <w:rPr>
          <w:spacing w:val="-6"/>
          <w:sz w:val="28"/>
          <w:szCs w:val="28"/>
        </w:rPr>
        <w:t>,</w:t>
      </w:r>
      <w:r w:rsidR="00543808">
        <w:rPr>
          <w:spacing w:val="-6"/>
          <w:sz w:val="28"/>
          <w:szCs w:val="28"/>
        </w:rPr>
        <w:t>8</w:t>
      </w:r>
      <w:r w:rsidR="002E0DAC">
        <w:rPr>
          <w:spacing w:val="-6"/>
          <w:sz w:val="28"/>
          <w:szCs w:val="28"/>
        </w:rPr>
        <w:t xml:space="preserve"> </w:t>
      </w:r>
      <w:r w:rsidRPr="00AE3898">
        <w:rPr>
          <w:spacing w:val="-6"/>
          <w:sz w:val="28"/>
          <w:szCs w:val="28"/>
        </w:rPr>
        <w:t xml:space="preserve"> </w:t>
      </w:r>
      <w:r w:rsidR="00543808">
        <w:rPr>
          <w:spacing w:val="-6"/>
          <w:sz w:val="28"/>
          <w:szCs w:val="28"/>
        </w:rPr>
        <w:t>тыс</w:t>
      </w:r>
      <w:r w:rsidRPr="00AE3898">
        <w:rPr>
          <w:spacing w:val="-6"/>
          <w:sz w:val="28"/>
          <w:szCs w:val="28"/>
        </w:rPr>
        <w:t xml:space="preserve">. рублей и </w:t>
      </w:r>
      <w:r w:rsidR="007935F5">
        <w:rPr>
          <w:spacing w:val="-6"/>
          <w:sz w:val="28"/>
          <w:szCs w:val="28"/>
        </w:rPr>
        <w:t>на 202</w:t>
      </w:r>
      <w:r w:rsidR="00543808">
        <w:rPr>
          <w:spacing w:val="-6"/>
          <w:sz w:val="28"/>
          <w:szCs w:val="28"/>
        </w:rPr>
        <w:t>7</w:t>
      </w:r>
      <w:r w:rsidR="007935F5">
        <w:rPr>
          <w:spacing w:val="-6"/>
          <w:sz w:val="28"/>
          <w:szCs w:val="28"/>
        </w:rPr>
        <w:t xml:space="preserve"> год в размере </w:t>
      </w:r>
      <w:r w:rsidRPr="00AE3898">
        <w:rPr>
          <w:spacing w:val="-6"/>
          <w:sz w:val="28"/>
          <w:szCs w:val="28"/>
        </w:rPr>
        <w:t xml:space="preserve">5% или </w:t>
      </w:r>
      <w:r w:rsidR="002E0DAC">
        <w:rPr>
          <w:spacing w:val="-6"/>
          <w:sz w:val="28"/>
          <w:szCs w:val="28"/>
        </w:rPr>
        <w:t>1</w:t>
      </w:r>
      <w:r w:rsidR="00543808">
        <w:rPr>
          <w:spacing w:val="-6"/>
          <w:sz w:val="28"/>
          <w:szCs w:val="28"/>
        </w:rPr>
        <w:t>4</w:t>
      </w:r>
      <w:r w:rsidR="002E0DAC">
        <w:rPr>
          <w:spacing w:val="-6"/>
          <w:sz w:val="28"/>
          <w:szCs w:val="28"/>
        </w:rPr>
        <w:t> </w:t>
      </w:r>
      <w:r w:rsidR="00543808">
        <w:rPr>
          <w:spacing w:val="-6"/>
          <w:sz w:val="28"/>
          <w:szCs w:val="28"/>
        </w:rPr>
        <w:t>497</w:t>
      </w:r>
      <w:r w:rsidR="002E0DAC">
        <w:rPr>
          <w:spacing w:val="-6"/>
          <w:sz w:val="28"/>
          <w:szCs w:val="28"/>
        </w:rPr>
        <w:t>,</w:t>
      </w:r>
      <w:r w:rsidR="00543808">
        <w:rPr>
          <w:spacing w:val="-6"/>
          <w:sz w:val="28"/>
          <w:szCs w:val="28"/>
        </w:rPr>
        <w:t>2</w:t>
      </w:r>
      <w:r w:rsidR="007A500D">
        <w:rPr>
          <w:spacing w:val="-6"/>
          <w:sz w:val="28"/>
          <w:szCs w:val="28"/>
        </w:rPr>
        <w:t xml:space="preserve"> </w:t>
      </w:r>
      <w:r w:rsidR="00543808">
        <w:rPr>
          <w:spacing w:val="-6"/>
          <w:sz w:val="28"/>
          <w:szCs w:val="28"/>
        </w:rPr>
        <w:t>тыс</w:t>
      </w:r>
      <w:r w:rsidRPr="004C1076">
        <w:rPr>
          <w:spacing w:val="-6"/>
          <w:sz w:val="28"/>
          <w:szCs w:val="28"/>
        </w:rPr>
        <w:t xml:space="preserve">. рублей от общей суммы расходов  </w:t>
      </w:r>
      <w:r w:rsidRPr="00D66D43">
        <w:rPr>
          <w:spacing w:val="-6"/>
          <w:sz w:val="28"/>
          <w:szCs w:val="28"/>
        </w:rPr>
        <w:t>бюджета</w:t>
      </w:r>
      <w:r w:rsidR="007935F5" w:rsidRPr="00D66D43">
        <w:rPr>
          <w:spacing w:val="-6"/>
          <w:sz w:val="28"/>
          <w:szCs w:val="28"/>
        </w:rPr>
        <w:t xml:space="preserve"> </w:t>
      </w:r>
      <w:r w:rsidR="00D66D43" w:rsidRPr="00D66D43">
        <w:rPr>
          <w:spacing w:val="-6"/>
          <w:sz w:val="28"/>
          <w:szCs w:val="28"/>
        </w:rPr>
        <w:t xml:space="preserve">муниципального </w:t>
      </w:r>
      <w:r w:rsidR="007935F5" w:rsidRPr="00D66D43">
        <w:rPr>
          <w:spacing w:val="-6"/>
          <w:sz w:val="28"/>
          <w:szCs w:val="28"/>
        </w:rPr>
        <w:t xml:space="preserve">района </w:t>
      </w:r>
      <w:r w:rsidRPr="00053D7B">
        <w:rPr>
          <w:color w:val="FF0000"/>
          <w:spacing w:val="-6"/>
          <w:sz w:val="28"/>
          <w:szCs w:val="28"/>
        </w:rPr>
        <w:t xml:space="preserve"> </w:t>
      </w:r>
      <w:r w:rsidRPr="004C1076">
        <w:rPr>
          <w:spacing w:val="-6"/>
          <w:sz w:val="28"/>
          <w:szCs w:val="28"/>
        </w:rPr>
        <w:t xml:space="preserve">(без учета расходов, финансовое обеспечение которых осуществляется за счет целевых поступлений).   </w:t>
      </w:r>
      <w:proofErr w:type="gramEnd"/>
    </w:p>
    <w:p w:rsidR="00D04700" w:rsidRPr="004C1076" w:rsidRDefault="00D04700" w:rsidP="00582128">
      <w:pPr>
        <w:pStyle w:val="a6"/>
        <w:tabs>
          <w:tab w:val="left" w:pos="3120"/>
        </w:tabs>
        <w:spacing w:after="0"/>
        <w:ind w:firstLineChars="252" w:firstLine="708"/>
        <w:jc w:val="center"/>
        <w:rPr>
          <w:b/>
          <w:sz w:val="28"/>
          <w:szCs w:val="28"/>
        </w:rPr>
      </w:pPr>
    </w:p>
    <w:p w:rsidR="009F2414" w:rsidRPr="00C43C35" w:rsidRDefault="009F2414" w:rsidP="009F2414">
      <w:pPr>
        <w:tabs>
          <w:tab w:val="left" w:pos="3120"/>
        </w:tabs>
        <w:spacing w:line="216" w:lineRule="auto"/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VI</w:t>
      </w:r>
      <w:r w:rsidRPr="00C43C35">
        <w:rPr>
          <w:b/>
          <w:sz w:val="28"/>
          <w:szCs w:val="28"/>
        </w:rPr>
        <w:t>. Межбюджетные трансферты</w:t>
      </w:r>
    </w:p>
    <w:p w:rsidR="009F2414" w:rsidRPr="00C43C35" w:rsidRDefault="009F2414" w:rsidP="009F2414">
      <w:pPr>
        <w:tabs>
          <w:tab w:val="left" w:pos="3120"/>
        </w:tabs>
        <w:spacing w:line="216" w:lineRule="auto"/>
        <w:ind w:firstLine="709"/>
        <w:jc w:val="center"/>
        <w:rPr>
          <w:sz w:val="28"/>
          <w:szCs w:val="28"/>
        </w:rPr>
      </w:pPr>
    </w:p>
    <w:p w:rsidR="009F2414" w:rsidRPr="009F2414" w:rsidRDefault="009F2414" w:rsidP="009F2414">
      <w:pPr>
        <w:tabs>
          <w:tab w:val="left" w:pos="3120"/>
        </w:tabs>
        <w:ind w:firstLine="709"/>
        <w:jc w:val="both"/>
        <w:rPr>
          <w:sz w:val="28"/>
          <w:szCs w:val="28"/>
        </w:rPr>
      </w:pPr>
      <w:r w:rsidRPr="009F2414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>б</w:t>
      </w:r>
      <w:r w:rsidRPr="009F2414">
        <w:rPr>
          <w:sz w:val="28"/>
          <w:szCs w:val="28"/>
        </w:rPr>
        <w:t>юджетам</w:t>
      </w:r>
      <w:r>
        <w:rPr>
          <w:sz w:val="28"/>
          <w:szCs w:val="28"/>
        </w:rPr>
        <w:t xml:space="preserve"> муниципальных образований</w:t>
      </w:r>
      <w:r w:rsidRPr="009F2414">
        <w:rPr>
          <w:sz w:val="28"/>
          <w:szCs w:val="28"/>
        </w:rPr>
        <w:t xml:space="preserve"> </w:t>
      </w:r>
      <w:r w:rsidR="008B3966" w:rsidRPr="004C7A59">
        <w:rPr>
          <w:snapToGrid w:val="0"/>
          <w:sz w:val="28"/>
          <w:szCs w:val="28"/>
        </w:rPr>
        <w:t>Лысогорского</w:t>
      </w:r>
      <w:r w:rsidR="008B3966" w:rsidRPr="004C7A59">
        <w:rPr>
          <w:sz w:val="28"/>
          <w:szCs w:val="28"/>
        </w:rPr>
        <w:t xml:space="preserve"> муниципального района</w:t>
      </w:r>
      <w:r w:rsidR="008B3966" w:rsidRPr="00C43C35">
        <w:rPr>
          <w:sz w:val="28"/>
          <w:szCs w:val="28"/>
        </w:rPr>
        <w:t xml:space="preserve"> </w:t>
      </w:r>
      <w:r w:rsidRPr="009F2414">
        <w:rPr>
          <w:sz w:val="28"/>
          <w:szCs w:val="28"/>
        </w:rPr>
        <w:t>на 20</w:t>
      </w:r>
      <w:r w:rsidR="00746A02">
        <w:rPr>
          <w:sz w:val="28"/>
          <w:szCs w:val="28"/>
        </w:rPr>
        <w:t>2</w:t>
      </w:r>
      <w:r w:rsidR="0039113F">
        <w:rPr>
          <w:sz w:val="28"/>
          <w:szCs w:val="28"/>
        </w:rPr>
        <w:t>5</w:t>
      </w:r>
      <w:r w:rsidRPr="009F2414">
        <w:rPr>
          <w:sz w:val="28"/>
          <w:szCs w:val="28"/>
        </w:rPr>
        <w:t>-202</w:t>
      </w:r>
      <w:r w:rsidR="0039113F">
        <w:rPr>
          <w:sz w:val="28"/>
          <w:szCs w:val="28"/>
        </w:rPr>
        <w:t>7</w:t>
      </w:r>
      <w:r w:rsidRPr="009F2414">
        <w:rPr>
          <w:sz w:val="28"/>
          <w:szCs w:val="28"/>
        </w:rPr>
        <w:t xml:space="preserve"> годы запланированы в </w:t>
      </w:r>
      <w:r w:rsidRPr="00C628C4">
        <w:rPr>
          <w:sz w:val="28"/>
          <w:szCs w:val="28"/>
        </w:rPr>
        <w:t xml:space="preserve">объемах </w:t>
      </w:r>
      <w:r w:rsidR="0039113F">
        <w:rPr>
          <w:sz w:val="28"/>
          <w:szCs w:val="28"/>
        </w:rPr>
        <w:t>8</w:t>
      </w:r>
      <w:r w:rsidR="002E0DAC">
        <w:rPr>
          <w:sz w:val="28"/>
          <w:szCs w:val="28"/>
        </w:rPr>
        <w:t> </w:t>
      </w:r>
      <w:r w:rsidR="0039113F">
        <w:rPr>
          <w:sz w:val="28"/>
          <w:szCs w:val="28"/>
        </w:rPr>
        <w:t>975</w:t>
      </w:r>
      <w:r w:rsidR="002E0DAC">
        <w:rPr>
          <w:sz w:val="28"/>
          <w:szCs w:val="28"/>
        </w:rPr>
        <w:t>,</w:t>
      </w:r>
      <w:r w:rsidR="0039113F">
        <w:rPr>
          <w:sz w:val="28"/>
          <w:szCs w:val="28"/>
        </w:rPr>
        <w:t>0</w:t>
      </w:r>
      <w:r w:rsidRPr="00C628C4">
        <w:rPr>
          <w:sz w:val="28"/>
          <w:szCs w:val="28"/>
        </w:rPr>
        <w:t xml:space="preserve"> тыс.  рублей, </w:t>
      </w:r>
      <w:r w:rsidR="0039113F">
        <w:rPr>
          <w:sz w:val="28"/>
          <w:szCs w:val="28"/>
        </w:rPr>
        <w:t>8</w:t>
      </w:r>
      <w:r w:rsidR="002E0DAC">
        <w:rPr>
          <w:sz w:val="28"/>
          <w:szCs w:val="28"/>
        </w:rPr>
        <w:t> </w:t>
      </w:r>
      <w:r w:rsidR="0039113F">
        <w:rPr>
          <w:sz w:val="28"/>
          <w:szCs w:val="28"/>
        </w:rPr>
        <w:t>666</w:t>
      </w:r>
      <w:r w:rsidR="002E0DAC">
        <w:rPr>
          <w:sz w:val="28"/>
          <w:szCs w:val="28"/>
        </w:rPr>
        <w:t>,</w:t>
      </w:r>
      <w:r w:rsidR="0039113F">
        <w:rPr>
          <w:sz w:val="28"/>
          <w:szCs w:val="28"/>
        </w:rPr>
        <w:t>5</w:t>
      </w:r>
      <w:r w:rsidRPr="00C628C4">
        <w:rPr>
          <w:sz w:val="28"/>
          <w:szCs w:val="28"/>
        </w:rPr>
        <w:t xml:space="preserve"> тыс. рублей и </w:t>
      </w:r>
      <w:r w:rsidR="002E0DAC">
        <w:rPr>
          <w:sz w:val="28"/>
          <w:szCs w:val="28"/>
        </w:rPr>
        <w:t>8 </w:t>
      </w:r>
      <w:r w:rsidR="0039113F">
        <w:rPr>
          <w:sz w:val="28"/>
          <w:szCs w:val="28"/>
        </w:rPr>
        <w:t>202</w:t>
      </w:r>
      <w:r w:rsidR="002E0DAC">
        <w:rPr>
          <w:sz w:val="28"/>
          <w:szCs w:val="28"/>
        </w:rPr>
        <w:t>,</w:t>
      </w:r>
      <w:r w:rsidR="0039113F">
        <w:rPr>
          <w:sz w:val="28"/>
          <w:szCs w:val="28"/>
        </w:rPr>
        <w:t>8</w:t>
      </w:r>
      <w:r w:rsidRPr="00C628C4">
        <w:rPr>
          <w:sz w:val="28"/>
          <w:szCs w:val="28"/>
        </w:rPr>
        <w:t xml:space="preserve"> тыс. рублей соответствен</w:t>
      </w:r>
      <w:r w:rsidRPr="009F2414">
        <w:rPr>
          <w:sz w:val="28"/>
          <w:szCs w:val="28"/>
        </w:rPr>
        <w:t>но по годам</w:t>
      </w:r>
      <w:r>
        <w:rPr>
          <w:sz w:val="28"/>
          <w:szCs w:val="28"/>
        </w:rPr>
        <w:t>.</w:t>
      </w:r>
      <w:r w:rsidRPr="009F2414">
        <w:rPr>
          <w:sz w:val="28"/>
          <w:szCs w:val="28"/>
        </w:rPr>
        <w:t xml:space="preserve"> </w:t>
      </w:r>
    </w:p>
    <w:p w:rsidR="009F2414" w:rsidRDefault="009F2414" w:rsidP="009F2414">
      <w:pPr>
        <w:ind w:firstLineChars="252" w:firstLine="706"/>
        <w:jc w:val="both"/>
        <w:rPr>
          <w:sz w:val="28"/>
          <w:szCs w:val="28"/>
        </w:rPr>
      </w:pPr>
      <w:r w:rsidRPr="009F2414">
        <w:rPr>
          <w:sz w:val="28"/>
          <w:szCs w:val="28"/>
        </w:rPr>
        <w:t xml:space="preserve">Структура межбюджетных трансфертов из </w:t>
      </w:r>
      <w:r w:rsidRPr="00D66D43">
        <w:rPr>
          <w:sz w:val="28"/>
          <w:szCs w:val="28"/>
        </w:rPr>
        <w:t>бюджета</w:t>
      </w:r>
      <w:r w:rsidR="00D66D43" w:rsidRPr="00D66D43">
        <w:rPr>
          <w:sz w:val="28"/>
          <w:szCs w:val="28"/>
        </w:rPr>
        <w:t xml:space="preserve"> муниципального района</w:t>
      </w:r>
      <w:r w:rsidRPr="00053D7B">
        <w:rPr>
          <w:color w:val="FF0000"/>
          <w:sz w:val="28"/>
          <w:szCs w:val="28"/>
        </w:rPr>
        <w:t xml:space="preserve"> </w:t>
      </w:r>
      <w:r w:rsidRPr="009F2414">
        <w:rPr>
          <w:sz w:val="28"/>
          <w:szCs w:val="28"/>
        </w:rPr>
        <w:t>представлена в следующей таблице:</w:t>
      </w:r>
    </w:p>
    <w:p w:rsidR="00495448" w:rsidRDefault="00495448" w:rsidP="009F241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A60079" w:rsidRDefault="00A60079" w:rsidP="009F241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F2414" w:rsidRPr="008C0D2A" w:rsidRDefault="003F4B2D" w:rsidP="009F241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8C0D2A">
        <w:rPr>
          <w:sz w:val="24"/>
          <w:szCs w:val="24"/>
        </w:rPr>
        <w:t xml:space="preserve"> </w:t>
      </w:r>
      <w:r w:rsidR="009F2414" w:rsidRPr="008C0D2A">
        <w:rPr>
          <w:sz w:val="24"/>
          <w:szCs w:val="24"/>
        </w:rPr>
        <w:t>(тыс. рублей)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559"/>
        <w:gridCol w:w="1181"/>
        <w:gridCol w:w="1181"/>
        <w:gridCol w:w="1182"/>
      </w:tblGrid>
      <w:tr w:rsidR="009F2414" w:rsidRPr="008C0D2A" w:rsidTr="00EA0ACD">
        <w:trPr>
          <w:trHeight w:val="34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414" w:rsidRPr="008C0D2A" w:rsidRDefault="009F2414" w:rsidP="00D3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8C0D2A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8C0D2A" w:rsidRDefault="009F2414" w:rsidP="0039113F">
            <w:pPr>
              <w:jc w:val="center"/>
              <w:rPr>
                <w:b/>
                <w:bCs/>
                <w:sz w:val="24"/>
                <w:szCs w:val="24"/>
              </w:rPr>
            </w:pPr>
            <w:r w:rsidRPr="008C0D2A">
              <w:rPr>
                <w:b/>
                <w:bCs/>
                <w:sz w:val="24"/>
                <w:szCs w:val="24"/>
              </w:rPr>
              <w:t>20</w:t>
            </w:r>
            <w:r w:rsidR="00053D7B" w:rsidRPr="008C0D2A">
              <w:rPr>
                <w:b/>
                <w:bCs/>
                <w:sz w:val="24"/>
                <w:szCs w:val="24"/>
              </w:rPr>
              <w:t>2</w:t>
            </w:r>
            <w:r w:rsidR="0039113F">
              <w:rPr>
                <w:b/>
                <w:bCs/>
                <w:sz w:val="24"/>
                <w:szCs w:val="24"/>
              </w:rPr>
              <w:t>4</w:t>
            </w:r>
            <w:r w:rsidRPr="008C0D2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8C0D2A" w:rsidRDefault="009F2414" w:rsidP="0039113F">
            <w:pPr>
              <w:jc w:val="center"/>
              <w:rPr>
                <w:b/>
                <w:bCs/>
                <w:sz w:val="24"/>
                <w:szCs w:val="24"/>
              </w:rPr>
            </w:pPr>
            <w:r w:rsidRPr="008C0D2A">
              <w:rPr>
                <w:b/>
                <w:bCs/>
                <w:sz w:val="24"/>
                <w:szCs w:val="24"/>
              </w:rPr>
              <w:t>20</w:t>
            </w:r>
            <w:r w:rsidR="00746A02" w:rsidRPr="008C0D2A">
              <w:rPr>
                <w:b/>
                <w:bCs/>
                <w:sz w:val="24"/>
                <w:szCs w:val="24"/>
              </w:rPr>
              <w:t>2</w:t>
            </w:r>
            <w:r w:rsidR="0039113F">
              <w:rPr>
                <w:b/>
                <w:bCs/>
                <w:sz w:val="24"/>
                <w:szCs w:val="24"/>
              </w:rPr>
              <w:t>5</w:t>
            </w:r>
            <w:r w:rsidRPr="008C0D2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8C0D2A" w:rsidRDefault="009F2414" w:rsidP="0039113F">
            <w:pPr>
              <w:jc w:val="center"/>
              <w:rPr>
                <w:b/>
                <w:bCs/>
                <w:sz w:val="24"/>
                <w:szCs w:val="24"/>
              </w:rPr>
            </w:pPr>
            <w:r w:rsidRPr="008C0D2A">
              <w:rPr>
                <w:b/>
                <w:bCs/>
                <w:sz w:val="24"/>
                <w:szCs w:val="24"/>
              </w:rPr>
              <w:t>20</w:t>
            </w:r>
            <w:r w:rsidR="00746A02" w:rsidRPr="008C0D2A">
              <w:rPr>
                <w:b/>
                <w:bCs/>
                <w:sz w:val="24"/>
                <w:szCs w:val="24"/>
              </w:rPr>
              <w:t>2</w:t>
            </w:r>
            <w:r w:rsidR="0039113F">
              <w:rPr>
                <w:b/>
                <w:bCs/>
                <w:sz w:val="24"/>
                <w:szCs w:val="24"/>
              </w:rPr>
              <w:t>6</w:t>
            </w:r>
            <w:r w:rsidRPr="008C0D2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8C0D2A" w:rsidRDefault="009F2414" w:rsidP="0039113F">
            <w:pPr>
              <w:jc w:val="center"/>
              <w:rPr>
                <w:b/>
                <w:bCs/>
                <w:sz w:val="24"/>
                <w:szCs w:val="24"/>
              </w:rPr>
            </w:pPr>
            <w:r w:rsidRPr="008C0D2A">
              <w:rPr>
                <w:b/>
                <w:bCs/>
                <w:sz w:val="24"/>
                <w:szCs w:val="24"/>
              </w:rPr>
              <w:t>202</w:t>
            </w:r>
            <w:r w:rsidR="0039113F">
              <w:rPr>
                <w:b/>
                <w:bCs/>
                <w:sz w:val="24"/>
                <w:szCs w:val="24"/>
              </w:rPr>
              <w:t>7</w:t>
            </w:r>
            <w:r w:rsidRPr="008C0D2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F2414" w:rsidRPr="008C0D2A" w:rsidTr="00EA0ACD">
        <w:trPr>
          <w:trHeight w:val="72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414" w:rsidRPr="008C0D2A" w:rsidRDefault="009F2414" w:rsidP="00D370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8C0D2A" w:rsidRDefault="009F2414" w:rsidP="00D370DC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8C0D2A">
              <w:rPr>
                <w:bCs/>
                <w:sz w:val="24"/>
                <w:szCs w:val="24"/>
              </w:rPr>
              <w:t>Первон</w:t>
            </w:r>
            <w:proofErr w:type="gramStart"/>
            <w:r w:rsidRPr="008C0D2A">
              <w:rPr>
                <w:bCs/>
                <w:sz w:val="24"/>
                <w:szCs w:val="24"/>
              </w:rPr>
              <w:t>а</w:t>
            </w:r>
            <w:proofErr w:type="spellEnd"/>
            <w:r w:rsidRPr="008C0D2A">
              <w:rPr>
                <w:bCs/>
                <w:sz w:val="24"/>
                <w:szCs w:val="24"/>
              </w:rPr>
              <w:t>-</w:t>
            </w:r>
            <w:proofErr w:type="gramEnd"/>
            <w:r w:rsidRPr="008C0D2A">
              <w:rPr>
                <w:bCs/>
                <w:sz w:val="24"/>
                <w:szCs w:val="24"/>
              </w:rPr>
              <w:br/>
            </w:r>
            <w:proofErr w:type="spellStart"/>
            <w:r w:rsidRPr="008C0D2A">
              <w:rPr>
                <w:bCs/>
                <w:sz w:val="24"/>
                <w:szCs w:val="24"/>
              </w:rPr>
              <w:t>чальный</w:t>
            </w:r>
            <w:proofErr w:type="spellEnd"/>
            <w:r w:rsidRPr="008C0D2A">
              <w:rPr>
                <w:bCs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8C0D2A" w:rsidRDefault="009F2414" w:rsidP="00D370DC">
            <w:pPr>
              <w:jc w:val="center"/>
              <w:rPr>
                <w:bCs/>
                <w:sz w:val="24"/>
                <w:szCs w:val="24"/>
              </w:rPr>
            </w:pPr>
            <w:r w:rsidRPr="008C0D2A">
              <w:rPr>
                <w:bCs/>
                <w:sz w:val="24"/>
                <w:szCs w:val="24"/>
              </w:rPr>
              <w:t>Оценка исполнения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8C0D2A" w:rsidRDefault="009F2414" w:rsidP="00D370DC">
            <w:pPr>
              <w:jc w:val="center"/>
              <w:rPr>
                <w:spacing w:val="-6"/>
                <w:sz w:val="24"/>
                <w:szCs w:val="24"/>
              </w:rPr>
            </w:pPr>
            <w:r w:rsidRPr="008C0D2A">
              <w:rPr>
                <w:spacing w:val="-6"/>
                <w:sz w:val="24"/>
                <w:szCs w:val="24"/>
              </w:rPr>
              <w:t>Проект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8C0D2A" w:rsidRDefault="009F2414" w:rsidP="00D370DC">
            <w:pPr>
              <w:jc w:val="center"/>
              <w:rPr>
                <w:spacing w:val="-6"/>
                <w:sz w:val="24"/>
                <w:szCs w:val="24"/>
              </w:rPr>
            </w:pPr>
            <w:r w:rsidRPr="008C0D2A">
              <w:rPr>
                <w:spacing w:val="-6"/>
                <w:sz w:val="24"/>
                <w:szCs w:val="24"/>
              </w:rPr>
              <w:t>Проект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8C0D2A" w:rsidRDefault="009F2414" w:rsidP="00D370DC">
            <w:pPr>
              <w:jc w:val="center"/>
              <w:rPr>
                <w:spacing w:val="-6"/>
                <w:sz w:val="24"/>
                <w:szCs w:val="24"/>
              </w:rPr>
            </w:pPr>
            <w:r w:rsidRPr="008C0D2A">
              <w:rPr>
                <w:spacing w:val="-6"/>
                <w:sz w:val="24"/>
                <w:szCs w:val="24"/>
              </w:rPr>
              <w:t>Проект</w:t>
            </w:r>
          </w:p>
        </w:tc>
      </w:tr>
      <w:tr w:rsidR="009F2414" w:rsidRPr="008C0D2A" w:rsidTr="00EA0AC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8C0D2A" w:rsidRDefault="009F2414" w:rsidP="00D741C8">
            <w:pPr>
              <w:jc w:val="both"/>
              <w:rPr>
                <w:b/>
                <w:bCs/>
                <w:spacing w:val="-6"/>
                <w:sz w:val="24"/>
                <w:szCs w:val="24"/>
              </w:rPr>
            </w:pPr>
            <w:r w:rsidRPr="008C0D2A">
              <w:rPr>
                <w:b/>
                <w:bCs/>
                <w:spacing w:val="-6"/>
                <w:sz w:val="24"/>
                <w:szCs w:val="24"/>
              </w:rPr>
              <w:t>Межбюджетные трансферты м</w:t>
            </w:r>
            <w:r w:rsidR="00D741C8" w:rsidRPr="008C0D2A">
              <w:rPr>
                <w:b/>
                <w:bCs/>
                <w:spacing w:val="-6"/>
                <w:sz w:val="24"/>
                <w:szCs w:val="24"/>
              </w:rPr>
              <w:t>униципальным образованиям</w:t>
            </w:r>
            <w:r w:rsidRPr="008C0D2A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F42714" w:rsidRPr="008C0D2A">
              <w:rPr>
                <w:b/>
                <w:bCs/>
                <w:spacing w:val="-6"/>
                <w:sz w:val="24"/>
                <w:szCs w:val="24"/>
              </w:rPr>
              <w:t>–</w:t>
            </w:r>
            <w:r w:rsidRPr="008C0D2A">
              <w:rPr>
                <w:b/>
                <w:bCs/>
                <w:spacing w:val="-6"/>
                <w:sz w:val="24"/>
                <w:szCs w:val="24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212A6" w:rsidRDefault="003212A6" w:rsidP="003212A6">
            <w:pPr>
              <w:jc w:val="right"/>
              <w:rPr>
                <w:b/>
                <w:bCs/>
                <w:sz w:val="24"/>
                <w:szCs w:val="24"/>
              </w:rPr>
            </w:pPr>
            <w:r w:rsidRPr="003212A6">
              <w:rPr>
                <w:b/>
                <w:bCs/>
                <w:sz w:val="24"/>
                <w:szCs w:val="24"/>
              </w:rPr>
              <w:t>7</w:t>
            </w:r>
            <w:r w:rsidR="002E0DAC" w:rsidRPr="003212A6">
              <w:rPr>
                <w:b/>
                <w:bCs/>
                <w:sz w:val="24"/>
                <w:szCs w:val="24"/>
              </w:rPr>
              <w:t> </w:t>
            </w:r>
            <w:r w:rsidRPr="003212A6">
              <w:rPr>
                <w:b/>
                <w:bCs/>
                <w:sz w:val="24"/>
                <w:szCs w:val="24"/>
              </w:rPr>
              <w:t>741</w:t>
            </w:r>
            <w:r w:rsidR="002E0DAC" w:rsidRPr="003212A6">
              <w:rPr>
                <w:b/>
                <w:bCs/>
                <w:sz w:val="24"/>
                <w:szCs w:val="24"/>
              </w:rPr>
              <w:t>,</w:t>
            </w:r>
            <w:r w:rsidRPr="003212A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9113F" w:rsidRDefault="0039113F" w:rsidP="0039113F">
            <w:pPr>
              <w:jc w:val="right"/>
              <w:rPr>
                <w:b/>
                <w:bCs/>
                <w:sz w:val="24"/>
                <w:szCs w:val="24"/>
              </w:rPr>
            </w:pPr>
            <w:r w:rsidRPr="0039113F">
              <w:rPr>
                <w:b/>
                <w:bCs/>
                <w:sz w:val="24"/>
                <w:szCs w:val="24"/>
              </w:rPr>
              <w:t>8</w:t>
            </w:r>
            <w:r w:rsidR="00E27D12" w:rsidRPr="0039113F">
              <w:rPr>
                <w:b/>
                <w:bCs/>
                <w:sz w:val="24"/>
                <w:szCs w:val="24"/>
              </w:rPr>
              <w:t> </w:t>
            </w:r>
            <w:r w:rsidRPr="0039113F">
              <w:rPr>
                <w:b/>
                <w:bCs/>
                <w:sz w:val="24"/>
                <w:szCs w:val="24"/>
              </w:rPr>
              <w:t>017</w:t>
            </w:r>
            <w:r w:rsidR="00E27D12" w:rsidRPr="0039113F">
              <w:rPr>
                <w:b/>
                <w:bCs/>
                <w:sz w:val="24"/>
                <w:szCs w:val="24"/>
              </w:rPr>
              <w:t>,</w:t>
            </w:r>
            <w:r w:rsidRPr="0039113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39113F" w:rsidP="00E27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8 975,0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39113F" w:rsidP="00E27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8 666,5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39113F" w:rsidP="00E27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8 202,8</w:t>
            </w:r>
          </w:p>
        </w:tc>
      </w:tr>
      <w:tr w:rsidR="009F2414" w:rsidRPr="008C0D2A" w:rsidTr="00EA0AC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8C0D2A" w:rsidRDefault="009F2414" w:rsidP="00D370DC">
            <w:pPr>
              <w:jc w:val="both"/>
              <w:rPr>
                <w:b/>
                <w:bCs/>
                <w:sz w:val="24"/>
                <w:szCs w:val="24"/>
              </w:rPr>
            </w:pPr>
            <w:r w:rsidRPr="008C0D2A">
              <w:rPr>
                <w:b/>
                <w:bCs/>
                <w:sz w:val="24"/>
                <w:szCs w:val="24"/>
              </w:rPr>
              <w:t>Дотации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212A6" w:rsidRDefault="003212A6" w:rsidP="003212A6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3212A6">
              <w:rPr>
                <w:b/>
                <w:bCs/>
                <w:sz w:val="24"/>
                <w:szCs w:val="24"/>
              </w:rPr>
              <w:t>7</w:t>
            </w:r>
            <w:r w:rsidR="002E0DAC" w:rsidRPr="003212A6">
              <w:rPr>
                <w:b/>
                <w:bCs/>
                <w:sz w:val="24"/>
                <w:szCs w:val="24"/>
              </w:rPr>
              <w:t> </w:t>
            </w:r>
            <w:r w:rsidRPr="003212A6">
              <w:rPr>
                <w:b/>
                <w:bCs/>
                <w:sz w:val="24"/>
                <w:szCs w:val="24"/>
              </w:rPr>
              <w:t>741</w:t>
            </w:r>
            <w:r w:rsidR="002E0DAC" w:rsidRPr="003212A6">
              <w:rPr>
                <w:b/>
                <w:bCs/>
                <w:sz w:val="24"/>
                <w:szCs w:val="24"/>
              </w:rPr>
              <w:t>,</w:t>
            </w:r>
            <w:r w:rsidRPr="003212A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9113F" w:rsidRDefault="003212A6" w:rsidP="003212A6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E27D12" w:rsidRPr="0039113F">
              <w:rPr>
                <w:b/>
                <w:bCs/>
                <w:sz w:val="24"/>
                <w:szCs w:val="24"/>
              </w:rPr>
              <w:t> </w:t>
            </w:r>
            <w:r w:rsidR="0039113F" w:rsidRPr="0039113F">
              <w:rPr>
                <w:b/>
                <w:bCs/>
                <w:sz w:val="24"/>
                <w:szCs w:val="24"/>
              </w:rPr>
              <w:t>741</w:t>
            </w:r>
            <w:r w:rsidR="00E27D12" w:rsidRPr="0039113F">
              <w:rPr>
                <w:b/>
                <w:bCs/>
                <w:sz w:val="24"/>
                <w:szCs w:val="24"/>
              </w:rPr>
              <w:t>,</w:t>
            </w:r>
            <w:r w:rsidR="0039113F" w:rsidRPr="0039113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39113F" w:rsidP="00E27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8 975,0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39113F" w:rsidP="00E27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8 666,5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39113F" w:rsidP="00E27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8 202,8</w:t>
            </w:r>
          </w:p>
        </w:tc>
      </w:tr>
      <w:tr w:rsidR="009F2414" w:rsidRPr="008C0D2A" w:rsidTr="00EA0AC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8C0D2A" w:rsidRDefault="009F2414" w:rsidP="00D370DC">
            <w:pPr>
              <w:ind w:left="176"/>
              <w:jc w:val="both"/>
              <w:rPr>
                <w:i/>
                <w:iCs/>
                <w:sz w:val="24"/>
                <w:szCs w:val="24"/>
              </w:rPr>
            </w:pPr>
            <w:r w:rsidRPr="008C0D2A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212A6" w:rsidRDefault="009F2414" w:rsidP="00D370DC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9113F" w:rsidRDefault="009F2414" w:rsidP="00D370DC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9F2414" w:rsidP="00D370DC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9F2414" w:rsidP="00D370DC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E27D12" w:rsidRDefault="009F2414" w:rsidP="00D370DC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F2414" w:rsidRPr="008C0D2A" w:rsidTr="00EA0AC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8C0D2A" w:rsidRDefault="009F2414" w:rsidP="00F4676B">
            <w:pPr>
              <w:ind w:left="176"/>
              <w:rPr>
                <w:i/>
                <w:iCs/>
                <w:spacing w:val="-8"/>
                <w:sz w:val="24"/>
                <w:szCs w:val="24"/>
              </w:rPr>
            </w:pPr>
            <w:r w:rsidRPr="008C0D2A">
              <w:rPr>
                <w:i/>
                <w:iCs/>
                <w:spacing w:val="-8"/>
                <w:sz w:val="24"/>
                <w:szCs w:val="24"/>
              </w:rPr>
              <w:t xml:space="preserve">на выравнивание бюджетной обеспеченности муниципальных </w:t>
            </w:r>
            <w:r w:rsidR="00F4676B" w:rsidRPr="008C0D2A">
              <w:rPr>
                <w:i/>
                <w:iCs/>
                <w:spacing w:val="-8"/>
                <w:sz w:val="24"/>
                <w:szCs w:val="24"/>
              </w:rPr>
              <w:t>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212A6" w:rsidRDefault="003212A6" w:rsidP="003212A6">
            <w:pPr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7</w:t>
            </w:r>
            <w:r w:rsidR="002E0DAC" w:rsidRPr="003212A6">
              <w:rPr>
                <w:bCs/>
                <w:sz w:val="24"/>
                <w:szCs w:val="24"/>
              </w:rPr>
              <w:t> </w:t>
            </w:r>
            <w:r w:rsidRPr="003212A6">
              <w:rPr>
                <w:bCs/>
                <w:sz w:val="24"/>
                <w:szCs w:val="24"/>
              </w:rPr>
              <w:t>741</w:t>
            </w:r>
            <w:r w:rsidR="002E0DAC" w:rsidRPr="003212A6">
              <w:rPr>
                <w:bCs/>
                <w:sz w:val="24"/>
                <w:szCs w:val="24"/>
              </w:rPr>
              <w:t>,</w:t>
            </w:r>
            <w:r w:rsidRPr="003212A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39113F" w:rsidRDefault="003212A6" w:rsidP="003212A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E27D12" w:rsidRPr="0039113F">
              <w:rPr>
                <w:bCs/>
                <w:sz w:val="24"/>
                <w:szCs w:val="24"/>
              </w:rPr>
              <w:t> </w:t>
            </w:r>
            <w:r w:rsidR="0039113F" w:rsidRPr="0039113F">
              <w:rPr>
                <w:bCs/>
                <w:sz w:val="24"/>
                <w:szCs w:val="24"/>
              </w:rPr>
              <w:t>741</w:t>
            </w:r>
            <w:r w:rsidR="00E27D12" w:rsidRPr="0039113F">
              <w:rPr>
                <w:bCs/>
                <w:sz w:val="24"/>
                <w:szCs w:val="24"/>
              </w:rPr>
              <w:t>,</w:t>
            </w:r>
            <w:r w:rsidR="0039113F" w:rsidRPr="0039113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3212A6" w:rsidRDefault="0039113F" w:rsidP="00053D7B">
            <w:pPr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8 975,0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3212A6" w:rsidRDefault="0039113F" w:rsidP="00053D7B">
            <w:pPr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8 666,5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3212A6" w:rsidRDefault="0039113F" w:rsidP="00053D7B">
            <w:pPr>
              <w:jc w:val="right"/>
              <w:rPr>
                <w:bCs/>
                <w:sz w:val="24"/>
                <w:szCs w:val="24"/>
              </w:rPr>
            </w:pPr>
            <w:r w:rsidRPr="003212A6">
              <w:rPr>
                <w:bCs/>
                <w:sz w:val="24"/>
                <w:szCs w:val="24"/>
              </w:rPr>
              <w:t>8 202,8</w:t>
            </w:r>
          </w:p>
        </w:tc>
      </w:tr>
      <w:tr w:rsidR="0039113F" w:rsidRPr="008C0D2A" w:rsidTr="00EA0AC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13F" w:rsidRPr="0039113F" w:rsidRDefault="0039113F" w:rsidP="00F4676B">
            <w:pPr>
              <w:ind w:left="176"/>
              <w:rPr>
                <w:b/>
                <w:iCs/>
                <w:spacing w:val="-8"/>
                <w:sz w:val="24"/>
                <w:szCs w:val="24"/>
              </w:rPr>
            </w:pPr>
            <w:r w:rsidRPr="0039113F">
              <w:rPr>
                <w:b/>
                <w:iCs/>
                <w:spacing w:val="-8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13F" w:rsidRPr="0039113F" w:rsidRDefault="0039113F" w:rsidP="009F1315">
            <w:pPr>
              <w:jc w:val="right"/>
              <w:rPr>
                <w:bCs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13F" w:rsidRPr="003212A6" w:rsidRDefault="0039113F" w:rsidP="0039113F">
            <w:pPr>
              <w:jc w:val="right"/>
              <w:rPr>
                <w:b/>
                <w:bCs/>
                <w:sz w:val="24"/>
                <w:szCs w:val="24"/>
              </w:rPr>
            </w:pPr>
            <w:r w:rsidRPr="003212A6">
              <w:rPr>
                <w:b/>
                <w:bCs/>
                <w:sz w:val="24"/>
                <w:szCs w:val="24"/>
              </w:rPr>
              <w:t>276,0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13F" w:rsidRDefault="0039113F" w:rsidP="00053D7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13F" w:rsidRDefault="0039113F" w:rsidP="00053D7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13F" w:rsidRDefault="0039113F" w:rsidP="00053D7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9F2414" w:rsidRPr="009F2414" w:rsidRDefault="009F2414" w:rsidP="00930E06">
      <w:pPr>
        <w:jc w:val="both"/>
        <w:rPr>
          <w:b/>
          <w:sz w:val="28"/>
          <w:szCs w:val="28"/>
        </w:rPr>
      </w:pPr>
    </w:p>
    <w:p w:rsidR="00D370DC" w:rsidRPr="00C43C35" w:rsidRDefault="00D370DC" w:rsidP="00D370DC">
      <w:pPr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VII</w:t>
      </w:r>
      <w:r w:rsidRPr="00C43C35">
        <w:rPr>
          <w:b/>
          <w:sz w:val="28"/>
          <w:szCs w:val="28"/>
        </w:rPr>
        <w:t xml:space="preserve">. </w:t>
      </w:r>
      <w:r w:rsidR="00600178" w:rsidRPr="004C1076">
        <w:rPr>
          <w:b/>
          <w:sz w:val="28"/>
          <w:szCs w:val="28"/>
        </w:rPr>
        <w:t xml:space="preserve">Источники финансирования дефицита консолидированного </w:t>
      </w:r>
      <w:r w:rsidR="00600178" w:rsidRPr="004C7A59">
        <w:rPr>
          <w:b/>
          <w:sz w:val="28"/>
          <w:szCs w:val="28"/>
        </w:rPr>
        <w:t>бюджета</w:t>
      </w:r>
      <w:r w:rsidR="008B3966" w:rsidRPr="004C7A59">
        <w:rPr>
          <w:snapToGrid w:val="0"/>
          <w:sz w:val="28"/>
          <w:szCs w:val="28"/>
        </w:rPr>
        <w:t xml:space="preserve"> </w:t>
      </w:r>
      <w:r w:rsidR="008B3966" w:rsidRPr="004C7A59">
        <w:rPr>
          <w:b/>
          <w:snapToGrid w:val="0"/>
          <w:sz w:val="28"/>
          <w:szCs w:val="28"/>
        </w:rPr>
        <w:t>Лысогорского</w:t>
      </w:r>
      <w:r w:rsidR="008B3966" w:rsidRPr="004C7A59">
        <w:rPr>
          <w:b/>
          <w:sz w:val="28"/>
          <w:szCs w:val="28"/>
        </w:rPr>
        <w:t xml:space="preserve"> муниципального района</w:t>
      </w:r>
      <w:r w:rsidR="00600178" w:rsidRPr="004C7A59">
        <w:rPr>
          <w:b/>
          <w:sz w:val="28"/>
          <w:szCs w:val="28"/>
        </w:rPr>
        <w:t>, муниципальный долг района</w:t>
      </w:r>
      <w:r w:rsidR="00600178" w:rsidRPr="004C1076">
        <w:rPr>
          <w:b/>
          <w:sz w:val="28"/>
          <w:szCs w:val="28"/>
        </w:rPr>
        <w:t xml:space="preserve"> и его обслуживание</w:t>
      </w:r>
    </w:p>
    <w:p w:rsidR="00D370DC" w:rsidRPr="00C43C35" w:rsidRDefault="00D370DC" w:rsidP="00D370DC">
      <w:pPr>
        <w:jc w:val="center"/>
        <w:rPr>
          <w:sz w:val="28"/>
          <w:szCs w:val="28"/>
        </w:rPr>
      </w:pPr>
    </w:p>
    <w:p w:rsidR="00E80A76" w:rsidRPr="004C1076" w:rsidRDefault="00E80A76" w:rsidP="00E80A76">
      <w:pPr>
        <w:pStyle w:val="a8"/>
        <w:spacing w:after="0"/>
        <w:ind w:left="0" w:firstLine="709"/>
        <w:jc w:val="both"/>
        <w:rPr>
          <w:sz w:val="28"/>
          <w:szCs w:val="28"/>
        </w:rPr>
      </w:pPr>
      <w:r w:rsidRPr="004C1076">
        <w:rPr>
          <w:sz w:val="28"/>
          <w:szCs w:val="28"/>
        </w:rPr>
        <w:t xml:space="preserve">Основными направлениями долговой политики </w:t>
      </w:r>
      <w:r w:rsidR="008B3966" w:rsidRPr="004C7A59">
        <w:rPr>
          <w:snapToGrid w:val="0"/>
          <w:sz w:val="28"/>
          <w:szCs w:val="28"/>
        </w:rPr>
        <w:t>Лысогорского</w:t>
      </w:r>
      <w:r w:rsidR="008B3966" w:rsidRPr="008B3966">
        <w:rPr>
          <w:sz w:val="28"/>
          <w:szCs w:val="28"/>
          <w:highlight w:val="yellow"/>
        </w:rPr>
        <w:t xml:space="preserve"> </w:t>
      </w:r>
      <w:r w:rsidRPr="00F4676B">
        <w:rPr>
          <w:sz w:val="28"/>
          <w:szCs w:val="28"/>
        </w:rPr>
        <w:t>муниципального района</w:t>
      </w:r>
      <w:r w:rsidRPr="004C1076">
        <w:rPr>
          <w:sz w:val="28"/>
          <w:szCs w:val="28"/>
        </w:rPr>
        <w:t xml:space="preserve"> на 202</w:t>
      </w:r>
      <w:r w:rsidR="006E0357">
        <w:rPr>
          <w:sz w:val="28"/>
          <w:szCs w:val="28"/>
        </w:rPr>
        <w:t>5</w:t>
      </w:r>
      <w:r w:rsidRPr="004C1076">
        <w:rPr>
          <w:sz w:val="28"/>
          <w:szCs w:val="28"/>
        </w:rPr>
        <w:t xml:space="preserve"> год и на плановый период 202</w:t>
      </w:r>
      <w:r w:rsidR="006E0357">
        <w:rPr>
          <w:sz w:val="28"/>
          <w:szCs w:val="28"/>
        </w:rPr>
        <w:t>6</w:t>
      </w:r>
      <w:r w:rsidRPr="004C1076">
        <w:rPr>
          <w:sz w:val="28"/>
          <w:szCs w:val="28"/>
        </w:rPr>
        <w:t xml:space="preserve"> и 202</w:t>
      </w:r>
      <w:r w:rsidR="006E0357">
        <w:rPr>
          <w:sz w:val="28"/>
          <w:szCs w:val="28"/>
        </w:rPr>
        <w:t>7</w:t>
      </w:r>
      <w:r w:rsidRPr="004C1076">
        <w:rPr>
          <w:sz w:val="28"/>
          <w:szCs w:val="28"/>
        </w:rPr>
        <w:t xml:space="preserve"> годов являются:</w:t>
      </w:r>
    </w:p>
    <w:p w:rsidR="00E80A76" w:rsidRDefault="00D741C8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922D1">
        <w:rPr>
          <w:sz w:val="28"/>
          <w:szCs w:val="28"/>
        </w:rPr>
        <w:t>ктуализация данных долговой книги, соблюдение графика погашения кредитов, в целях отсутствия штрафных санкций;</w:t>
      </w:r>
    </w:p>
    <w:p w:rsidR="00D922D1" w:rsidRDefault="00D741C8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D922D1">
        <w:rPr>
          <w:sz w:val="28"/>
          <w:szCs w:val="28"/>
        </w:rPr>
        <w:t>ривлечение банковских заимствований не выше уровня ключевой ставки Центрального Банка Российской Федерации, увеличенной на 1 процентный пункт, в целях оптимизации расходов на обслуживание муниципального долга;</w:t>
      </w:r>
    </w:p>
    <w:p w:rsidR="00D922D1" w:rsidRDefault="00D741C8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922D1">
        <w:rPr>
          <w:sz w:val="28"/>
          <w:szCs w:val="28"/>
        </w:rPr>
        <w:t>ораторий на предоставление муниципальных гарантий.</w:t>
      </w:r>
    </w:p>
    <w:p w:rsidR="004E27CB" w:rsidRDefault="006D240B" w:rsidP="006E4E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Параметры дефицита бюджета соответствуют установленным Бюджетным кодексом Российской Федерации ограничениям.</w:t>
      </w:r>
    </w:p>
    <w:sectPr w:rsidR="004E27CB" w:rsidSect="00A8083A">
      <w:pgSz w:w="11906" w:h="16838" w:code="9"/>
      <w:pgMar w:top="56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55" w:rsidRDefault="002E1555" w:rsidP="00495448">
      <w:r>
        <w:separator/>
      </w:r>
    </w:p>
  </w:endnote>
  <w:endnote w:type="continuationSeparator" w:id="0">
    <w:p w:rsidR="002E1555" w:rsidRDefault="002E1555" w:rsidP="0049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55" w:rsidRDefault="002E1555" w:rsidP="00495448">
      <w:r>
        <w:separator/>
      </w:r>
    </w:p>
  </w:footnote>
  <w:footnote w:type="continuationSeparator" w:id="0">
    <w:p w:rsidR="002E1555" w:rsidRDefault="002E1555" w:rsidP="0049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5F5B"/>
    <w:multiLevelType w:val="hybridMultilevel"/>
    <w:tmpl w:val="4A90D980"/>
    <w:lvl w:ilvl="0" w:tplc="C5284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AD43EE"/>
    <w:multiLevelType w:val="hybridMultilevel"/>
    <w:tmpl w:val="6AB8A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527EE"/>
    <w:multiLevelType w:val="hybridMultilevel"/>
    <w:tmpl w:val="002035DC"/>
    <w:lvl w:ilvl="0" w:tplc="E528D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C745E"/>
    <w:multiLevelType w:val="hybridMultilevel"/>
    <w:tmpl w:val="EE5E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59"/>
    <w:rsid w:val="000129C3"/>
    <w:rsid w:val="00021DC9"/>
    <w:rsid w:val="000225D1"/>
    <w:rsid w:val="00022A9C"/>
    <w:rsid w:val="00043C83"/>
    <w:rsid w:val="0004481C"/>
    <w:rsid w:val="00045B4E"/>
    <w:rsid w:val="00045EAD"/>
    <w:rsid w:val="0004625B"/>
    <w:rsid w:val="000509AC"/>
    <w:rsid w:val="00053D7B"/>
    <w:rsid w:val="000557F7"/>
    <w:rsid w:val="0006659B"/>
    <w:rsid w:val="000716D0"/>
    <w:rsid w:val="000A46E9"/>
    <w:rsid w:val="000B5FDF"/>
    <w:rsid w:val="000C29CC"/>
    <w:rsid w:val="000C2A5B"/>
    <w:rsid w:val="000C3B3D"/>
    <w:rsid w:val="000C674D"/>
    <w:rsid w:val="000C76E8"/>
    <w:rsid w:val="000E28D4"/>
    <w:rsid w:val="000F7DD4"/>
    <w:rsid w:val="00113CC7"/>
    <w:rsid w:val="00117D85"/>
    <w:rsid w:val="001203D5"/>
    <w:rsid w:val="00146594"/>
    <w:rsid w:val="00157334"/>
    <w:rsid w:val="00172929"/>
    <w:rsid w:val="0018465D"/>
    <w:rsid w:val="00190F97"/>
    <w:rsid w:val="001939F9"/>
    <w:rsid w:val="00197048"/>
    <w:rsid w:val="00197E90"/>
    <w:rsid w:val="001A4B4B"/>
    <w:rsid w:val="001A5694"/>
    <w:rsid w:val="001A7AFD"/>
    <w:rsid w:val="001C3305"/>
    <w:rsid w:val="001D0134"/>
    <w:rsid w:val="001D2FCA"/>
    <w:rsid w:val="001E0AF6"/>
    <w:rsid w:val="001E11B7"/>
    <w:rsid w:val="001E3CC2"/>
    <w:rsid w:val="001F1836"/>
    <w:rsid w:val="001F3EAC"/>
    <w:rsid w:val="001F7286"/>
    <w:rsid w:val="002065C3"/>
    <w:rsid w:val="002103A5"/>
    <w:rsid w:val="00212626"/>
    <w:rsid w:val="00220F45"/>
    <w:rsid w:val="0023196F"/>
    <w:rsid w:val="00236415"/>
    <w:rsid w:val="00236DE3"/>
    <w:rsid w:val="00251DA2"/>
    <w:rsid w:val="00265DC8"/>
    <w:rsid w:val="002700D0"/>
    <w:rsid w:val="002768A3"/>
    <w:rsid w:val="00276AFB"/>
    <w:rsid w:val="0028602D"/>
    <w:rsid w:val="002867DF"/>
    <w:rsid w:val="00294B54"/>
    <w:rsid w:val="002A44EB"/>
    <w:rsid w:val="002B1D70"/>
    <w:rsid w:val="002B49C2"/>
    <w:rsid w:val="002C3BC5"/>
    <w:rsid w:val="002D00BD"/>
    <w:rsid w:val="002D0E62"/>
    <w:rsid w:val="002D6B72"/>
    <w:rsid w:val="002D782A"/>
    <w:rsid w:val="002E0DAC"/>
    <w:rsid w:val="002E1555"/>
    <w:rsid w:val="002E15A6"/>
    <w:rsid w:val="002F2571"/>
    <w:rsid w:val="002F728F"/>
    <w:rsid w:val="002F757A"/>
    <w:rsid w:val="00311183"/>
    <w:rsid w:val="00314DB9"/>
    <w:rsid w:val="003212A6"/>
    <w:rsid w:val="00321AC7"/>
    <w:rsid w:val="00324D60"/>
    <w:rsid w:val="00332A6C"/>
    <w:rsid w:val="003404F4"/>
    <w:rsid w:val="0034451E"/>
    <w:rsid w:val="00344E3E"/>
    <w:rsid w:val="003529B9"/>
    <w:rsid w:val="00364547"/>
    <w:rsid w:val="003712A9"/>
    <w:rsid w:val="00381731"/>
    <w:rsid w:val="0039113F"/>
    <w:rsid w:val="00393521"/>
    <w:rsid w:val="00393EBA"/>
    <w:rsid w:val="003A0CC2"/>
    <w:rsid w:val="003B1073"/>
    <w:rsid w:val="003B2F6F"/>
    <w:rsid w:val="003B5638"/>
    <w:rsid w:val="003C4FE8"/>
    <w:rsid w:val="003D62C9"/>
    <w:rsid w:val="003E15D9"/>
    <w:rsid w:val="003F4B2D"/>
    <w:rsid w:val="003F5607"/>
    <w:rsid w:val="003F58E6"/>
    <w:rsid w:val="003F7456"/>
    <w:rsid w:val="00404847"/>
    <w:rsid w:val="00411A19"/>
    <w:rsid w:val="00411E94"/>
    <w:rsid w:val="00424151"/>
    <w:rsid w:val="00425857"/>
    <w:rsid w:val="00430347"/>
    <w:rsid w:val="00443014"/>
    <w:rsid w:val="00443986"/>
    <w:rsid w:val="00453C94"/>
    <w:rsid w:val="00463DBE"/>
    <w:rsid w:val="00463DCD"/>
    <w:rsid w:val="00480FFC"/>
    <w:rsid w:val="004813C0"/>
    <w:rsid w:val="00481607"/>
    <w:rsid w:val="00491CEA"/>
    <w:rsid w:val="00495448"/>
    <w:rsid w:val="004B0E33"/>
    <w:rsid w:val="004B2710"/>
    <w:rsid w:val="004C078B"/>
    <w:rsid w:val="004C0C06"/>
    <w:rsid w:val="004C5CB2"/>
    <w:rsid w:val="004C7A59"/>
    <w:rsid w:val="004E27CB"/>
    <w:rsid w:val="004E7D5D"/>
    <w:rsid w:val="004F07C9"/>
    <w:rsid w:val="004F300A"/>
    <w:rsid w:val="00502803"/>
    <w:rsid w:val="0051639D"/>
    <w:rsid w:val="00517FAF"/>
    <w:rsid w:val="00526EFD"/>
    <w:rsid w:val="00542C63"/>
    <w:rsid w:val="00543808"/>
    <w:rsid w:val="00545ED6"/>
    <w:rsid w:val="00550147"/>
    <w:rsid w:val="00554BA1"/>
    <w:rsid w:val="005557F1"/>
    <w:rsid w:val="00556467"/>
    <w:rsid w:val="00565D87"/>
    <w:rsid w:val="00571180"/>
    <w:rsid w:val="00574635"/>
    <w:rsid w:val="00575BB0"/>
    <w:rsid w:val="00575DCF"/>
    <w:rsid w:val="00576736"/>
    <w:rsid w:val="00582128"/>
    <w:rsid w:val="00590001"/>
    <w:rsid w:val="00590B81"/>
    <w:rsid w:val="00592FF3"/>
    <w:rsid w:val="005A23C3"/>
    <w:rsid w:val="005B18B7"/>
    <w:rsid w:val="005C41A9"/>
    <w:rsid w:val="005D4EA8"/>
    <w:rsid w:val="005E6263"/>
    <w:rsid w:val="005F0432"/>
    <w:rsid w:val="005F4110"/>
    <w:rsid w:val="00600178"/>
    <w:rsid w:val="00613D08"/>
    <w:rsid w:val="00613D55"/>
    <w:rsid w:val="00615D48"/>
    <w:rsid w:val="0061779C"/>
    <w:rsid w:val="00655A20"/>
    <w:rsid w:val="006775E8"/>
    <w:rsid w:val="00680B6B"/>
    <w:rsid w:val="0068530A"/>
    <w:rsid w:val="00697313"/>
    <w:rsid w:val="006A057B"/>
    <w:rsid w:val="006A1C73"/>
    <w:rsid w:val="006B5E1D"/>
    <w:rsid w:val="006C40F0"/>
    <w:rsid w:val="006D0BF2"/>
    <w:rsid w:val="006D0C93"/>
    <w:rsid w:val="006D240B"/>
    <w:rsid w:val="006D381C"/>
    <w:rsid w:val="006E0357"/>
    <w:rsid w:val="006E47CD"/>
    <w:rsid w:val="006E4E92"/>
    <w:rsid w:val="006F43DE"/>
    <w:rsid w:val="006F5C99"/>
    <w:rsid w:val="006F6192"/>
    <w:rsid w:val="006F7B49"/>
    <w:rsid w:val="00700422"/>
    <w:rsid w:val="00712035"/>
    <w:rsid w:val="0072397A"/>
    <w:rsid w:val="0072750B"/>
    <w:rsid w:val="007279DE"/>
    <w:rsid w:val="007305DE"/>
    <w:rsid w:val="00732E0C"/>
    <w:rsid w:val="00746A02"/>
    <w:rsid w:val="00755648"/>
    <w:rsid w:val="0075736D"/>
    <w:rsid w:val="00762A35"/>
    <w:rsid w:val="00763FC7"/>
    <w:rsid w:val="0076491A"/>
    <w:rsid w:val="00765011"/>
    <w:rsid w:val="007935F5"/>
    <w:rsid w:val="007A500D"/>
    <w:rsid w:val="007A5E3B"/>
    <w:rsid w:val="007B2BBE"/>
    <w:rsid w:val="007B538F"/>
    <w:rsid w:val="007C3C64"/>
    <w:rsid w:val="007D4358"/>
    <w:rsid w:val="007D6FA8"/>
    <w:rsid w:val="007E4232"/>
    <w:rsid w:val="007E599E"/>
    <w:rsid w:val="007E6D0E"/>
    <w:rsid w:val="007F09A1"/>
    <w:rsid w:val="007F3C7E"/>
    <w:rsid w:val="008000AD"/>
    <w:rsid w:val="00816B76"/>
    <w:rsid w:val="00822776"/>
    <w:rsid w:val="0083388C"/>
    <w:rsid w:val="00845C69"/>
    <w:rsid w:val="0084792F"/>
    <w:rsid w:val="00847FB1"/>
    <w:rsid w:val="0085369E"/>
    <w:rsid w:val="00865FDE"/>
    <w:rsid w:val="008665F3"/>
    <w:rsid w:val="00887816"/>
    <w:rsid w:val="0088783F"/>
    <w:rsid w:val="00893B3A"/>
    <w:rsid w:val="008A4387"/>
    <w:rsid w:val="008B25AA"/>
    <w:rsid w:val="008B3966"/>
    <w:rsid w:val="008C0D2A"/>
    <w:rsid w:val="008F4C8F"/>
    <w:rsid w:val="00901F28"/>
    <w:rsid w:val="0090394C"/>
    <w:rsid w:val="00905519"/>
    <w:rsid w:val="00916BAA"/>
    <w:rsid w:val="00925A09"/>
    <w:rsid w:val="00926D15"/>
    <w:rsid w:val="00930E06"/>
    <w:rsid w:val="00946CC5"/>
    <w:rsid w:val="00963362"/>
    <w:rsid w:val="00963612"/>
    <w:rsid w:val="009659BE"/>
    <w:rsid w:val="0096771D"/>
    <w:rsid w:val="00970A7D"/>
    <w:rsid w:val="009735BA"/>
    <w:rsid w:val="00977577"/>
    <w:rsid w:val="009839BF"/>
    <w:rsid w:val="00985C81"/>
    <w:rsid w:val="00986052"/>
    <w:rsid w:val="009A5AD1"/>
    <w:rsid w:val="009B3BF0"/>
    <w:rsid w:val="009B504B"/>
    <w:rsid w:val="009C7D4D"/>
    <w:rsid w:val="009D05A4"/>
    <w:rsid w:val="009D65E2"/>
    <w:rsid w:val="009D708B"/>
    <w:rsid w:val="009E63D4"/>
    <w:rsid w:val="009F1315"/>
    <w:rsid w:val="009F2414"/>
    <w:rsid w:val="009F2779"/>
    <w:rsid w:val="009F2E6B"/>
    <w:rsid w:val="00A00298"/>
    <w:rsid w:val="00A0790D"/>
    <w:rsid w:val="00A14E6A"/>
    <w:rsid w:val="00A21797"/>
    <w:rsid w:val="00A2768C"/>
    <w:rsid w:val="00A43400"/>
    <w:rsid w:val="00A464E3"/>
    <w:rsid w:val="00A60079"/>
    <w:rsid w:val="00A62561"/>
    <w:rsid w:val="00A756BA"/>
    <w:rsid w:val="00A8083A"/>
    <w:rsid w:val="00A91D2E"/>
    <w:rsid w:val="00A952B1"/>
    <w:rsid w:val="00AA7D0F"/>
    <w:rsid w:val="00AB6B55"/>
    <w:rsid w:val="00AC0232"/>
    <w:rsid w:val="00AD23F4"/>
    <w:rsid w:val="00AE3898"/>
    <w:rsid w:val="00AF1B0C"/>
    <w:rsid w:val="00AF33B0"/>
    <w:rsid w:val="00AF6BD8"/>
    <w:rsid w:val="00B02BFC"/>
    <w:rsid w:val="00B0370F"/>
    <w:rsid w:val="00B110EC"/>
    <w:rsid w:val="00B15FC2"/>
    <w:rsid w:val="00B16BBB"/>
    <w:rsid w:val="00B30412"/>
    <w:rsid w:val="00B34A5B"/>
    <w:rsid w:val="00B439C2"/>
    <w:rsid w:val="00B4659A"/>
    <w:rsid w:val="00B50F36"/>
    <w:rsid w:val="00B568B3"/>
    <w:rsid w:val="00B63EFE"/>
    <w:rsid w:val="00B82670"/>
    <w:rsid w:val="00B955BC"/>
    <w:rsid w:val="00B95695"/>
    <w:rsid w:val="00BA086B"/>
    <w:rsid w:val="00BA4020"/>
    <w:rsid w:val="00BA41AA"/>
    <w:rsid w:val="00BC14E4"/>
    <w:rsid w:val="00BD18D3"/>
    <w:rsid w:val="00BD22B5"/>
    <w:rsid w:val="00BE41D8"/>
    <w:rsid w:val="00BE5147"/>
    <w:rsid w:val="00BF0659"/>
    <w:rsid w:val="00BF7A42"/>
    <w:rsid w:val="00C027CE"/>
    <w:rsid w:val="00C1404D"/>
    <w:rsid w:val="00C200CA"/>
    <w:rsid w:val="00C217D7"/>
    <w:rsid w:val="00C24CA1"/>
    <w:rsid w:val="00C36D3E"/>
    <w:rsid w:val="00C44605"/>
    <w:rsid w:val="00C51E54"/>
    <w:rsid w:val="00C62082"/>
    <w:rsid w:val="00C628C4"/>
    <w:rsid w:val="00C7116C"/>
    <w:rsid w:val="00C77224"/>
    <w:rsid w:val="00C77693"/>
    <w:rsid w:val="00C80BEA"/>
    <w:rsid w:val="00CA76A0"/>
    <w:rsid w:val="00CC0421"/>
    <w:rsid w:val="00CC6669"/>
    <w:rsid w:val="00CD2527"/>
    <w:rsid w:val="00CD3120"/>
    <w:rsid w:val="00CE3C69"/>
    <w:rsid w:val="00CF2327"/>
    <w:rsid w:val="00CF5935"/>
    <w:rsid w:val="00D04700"/>
    <w:rsid w:val="00D21F08"/>
    <w:rsid w:val="00D3501B"/>
    <w:rsid w:val="00D370DC"/>
    <w:rsid w:val="00D41C71"/>
    <w:rsid w:val="00D422B0"/>
    <w:rsid w:val="00D56C76"/>
    <w:rsid w:val="00D60A21"/>
    <w:rsid w:val="00D621ED"/>
    <w:rsid w:val="00D66D43"/>
    <w:rsid w:val="00D671DD"/>
    <w:rsid w:val="00D71F1D"/>
    <w:rsid w:val="00D741C8"/>
    <w:rsid w:val="00D90953"/>
    <w:rsid w:val="00D92015"/>
    <w:rsid w:val="00D922D1"/>
    <w:rsid w:val="00DA2930"/>
    <w:rsid w:val="00DC3F67"/>
    <w:rsid w:val="00DC50B8"/>
    <w:rsid w:val="00DD0CC2"/>
    <w:rsid w:val="00DD57EB"/>
    <w:rsid w:val="00DD6BD6"/>
    <w:rsid w:val="00DE36B2"/>
    <w:rsid w:val="00DE5B4B"/>
    <w:rsid w:val="00E02955"/>
    <w:rsid w:val="00E0619A"/>
    <w:rsid w:val="00E10AE8"/>
    <w:rsid w:val="00E234AF"/>
    <w:rsid w:val="00E27D12"/>
    <w:rsid w:val="00E36FBD"/>
    <w:rsid w:val="00E37BD7"/>
    <w:rsid w:val="00E60F2E"/>
    <w:rsid w:val="00E62D38"/>
    <w:rsid w:val="00E642D0"/>
    <w:rsid w:val="00E6650A"/>
    <w:rsid w:val="00E70A60"/>
    <w:rsid w:val="00E80A76"/>
    <w:rsid w:val="00E82497"/>
    <w:rsid w:val="00E93934"/>
    <w:rsid w:val="00EA0ACD"/>
    <w:rsid w:val="00EB21C5"/>
    <w:rsid w:val="00EB6F09"/>
    <w:rsid w:val="00EC0EB6"/>
    <w:rsid w:val="00EC3E8D"/>
    <w:rsid w:val="00EE152A"/>
    <w:rsid w:val="00EF2E11"/>
    <w:rsid w:val="00F00E6B"/>
    <w:rsid w:val="00F10234"/>
    <w:rsid w:val="00F12FEA"/>
    <w:rsid w:val="00F27DDA"/>
    <w:rsid w:val="00F42714"/>
    <w:rsid w:val="00F448A5"/>
    <w:rsid w:val="00F45148"/>
    <w:rsid w:val="00F4676B"/>
    <w:rsid w:val="00F612EC"/>
    <w:rsid w:val="00F61575"/>
    <w:rsid w:val="00F62C40"/>
    <w:rsid w:val="00F6517F"/>
    <w:rsid w:val="00F746FF"/>
    <w:rsid w:val="00F77B48"/>
    <w:rsid w:val="00FA53BF"/>
    <w:rsid w:val="00FC1093"/>
    <w:rsid w:val="00FC18E8"/>
    <w:rsid w:val="00F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5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uiPriority w:val="59"/>
    <w:rsid w:val="002A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E4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893B3A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3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,Основной текст без отступа"/>
    <w:basedOn w:val="a"/>
    <w:link w:val="a9"/>
    <w:rsid w:val="00E80A76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8"/>
    <w:rsid w:val="00E80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51DA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4E27CB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4954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954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954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54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5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uiPriority w:val="59"/>
    <w:rsid w:val="002A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E4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893B3A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3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,Основной текст без отступа"/>
    <w:basedOn w:val="a"/>
    <w:link w:val="a9"/>
    <w:rsid w:val="00E80A76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8"/>
    <w:rsid w:val="00E80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51DA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4E27CB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4954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954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954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54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DCD0C-1F48-416D-92D7-EA49FAB3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3</cp:revision>
  <cp:lastPrinted>2024-11-15T08:09:00Z</cp:lastPrinted>
  <dcterms:created xsi:type="dcterms:W3CDTF">2024-11-15T08:35:00Z</dcterms:created>
  <dcterms:modified xsi:type="dcterms:W3CDTF">2024-11-15T08:38:00Z</dcterms:modified>
</cp:coreProperties>
</file>