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59" w:rsidRDefault="00BF0659" w:rsidP="00BF0659">
      <w:pPr>
        <w:spacing w:line="252" w:lineRule="auto"/>
        <w:jc w:val="center"/>
        <w:rPr>
          <w:b/>
          <w:spacing w:val="20"/>
          <w:sz w:val="28"/>
          <w:szCs w:val="28"/>
        </w:rPr>
      </w:pPr>
      <w:r>
        <w:rPr>
          <w:rFonts w:ascii="Courier New" w:hAnsi="Courier New"/>
          <w:noProof/>
          <w:spacing w:val="20"/>
        </w:rPr>
        <w:drawing>
          <wp:inline distT="0" distB="0" distL="0" distR="0">
            <wp:extent cx="628650" cy="819150"/>
            <wp:effectExtent l="0" t="0" r="0" b="0"/>
            <wp:docPr id="1" name="Рисунок 1" descr="Описание: Лысые горы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ысые горы ч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20"/>
          <w:sz w:val="28"/>
          <w:szCs w:val="28"/>
        </w:rPr>
        <w:t xml:space="preserve">  </w:t>
      </w:r>
    </w:p>
    <w:p w:rsidR="00BF0659" w:rsidRDefault="00BF0659" w:rsidP="00BF06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ЛЫСОГОРСКОГО МУНИЦИПАЛЬНОГО РАЙОНА</w:t>
      </w:r>
    </w:p>
    <w:p w:rsidR="00BF0659" w:rsidRDefault="00BF0659" w:rsidP="00BF06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САРАТОВСКОЙ ОБЛАСТИ</w:t>
      </w:r>
    </w:p>
    <w:p w:rsidR="00592FF3" w:rsidRDefault="00592FF3"/>
    <w:p w:rsidR="00BF0659" w:rsidRDefault="00BF0659"/>
    <w:p w:rsidR="00BF0659" w:rsidRDefault="00BF0659">
      <w:pPr>
        <w:rPr>
          <w:b/>
          <w:sz w:val="24"/>
          <w:szCs w:val="24"/>
        </w:rPr>
      </w:pPr>
      <w:r>
        <w:t xml:space="preserve">                                                               </w:t>
      </w:r>
      <w:proofErr w:type="gramStart"/>
      <w:r w:rsidRPr="00BF0659">
        <w:rPr>
          <w:b/>
          <w:sz w:val="24"/>
          <w:szCs w:val="24"/>
        </w:rPr>
        <w:t>П</w:t>
      </w:r>
      <w:proofErr w:type="gramEnd"/>
      <w:r w:rsidRPr="00BF0659">
        <w:rPr>
          <w:b/>
          <w:sz w:val="24"/>
          <w:szCs w:val="24"/>
        </w:rPr>
        <w:t xml:space="preserve"> О С Т А Н О В Л Е Н И Е </w:t>
      </w:r>
      <w:r>
        <w:rPr>
          <w:b/>
          <w:sz w:val="24"/>
          <w:szCs w:val="24"/>
        </w:rPr>
        <w:t xml:space="preserve">                   ПРОЕКТ</w:t>
      </w:r>
    </w:p>
    <w:p w:rsidR="00BF0659" w:rsidRDefault="00BF06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</w:p>
    <w:p w:rsidR="00BF0659" w:rsidRPr="00BF0659" w:rsidRDefault="00BF06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 w:rsidRPr="00BF0659">
        <w:rPr>
          <w:sz w:val="24"/>
          <w:szCs w:val="24"/>
        </w:rPr>
        <w:t xml:space="preserve">от   </w:t>
      </w:r>
      <w:r>
        <w:rPr>
          <w:sz w:val="24"/>
          <w:szCs w:val="24"/>
        </w:rPr>
        <w:t xml:space="preserve">    </w:t>
      </w:r>
      <w:r w:rsidRPr="00BF0659">
        <w:rPr>
          <w:sz w:val="24"/>
          <w:szCs w:val="24"/>
        </w:rPr>
        <w:t xml:space="preserve"> ноября 2017 года   №</w:t>
      </w:r>
    </w:p>
    <w:p w:rsidR="00BF0659" w:rsidRPr="00BF0659" w:rsidRDefault="00BF0659">
      <w:pPr>
        <w:rPr>
          <w:sz w:val="24"/>
          <w:szCs w:val="24"/>
        </w:rPr>
      </w:pPr>
    </w:p>
    <w:p w:rsidR="00BF0659" w:rsidRDefault="00BF06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</w:p>
    <w:p w:rsidR="00BF0659" w:rsidRDefault="00BF06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BF0659">
        <w:rPr>
          <w:sz w:val="24"/>
          <w:szCs w:val="24"/>
        </w:rPr>
        <w:t>р.</w:t>
      </w:r>
      <w:r>
        <w:rPr>
          <w:sz w:val="24"/>
          <w:szCs w:val="24"/>
        </w:rPr>
        <w:t xml:space="preserve"> п.</w:t>
      </w:r>
      <w:r w:rsidRPr="00BF0659">
        <w:rPr>
          <w:sz w:val="24"/>
          <w:szCs w:val="24"/>
        </w:rPr>
        <w:t xml:space="preserve"> Лысые Горы</w:t>
      </w:r>
    </w:p>
    <w:p w:rsidR="00B4659A" w:rsidRPr="00BF0659" w:rsidRDefault="00B4659A">
      <w:pPr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</w:tblGrid>
      <w:tr w:rsidR="00B4659A" w:rsidTr="00B4659A">
        <w:tc>
          <w:tcPr>
            <w:tcW w:w="6062" w:type="dxa"/>
          </w:tcPr>
          <w:p w:rsidR="00B4659A" w:rsidRDefault="00B4659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основных направлений </w:t>
            </w:r>
          </w:p>
          <w:p w:rsidR="00B4659A" w:rsidRDefault="00B4659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бюджетной и налоговой политики  бюджета</w:t>
            </w:r>
          </w:p>
          <w:p w:rsidR="00B4659A" w:rsidRDefault="00B465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Лысогорского муниципального района на 2018 год и плановый период 2019 и 2020 годов»</w:t>
            </w:r>
          </w:p>
          <w:p w:rsidR="00B4659A" w:rsidRDefault="00B4659A">
            <w:pPr>
              <w:jc w:val="both"/>
              <w:rPr>
                <w:sz w:val="28"/>
                <w:szCs w:val="28"/>
              </w:rPr>
            </w:pPr>
          </w:p>
        </w:tc>
      </w:tr>
    </w:tbl>
    <w:p w:rsidR="00B4659A" w:rsidRDefault="00B4659A" w:rsidP="00B465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соответствии со статьей 172 Бюджетного кодекса Российской Федерации </w:t>
      </w:r>
      <w:r w:rsidRPr="00F476EE">
        <w:rPr>
          <w:sz w:val="28"/>
          <w:szCs w:val="28"/>
        </w:rPr>
        <w:t>и решени</w:t>
      </w:r>
      <w:r w:rsidR="00550147" w:rsidRPr="00F476EE">
        <w:rPr>
          <w:sz w:val="28"/>
          <w:szCs w:val="28"/>
        </w:rPr>
        <w:t>ем</w:t>
      </w:r>
      <w:r w:rsidRPr="00F476EE">
        <w:rPr>
          <w:sz w:val="28"/>
          <w:szCs w:val="28"/>
        </w:rPr>
        <w:t xml:space="preserve"> Собрания Лысогорского муниципального района</w:t>
      </w:r>
      <w:r w:rsidR="00550147" w:rsidRPr="00F476EE">
        <w:rPr>
          <w:sz w:val="28"/>
          <w:szCs w:val="28"/>
        </w:rPr>
        <w:t xml:space="preserve"> от 19 июня 2015 года</w:t>
      </w:r>
      <w:r w:rsidR="00550147" w:rsidRPr="0055014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№ 61/350  «Об утверждении Положения о бюджетном процессе в </w:t>
      </w:r>
      <w:proofErr w:type="spellStart"/>
      <w:r>
        <w:rPr>
          <w:sz w:val="28"/>
          <w:szCs w:val="28"/>
        </w:rPr>
        <w:t>Лысогорском</w:t>
      </w:r>
      <w:proofErr w:type="spellEnd"/>
      <w:r>
        <w:rPr>
          <w:sz w:val="28"/>
          <w:szCs w:val="28"/>
        </w:rPr>
        <w:t xml:space="preserve">  муниципальном районе» администрация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</w:t>
      </w:r>
    </w:p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B4659A" w:rsidRDefault="00B4659A" w:rsidP="00B4659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1.Утвердить основные направления бюджетной и налоговой политики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на 201</w:t>
      </w:r>
      <w:r w:rsidR="00554BA1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554BA1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54BA1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согласно приложению.</w:t>
      </w:r>
    </w:p>
    <w:p w:rsidR="00554BA1" w:rsidRDefault="00B4659A" w:rsidP="00B465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2.Финансовому управлению администрации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при формировании бюджета района </w:t>
      </w:r>
      <w:r w:rsidRPr="00F476EE">
        <w:rPr>
          <w:sz w:val="28"/>
          <w:szCs w:val="28"/>
        </w:rPr>
        <w:t>на 201</w:t>
      </w:r>
      <w:r w:rsidR="00554BA1" w:rsidRPr="00F476EE">
        <w:rPr>
          <w:sz w:val="28"/>
          <w:szCs w:val="28"/>
        </w:rPr>
        <w:t>8</w:t>
      </w:r>
      <w:r w:rsidRPr="00F476EE">
        <w:rPr>
          <w:sz w:val="28"/>
          <w:szCs w:val="28"/>
        </w:rPr>
        <w:t xml:space="preserve"> год</w:t>
      </w:r>
      <w:r w:rsidR="003B2F6F" w:rsidRPr="00F476EE">
        <w:rPr>
          <w:sz w:val="28"/>
          <w:szCs w:val="28"/>
        </w:rPr>
        <w:t xml:space="preserve"> и плановый период 2019-2020 годов</w:t>
      </w:r>
      <w:r w:rsidRPr="0055014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руководствоваться основными направлениями бюджетной и налоговой  политики  </w:t>
      </w:r>
      <w:r w:rsidR="00554BA1">
        <w:rPr>
          <w:sz w:val="28"/>
          <w:szCs w:val="28"/>
        </w:rPr>
        <w:t>Лысогорского</w:t>
      </w:r>
      <w:r>
        <w:rPr>
          <w:sz w:val="28"/>
          <w:szCs w:val="28"/>
        </w:rPr>
        <w:t xml:space="preserve"> муниципального района на 201</w:t>
      </w:r>
      <w:r w:rsidR="00554BA1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554BA1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54BA1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="00554B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4659A" w:rsidRDefault="00B4659A" w:rsidP="00197E9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197E90">
        <w:rPr>
          <w:sz w:val="28"/>
          <w:szCs w:val="28"/>
        </w:rPr>
        <w:t xml:space="preserve">первого заместителя главы администрации района Э.А. </w:t>
      </w:r>
      <w:proofErr w:type="spellStart"/>
      <w:r w:rsidR="00197E90">
        <w:rPr>
          <w:sz w:val="28"/>
          <w:szCs w:val="28"/>
        </w:rPr>
        <w:t>Куторова</w:t>
      </w:r>
      <w:proofErr w:type="spellEnd"/>
      <w:r w:rsidR="00197E90">
        <w:rPr>
          <w:sz w:val="28"/>
          <w:szCs w:val="28"/>
        </w:rPr>
        <w:t>.</w:t>
      </w:r>
    </w:p>
    <w:p w:rsidR="00BF0659" w:rsidRDefault="00BF0659">
      <w:pPr>
        <w:rPr>
          <w:b/>
          <w:sz w:val="24"/>
          <w:szCs w:val="24"/>
        </w:rPr>
      </w:pPr>
    </w:p>
    <w:p w:rsidR="00554BA1" w:rsidRDefault="00554BA1">
      <w:pPr>
        <w:rPr>
          <w:b/>
          <w:sz w:val="24"/>
          <w:szCs w:val="24"/>
        </w:rPr>
      </w:pPr>
    </w:p>
    <w:p w:rsidR="00554BA1" w:rsidRDefault="00554BA1">
      <w:pPr>
        <w:rPr>
          <w:b/>
          <w:sz w:val="24"/>
          <w:szCs w:val="24"/>
        </w:rPr>
      </w:pPr>
    </w:p>
    <w:p w:rsidR="00212626" w:rsidRDefault="00554BA1">
      <w:pPr>
        <w:rPr>
          <w:b/>
          <w:sz w:val="28"/>
          <w:szCs w:val="28"/>
        </w:rPr>
      </w:pPr>
      <w:r w:rsidRPr="00554BA1">
        <w:rPr>
          <w:b/>
          <w:sz w:val="28"/>
          <w:szCs w:val="28"/>
        </w:rPr>
        <w:t xml:space="preserve">Глава </w:t>
      </w:r>
      <w:r w:rsidR="00212626">
        <w:rPr>
          <w:b/>
          <w:sz w:val="28"/>
          <w:szCs w:val="28"/>
        </w:rPr>
        <w:t>Лысогорского</w:t>
      </w:r>
    </w:p>
    <w:p w:rsidR="00554BA1" w:rsidRPr="00554BA1" w:rsidRDefault="00554BA1">
      <w:pPr>
        <w:rPr>
          <w:b/>
          <w:sz w:val="28"/>
          <w:szCs w:val="28"/>
        </w:rPr>
      </w:pPr>
      <w:r w:rsidRPr="00554BA1">
        <w:rPr>
          <w:b/>
          <w:sz w:val="28"/>
          <w:szCs w:val="28"/>
        </w:rPr>
        <w:t>муниципального района</w:t>
      </w:r>
      <w:r w:rsidR="00212626">
        <w:rPr>
          <w:b/>
          <w:sz w:val="28"/>
          <w:szCs w:val="28"/>
        </w:rPr>
        <w:t xml:space="preserve">            </w:t>
      </w:r>
      <w:r w:rsidRPr="00554BA1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</w:t>
      </w:r>
      <w:r w:rsidRPr="00554BA1">
        <w:rPr>
          <w:b/>
          <w:sz w:val="28"/>
          <w:szCs w:val="28"/>
        </w:rPr>
        <w:t xml:space="preserve">                    С.А. </w:t>
      </w:r>
      <w:proofErr w:type="spellStart"/>
      <w:r w:rsidRPr="00554BA1">
        <w:rPr>
          <w:b/>
          <w:sz w:val="28"/>
          <w:szCs w:val="28"/>
        </w:rPr>
        <w:t>Девличаров</w:t>
      </w:r>
      <w:proofErr w:type="spellEnd"/>
    </w:p>
    <w:p w:rsidR="00554BA1" w:rsidRDefault="00554BA1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212626" w:rsidRDefault="00212626">
      <w:pPr>
        <w:rPr>
          <w:b/>
          <w:sz w:val="28"/>
          <w:szCs w:val="28"/>
        </w:rPr>
      </w:pPr>
    </w:p>
    <w:p w:rsidR="00197E90" w:rsidRDefault="00197E90" w:rsidP="00212626">
      <w:pPr>
        <w:jc w:val="right"/>
        <w:rPr>
          <w:sz w:val="24"/>
          <w:szCs w:val="24"/>
        </w:rPr>
      </w:pP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к постановлению администрации Лысогорского муниципального района</w:t>
      </w:r>
    </w:p>
    <w:p w:rsidR="00212626" w:rsidRDefault="00212626" w:rsidP="00212626">
      <w:pPr>
        <w:jc w:val="right"/>
        <w:rPr>
          <w:sz w:val="24"/>
          <w:szCs w:val="24"/>
        </w:rPr>
      </w:pPr>
    </w:p>
    <w:p w:rsidR="00212626" w:rsidRDefault="00212626" w:rsidP="002126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№      от ________________</w:t>
      </w:r>
      <w:proofErr w:type="gramStart"/>
      <w:r>
        <w:rPr>
          <w:sz w:val="24"/>
          <w:szCs w:val="24"/>
        </w:rPr>
        <w:t>г</w:t>
      </w:r>
      <w:proofErr w:type="gramEnd"/>
    </w:p>
    <w:p w:rsidR="00212626" w:rsidRDefault="00212626" w:rsidP="00212626">
      <w:pPr>
        <w:jc w:val="right"/>
        <w:rPr>
          <w:b/>
          <w:sz w:val="28"/>
          <w:szCs w:val="28"/>
        </w:rPr>
      </w:pP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и налоговой политики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Лысогорского муниципального района</w:t>
      </w:r>
    </w:p>
    <w:p w:rsidR="00212626" w:rsidRDefault="00212626" w:rsidP="0021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 год и плановый период 2019 и 2020 годов</w:t>
      </w:r>
    </w:p>
    <w:p w:rsidR="00212626" w:rsidRDefault="00212626">
      <w:pPr>
        <w:rPr>
          <w:b/>
          <w:sz w:val="28"/>
          <w:szCs w:val="28"/>
        </w:rPr>
      </w:pPr>
    </w:p>
    <w:p w:rsidR="008A4387" w:rsidRPr="008A4387" w:rsidRDefault="008A4387" w:rsidP="008A4387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8A4387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>района</w:t>
      </w:r>
      <w:r w:rsidRPr="008A4387">
        <w:rPr>
          <w:sz w:val="28"/>
          <w:szCs w:val="28"/>
        </w:rPr>
        <w:t xml:space="preserve"> на 2018 год и плановый период 2019 и 2020 годов определены в соответствии с указами Президента Российской Федерации от 7 мая 2012 года</w:t>
      </w:r>
      <w:r>
        <w:rPr>
          <w:sz w:val="28"/>
          <w:szCs w:val="28"/>
        </w:rPr>
        <w:t xml:space="preserve"> </w:t>
      </w:r>
      <w:r w:rsidRPr="008A4387">
        <w:rPr>
          <w:sz w:val="28"/>
          <w:szCs w:val="28"/>
        </w:rPr>
        <w:t>(далее – Указ</w:t>
      </w:r>
      <w:r>
        <w:rPr>
          <w:sz w:val="28"/>
          <w:szCs w:val="28"/>
        </w:rPr>
        <w:t>ы</w:t>
      </w:r>
      <w:r w:rsidRPr="008A4387">
        <w:rPr>
          <w:sz w:val="28"/>
          <w:szCs w:val="28"/>
        </w:rPr>
        <w:t xml:space="preserve">), Бюджетным кодексом Российской Федерации, </w:t>
      </w:r>
      <w:r>
        <w:rPr>
          <w:sz w:val="28"/>
          <w:szCs w:val="28"/>
        </w:rPr>
        <w:t xml:space="preserve">решением Собрания Лысогорского муниципального района № 61/350 от 19 июня 2015 года «Об утверждении Положения о бюджетном процессе в </w:t>
      </w:r>
      <w:proofErr w:type="spellStart"/>
      <w:r>
        <w:rPr>
          <w:sz w:val="28"/>
          <w:szCs w:val="28"/>
        </w:rPr>
        <w:t>Лысогорском</w:t>
      </w:r>
      <w:proofErr w:type="spellEnd"/>
      <w:r>
        <w:rPr>
          <w:sz w:val="28"/>
          <w:szCs w:val="28"/>
        </w:rPr>
        <w:t xml:space="preserve">  муниципальном районе</w:t>
      </w:r>
      <w:r w:rsidRPr="008A4387">
        <w:rPr>
          <w:sz w:val="28"/>
          <w:szCs w:val="28"/>
        </w:rPr>
        <w:t xml:space="preserve">. </w:t>
      </w:r>
      <w:proofErr w:type="gramEnd"/>
    </w:p>
    <w:p w:rsidR="008A4387" w:rsidRPr="008A4387" w:rsidRDefault="008A4387" w:rsidP="008A4387">
      <w:pPr>
        <w:spacing w:line="216" w:lineRule="auto"/>
        <w:ind w:firstLine="709"/>
        <w:jc w:val="both"/>
        <w:rPr>
          <w:sz w:val="28"/>
          <w:szCs w:val="28"/>
          <w:highlight w:val="yellow"/>
        </w:rPr>
      </w:pPr>
    </w:p>
    <w:p w:rsidR="008A4387" w:rsidRPr="008A4387" w:rsidRDefault="008A4387" w:rsidP="008A4387">
      <w:pPr>
        <w:spacing w:line="216" w:lineRule="auto"/>
        <w:jc w:val="center"/>
        <w:rPr>
          <w:b/>
          <w:spacing w:val="-6"/>
          <w:sz w:val="28"/>
          <w:szCs w:val="28"/>
        </w:rPr>
      </w:pPr>
      <w:r w:rsidRPr="008A4387">
        <w:rPr>
          <w:b/>
          <w:spacing w:val="-6"/>
          <w:sz w:val="28"/>
          <w:szCs w:val="28"/>
          <w:lang w:val="en-US"/>
        </w:rPr>
        <w:t>I</w:t>
      </w:r>
      <w:r w:rsidRPr="008A4387">
        <w:rPr>
          <w:b/>
          <w:spacing w:val="-6"/>
          <w:sz w:val="28"/>
          <w:szCs w:val="28"/>
        </w:rPr>
        <w:t>. Налоговая политика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Налоговая политика Лысогорского муниципального района  должна быть нацелена на обеспечение необходимого уровня доходов и сокращения дефицита бюджета.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Основными направлениями налоговой политики являются: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-укрепление и увеличение доходной базы бюджета муниципального района;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-повышение эффективности администрирования бюджетных доходов  с обеспечением полноты сбора налогов и неналоговых платежей.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решения этих задач необходимо продолжить реализацию следующих мер: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-установление жесткого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ростом недоимки по налогам и сборам  и принятие всех мер, предусмотренных Налоговым кодексом Российской Федерации, для ее снижения;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-координация действий органов местного самоуправления с налоговыми органами, а также с главными администраторами неналоговых доходов для улучшения качества налогового администрирования, увеличения собираемости доходов на территории района;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-создание в районе благоприятного инвестиционного и делового климата, стимулирование инновационной активности;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использования муниципальной собственности, а именно</w:t>
      </w:r>
      <w:r w:rsidR="0028602D">
        <w:rPr>
          <w:sz w:val="28"/>
          <w:szCs w:val="28"/>
        </w:rPr>
        <w:t>: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эффективности управления муниципальным имуществом; проведение анализа использования муниципального имущества, переданного в оперативное управление учреждениям и организациям, земельных участков с целью изъятия излишних, неиспользуемых или используемых не по назначению; проведение  оптимизации структуры имущества, находящегося </w:t>
      </w:r>
      <w:r>
        <w:rPr>
          <w:sz w:val="28"/>
          <w:szCs w:val="28"/>
        </w:rPr>
        <w:lastRenderedPageBreak/>
        <w:t>в муниципальной собственности, с целью получения дополнительных доходов от его использования или реализации; проведение постоянной работы с организациями по вопросу выкупа земельных участков; оптимизация количества муниципальных предприятий;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-проведение энергосберегающих мероприятий в сфере жилищно-коммунального хозяйства;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-эффективная реализация контрольных функций главными администраторами доходов за поступлением платежей в бюджет, проведение своевременной </w:t>
      </w:r>
      <w:proofErr w:type="spellStart"/>
      <w:r>
        <w:rPr>
          <w:sz w:val="28"/>
          <w:szCs w:val="28"/>
        </w:rPr>
        <w:t>претензионно</w:t>
      </w:r>
      <w:proofErr w:type="spellEnd"/>
      <w:r>
        <w:rPr>
          <w:sz w:val="28"/>
          <w:szCs w:val="28"/>
        </w:rPr>
        <w:t>-исковой работы с неплательщиками и осуществление мер принудительного взыскания  задолженности;</w:t>
      </w:r>
    </w:p>
    <w:p w:rsidR="00DD0CC2" w:rsidRDefault="00DD0CC2" w:rsidP="00DD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-повышение качества и реалистичности социально-экономического прогнозирования.</w:t>
      </w:r>
    </w:p>
    <w:p w:rsidR="001D0134" w:rsidRDefault="001D0134" w:rsidP="001D0134">
      <w:pPr>
        <w:jc w:val="both"/>
        <w:rPr>
          <w:color w:val="1A171B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1A171B"/>
          <w:sz w:val="28"/>
          <w:szCs w:val="28"/>
        </w:rPr>
        <w:t xml:space="preserve">Формирование  бюджета района  будет осуществляться на три года – очередной финансовый год и плановый период. </w:t>
      </w:r>
    </w:p>
    <w:p w:rsidR="001D0134" w:rsidRPr="001D0134" w:rsidRDefault="001D0134" w:rsidP="001D0134">
      <w:pPr>
        <w:jc w:val="both"/>
        <w:rPr>
          <w:sz w:val="28"/>
          <w:szCs w:val="28"/>
        </w:rPr>
      </w:pPr>
      <w:r>
        <w:rPr>
          <w:color w:val="1A171B"/>
          <w:sz w:val="28"/>
          <w:szCs w:val="28"/>
        </w:rPr>
        <w:t xml:space="preserve">         </w:t>
      </w:r>
      <w:r w:rsidRPr="001D0134">
        <w:rPr>
          <w:sz w:val="28"/>
          <w:szCs w:val="28"/>
        </w:rPr>
        <w:t xml:space="preserve">На </w:t>
      </w:r>
      <w:r>
        <w:rPr>
          <w:sz w:val="28"/>
          <w:szCs w:val="28"/>
        </w:rPr>
        <w:t>районном</w:t>
      </w:r>
      <w:r w:rsidRPr="001D0134">
        <w:rPr>
          <w:sz w:val="28"/>
          <w:szCs w:val="28"/>
        </w:rPr>
        <w:t xml:space="preserve"> уровне в соответствии с концепцией Минфина </w:t>
      </w:r>
      <w:r>
        <w:rPr>
          <w:sz w:val="28"/>
          <w:szCs w:val="28"/>
        </w:rPr>
        <w:t xml:space="preserve">Саратовской области </w:t>
      </w:r>
      <w:r w:rsidRPr="001D0134">
        <w:rPr>
          <w:sz w:val="28"/>
          <w:szCs w:val="28"/>
        </w:rPr>
        <w:t xml:space="preserve">и Планом мероприятий по </w:t>
      </w:r>
      <w:r w:rsidR="00502803">
        <w:rPr>
          <w:sz w:val="28"/>
          <w:szCs w:val="28"/>
        </w:rPr>
        <w:t>оздоровлению муниципальных финансов</w:t>
      </w:r>
      <w:r w:rsidRPr="001D0134">
        <w:rPr>
          <w:sz w:val="28"/>
          <w:szCs w:val="28"/>
        </w:rPr>
        <w:t xml:space="preserve">, налоговая политика </w:t>
      </w:r>
      <w:r w:rsidR="006F5C99">
        <w:rPr>
          <w:sz w:val="28"/>
          <w:szCs w:val="28"/>
        </w:rPr>
        <w:t>района</w:t>
      </w:r>
      <w:r w:rsidRPr="001D0134">
        <w:rPr>
          <w:sz w:val="28"/>
          <w:szCs w:val="28"/>
        </w:rPr>
        <w:t xml:space="preserve"> на 2018 год и на плановый</w:t>
      </w:r>
      <w:r w:rsidR="00502803">
        <w:rPr>
          <w:sz w:val="28"/>
          <w:szCs w:val="28"/>
        </w:rPr>
        <w:t xml:space="preserve"> пе</w:t>
      </w:r>
      <w:r w:rsidRPr="001D0134">
        <w:rPr>
          <w:sz w:val="28"/>
          <w:szCs w:val="28"/>
        </w:rPr>
        <w:t>риод</w:t>
      </w:r>
      <w:r w:rsidR="00502803">
        <w:rPr>
          <w:sz w:val="28"/>
          <w:szCs w:val="28"/>
        </w:rPr>
        <w:t xml:space="preserve"> 201</w:t>
      </w:r>
      <w:r w:rsidRPr="001D0134">
        <w:rPr>
          <w:sz w:val="28"/>
          <w:szCs w:val="28"/>
        </w:rPr>
        <w:t>9</w:t>
      </w:r>
      <w:r w:rsidR="00502803">
        <w:rPr>
          <w:sz w:val="28"/>
          <w:szCs w:val="28"/>
        </w:rPr>
        <w:t xml:space="preserve"> </w:t>
      </w:r>
      <w:r w:rsidRPr="001D0134">
        <w:rPr>
          <w:sz w:val="28"/>
          <w:szCs w:val="28"/>
        </w:rPr>
        <w:t>и</w:t>
      </w:r>
      <w:r w:rsidR="00502803">
        <w:rPr>
          <w:sz w:val="28"/>
          <w:szCs w:val="28"/>
        </w:rPr>
        <w:t xml:space="preserve"> </w:t>
      </w:r>
      <w:r w:rsidRPr="001D0134">
        <w:rPr>
          <w:sz w:val="28"/>
          <w:szCs w:val="28"/>
        </w:rPr>
        <w:t>2020 годов предполагает:</w:t>
      </w:r>
    </w:p>
    <w:p w:rsidR="006F5C99" w:rsidRPr="00502803" w:rsidRDefault="001D0134" w:rsidP="001D0134">
      <w:pPr>
        <w:ind w:firstLine="720"/>
        <w:jc w:val="both"/>
        <w:rPr>
          <w:sz w:val="28"/>
          <w:szCs w:val="28"/>
        </w:rPr>
      </w:pPr>
      <w:r w:rsidRPr="00502803">
        <w:rPr>
          <w:sz w:val="28"/>
          <w:szCs w:val="28"/>
        </w:rPr>
        <w:t>– сокращение неэффективных налоговых</w:t>
      </w:r>
      <w:r w:rsidR="006F5C99" w:rsidRPr="00502803">
        <w:rPr>
          <w:sz w:val="28"/>
          <w:szCs w:val="28"/>
        </w:rPr>
        <w:t xml:space="preserve"> льгот юридическим лицам по земельному налогу;</w:t>
      </w:r>
    </w:p>
    <w:p w:rsidR="001D0134" w:rsidRPr="00502803" w:rsidRDefault="001D0134" w:rsidP="001D0134">
      <w:pPr>
        <w:ind w:firstLine="720"/>
        <w:jc w:val="both"/>
        <w:rPr>
          <w:sz w:val="28"/>
          <w:szCs w:val="28"/>
        </w:rPr>
      </w:pPr>
      <w:r w:rsidRPr="00502803">
        <w:rPr>
          <w:sz w:val="28"/>
          <w:szCs w:val="28"/>
        </w:rPr>
        <w:t xml:space="preserve">– переход с 2018 года на исчисление </w:t>
      </w:r>
      <w:proofErr w:type="gramStart"/>
      <w:r w:rsidRPr="00502803">
        <w:rPr>
          <w:sz w:val="28"/>
          <w:szCs w:val="28"/>
        </w:rPr>
        <w:t>налога</w:t>
      </w:r>
      <w:proofErr w:type="gramEnd"/>
      <w:r w:rsidRPr="00502803">
        <w:rPr>
          <w:sz w:val="28"/>
          <w:szCs w:val="28"/>
        </w:rPr>
        <w:t xml:space="preserve"> на имущество физических лиц исходя из кадастровой стоимости объектов.</w:t>
      </w:r>
    </w:p>
    <w:p w:rsidR="001D0134" w:rsidRPr="00502803" w:rsidRDefault="001D0134" w:rsidP="001D0134">
      <w:pPr>
        <w:ind w:firstLine="720"/>
        <w:jc w:val="both"/>
        <w:rPr>
          <w:spacing w:val="-8"/>
          <w:sz w:val="28"/>
          <w:szCs w:val="28"/>
          <w:highlight w:val="yellow"/>
        </w:rPr>
      </w:pPr>
    </w:p>
    <w:p w:rsidR="001D0134" w:rsidRPr="00C43C35" w:rsidRDefault="001D0134" w:rsidP="001D0134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II</w:t>
      </w:r>
      <w:r w:rsidRPr="00C43C35">
        <w:rPr>
          <w:b/>
          <w:sz w:val="28"/>
          <w:szCs w:val="28"/>
        </w:rPr>
        <w:t>. Бюджетная политика</w:t>
      </w:r>
    </w:p>
    <w:p w:rsidR="001D0134" w:rsidRPr="008A4387" w:rsidRDefault="001D0134">
      <w:pPr>
        <w:rPr>
          <w:b/>
          <w:sz w:val="28"/>
          <w:szCs w:val="28"/>
        </w:rPr>
      </w:pP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района</w:t>
      </w:r>
      <w:r w:rsidRPr="00F27DDA">
        <w:rPr>
          <w:sz w:val="28"/>
          <w:szCs w:val="28"/>
        </w:rPr>
        <w:t xml:space="preserve"> на 2018 год и на плановый период 2019 и 2020 годов нацелена на обеспечение сбалансированности и устойчивости бюджета в условиях ограниченности финансовых ресурсов и будет направлена на решение следующих основных задач:</w:t>
      </w: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 xml:space="preserve">– безусловное исполнение действующих социально значимых обязательств; </w:t>
      </w:r>
    </w:p>
    <w:p w:rsidR="00F27DDA" w:rsidRPr="00F27DDA" w:rsidRDefault="00F27DDA" w:rsidP="00F27DDA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F27DDA">
        <w:rPr>
          <w:sz w:val="28"/>
          <w:szCs w:val="28"/>
        </w:rPr>
        <w:t>– консолидация финансовых ресурсов на приоритетных направлениях государственной политики, в том числе на реализации задач, поставленных в Указах;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сохранение и развитие налогового потенциала на территории Лысогорского муниципального района, в том числе посредством стимулирования реального сектора экономики, формирования благоприятных условий для развития бизнеса;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обеспечение сбалансированности и устойчивости бюджетной системы  района;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 - адресное решение социальных проблем, повышение качества и доступности предоставляемых муниципальных услуг, эффективности функционирования бюджетного сектора экономики;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lastRenderedPageBreak/>
        <w:t xml:space="preserve">        - 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подготовка к внедрению муниципальных программ в единую систему формирования и исполнения бюджета района;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создание условий для исполнения органами местного самоуправления поселений закрепленных за ними полномочий;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усиление роли финансового контроля в управлении бюджетным процессом;</w:t>
      </w:r>
    </w:p>
    <w:p w:rsidR="00CF2327" w:rsidRDefault="00CF2327" w:rsidP="00CF2327">
      <w:pPr>
        <w:jc w:val="both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    - повышение прозрачности и открытости бюджетного процесса;</w:t>
      </w:r>
    </w:p>
    <w:p w:rsidR="00CF2327" w:rsidRDefault="00CF2327" w:rsidP="00CF2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проведение инвентаризации расходных обязательств муниципального района;</w:t>
      </w:r>
    </w:p>
    <w:p w:rsidR="00CF2327" w:rsidRDefault="00CF2327" w:rsidP="00CF2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оптимизации структуры штатных расписаний (в части сокращения доли административно-управленческого персонала).       </w:t>
      </w:r>
    </w:p>
    <w:p w:rsidR="00CF2327" w:rsidRDefault="00CF2327" w:rsidP="00CF2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Применение программно-целевых методов бюджетирования позволит оптимизировать ограниченные бюджетные ресурсы, повысить эффективность и результативность деятельности органов местного самоуправления.     </w:t>
      </w:r>
    </w:p>
    <w:p w:rsidR="00CF2327" w:rsidRDefault="00CF2327" w:rsidP="00CF2327">
      <w:pPr>
        <w:jc w:val="both"/>
        <w:rPr>
          <w:sz w:val="28"/>
          <w:szCs w:val="28"/>
        </w:rPr>
      </w:pPr>
      <w:r w:rsidRPr="00550147">
        <w:rPr>
          <w:color w:val="FF0000"/>
          <w:sz w:val="28"/>
          <w:szCs w:val="28"/>
        </w:rPr>
        <w:t xml:space="preserve">          </w:t>
      </w:r>
      <w:r w:rsidR="00550147" w:rsidRPr="00F476EE">
        <w:rPr>
          <w:sz w:val="28"/>
          <w:szCs w:val="28"/>
        </w:rPr>
        <w:t>М</w:t>
      </w:r>
      <w:r>
        <w:rPr>
          <w:sz w:val="28"/>
          <w:szCs w:val="28"/>
        </w:rPr>
        <w:t>униципальная поддержка в сфере инвестиций является стимулирующей мерой, позволяющей расширить и укрепить налоговую базу за счет возникновения новых активных хозяйствующих субъектов.</w:t>
      </w:r>
    </w:p>
    <w:p w:rsidR="00CF2327" w:rsidRDefault="00CF2327" w:rsidP="00CF2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Основными принципами осуществления бюджетной политики в сфере инвестиционного развития должны являться повышение эффективности бюджетных инвестиций в объекты капитального строительства.</w:t>
      </w:r>
    </w:p>
    <w:p w:rsidR="00CF2327" w:rsidRDefault="00CF2327" w:rsidP="00CF2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силу ограниченности бюджетных инвестиционных ресурсов необходима их концентрация на реализацию приоритетных, экономически и социально - значимых для муниципального района инвестиционных проектов.</w:t>
      </w:r>
    </w:p>
    <w:p w:rsidR="00CF2327" w:rsidRDefault="00CF2327" w:rsidP="00CF2327">
      <w:pPr>
        <w:jc w:val="both"/>
        <w:rPr>
          <w:sz w:val="28"/>
          <w:szCs w:val="28"/>
        </w:rPr>
      </w:pPr>
    </w:p>
    <w:p w:rsidR="00F27DDA" w:rsidRPr="00F27DDA" w:rsidRDefault="00F27DDA" w:rsidP="00F27DDA">
      <w:pPr>
        <w:ind w:firstLine="737"/>
        <w:jc w:val="both"/>
        <w:rPr>
          <w:sz w:val="28"/>
          <w:szCs w:val="28"/>
          <w:highlight w:val="yellow"/>
        </w:rPr>
      </w:pPr>
    </w:p>
    <w:p w:rsidR="00F27DDA" w:rsidRPr="00F27DD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 w:rsidRPr="00F27DDA">
        <w:rPr>
          <w:b/>
          <w:snapToGrid w:val="0"/>
          <w:sz w:val="28"/>
          <w:szCs w:val="28"/>
          <w:lang w:val="en-US"/>
        </w:rPr>
        <w:t>III</w:t>
      </w:r>
      <w:r w:rsidRPr="00F27DDA">
        <w:rPr>
          <w:b/>
          <w:snapToGrid w:val="0"/>
          <w:sz w:val="28"/>
          <w:szCs w:val="28"/>
        </w:rPr>
        <w:t xml:space="preserve">. Основные характеристики консолидированного бюджета </w:t>
      </w:r>
    </w:p>
    <w:p w:rsidR="00F27DDA" w:rsidRPr="00F27DDA" w:rsidRDefault="00F27DDA" w:rsidP="00F27DDA">
      <w:pPr>
        <w:widowControl w:val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Лысогорского муниципального района</w:t>
      </w:r>
      <w:r w:rsidRPr="00F27DDA">
        <w:rPr>
          <w:b/>
          <w:snapToGrid w:val="0"/>
          <w:sz w:val="28"/>
          <w:szCs w:val="28"/>
        </w:rPr>
        <w:t xml:space="preserve"> на 2018-2020 годы</w:t>
      </w:r>
    </w:p>
    <w:p w:rsidR="00F27DDA" w:rsidRPr="00F27DDA" w:rsidRDefault="00F27DDA" w:rsidP="00F27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7DDA" w:rsidRPr="00F27DDA" w:rsidRDefault="00F27DDA" w:rsidP="00F27DDA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7DDA">
        <w:rPr>
          <w:snapToGrid w:val="0"/>
          <w:sz w:val="28"/>
          <w:szCs w:val="28"/>
        </w:rPr>
        <w:t xml:space="preserve">Основные параметры прогноза консолидированного бюджета </w:t>
      </w:r>
      <w:r>
        <w:rPr>
          <w:snapToGrid w:val="0"/>
          <w:sz w:val="28"/>
          <w:szCs w:val="28"/>
        </w:rPr>
        <w:t>Лысогорского муниципального района</w:t>
      </w:r>
      <w:r w:rsidRPr="00F27DDA">
        <w:rPr>
          <w:snapToGrid w:val="0"/>
          <w:sz w:val="28"/>
          <w:szCs w:val="28"/>
        </w:rPr>
        <w:t xml:space="preserve"> на 2018-2020 годы характеризуются следующими показателями:</w:t>
      </w:r>
    </w:p>
    <w:p w:rsidR="00F27DDA" w:rsidRPr="00F27DDA" w:rsidRDefault="00F27DDA" w:rsidP="00F27DDA">
      <w:pPr>
        <w:spacing w:line="247" w:lineRule="auto"/>
        <w:jc w:val="right"/>
      </w:pPr>
      <w:r w:rsidRPr="00F27DDA">
        <w:t xml:space="preserve"> (</w:t>
      </w:r>
      <w:r w:rsidR="00463DCD">
        <w:t>тыс.</w:t>
      </w:r>
      <w:r w:rsidRPr="00F27DDA">
        <w:t xml:space="preserve">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417"/>
        <w:gridCol w:w="1181"/>
        <w:gridCol w:w="1181"/>
        <w:gridCol w:w="1182"/>
      </w:tblGrid>
      <w:tr w:rsidR="00F27DDA" w:rsidRPr="00F27DDA" w:rsidTr="00D370DC">
        <w:trPr>
          <w:trHeight w:val="58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201</w:t>
            </w:r>
            <w:r w:rsidRPr="00463DCD">
              <w:rPr>
                <w:b/>
                <w:bCs/>
              </w:rPr>
              <w:t>7</w:t>
            </w:r>
            <w:r w:rsidRPr="00F27DDA">
              <w:rPr>
                <w:b/>
                <w:bCs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201</w:t>
            </w:r>
            <w:r w:rsidRPr="00463DCD">
              <w:rPr>
                <w:b/>
                <w:bCs/>
              </w:rPr>
              <w:t>8</w:t>
            </w:r>
            <w:r w:rsidRPr="00F27DDA">
              <w:rPr>
                <w:b/>
                <w:bCs/>
              </w:rPr>
              <w:t xml:space="preserve">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201</w:t>
            </w:r>
            <w:r w:rsidRPr="00463DCD">
              <w:rPr>
                <w:b/>
                <w:bCs/>
              </w:rPr>
              <w:t>9</w:t>
            </w:r>
            <w:r w:rsidRPr="00F27DDA">
              <w:rPr>
                <w:b/>
                <w:bCs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20</w:t>
            </w:r>
            <w:r w:rsidRPr="00463DCD">
              <w:rPr>
                <w:b/>
                <w:bCs/>
              </w:rPr>
              <w:t>20</w:t>
            </w:r>
            <w:r w:rsidRPr="00F27DDA">
              <w:rPr>
                <w:b/>
                <w:bCs/>
              </w:rPr>
              <w:t xml:space="preserve"> год</w:t>
            </w:r>
          </w:p>
        </w:tc>
      </w:tr>
      <w:tr w:rsidR="00F27DDA" w:rsidRPr="00F27DDA" w:rsidTr="00D370DC">
        <w:trPr>
          <w:trHeight w:val="104"/>
          <w:tblHeader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D370DC">
            <w:pPr>
              <w:spacing w:line="228" w:lineRule="auto"/>
              <w:jc w:val="center"/>
              <w:rPr>
                <w:spacing w:val="-6"/>
              </w:rPr>
            </w:pPr>
            <w:r w:rsidRPr="00F27DDA">
              <w:rPr>
                <w:spacing w:val="-6"/>
              </w:rPr>
              <w:t xml:space="preserve">бюджетные </w:t>
            </w:r>
            <w:r w:rsidRPr="00F27DDA">
              <w:rPr>
                <w:spacing w:val="-8"/>
              </w:rPr>
              <w:t>проектировки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spacing w:val="-6"/>
              </w:rPr>
            </w:pPr>
            <w:r w:rsidRPr="00F27DDA">
              <w:rPr>
                <w:spacing w:val="-6"/>
              </w:rPr>
              <w:t>Проект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spacing w:val="-6"/>
              </w:rPr>
            </w:pPr>
            <w:r w:rsidRPr="00F27DDA">
              <w:rPr>
                <w:spacing w:val="-6"/>
              </w:rPr>
              <w:t>Проект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spacing w:val="-6"/>
              </w:rPr>
            </w:pPr>
            <w:r w:rsidRPr="00F27DDA">
              <w:rPr>
                <w:spacing w:val="-6"/>
              </w:rPr>
              <w:t>Проект</w:t>
            </w:r>
          </w:p>
        </w:tc>
      </w:tr>
      <w:tr w:rsidR="00F27DDA" w:rsidRPr="00F27DDA" w:rsidTr="00D370DC">
        <w:trPr>
          <w:trHeight w:val="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D370DC">
            <w:pPr>
              <w:spacing w:line="228" w:lineRule="auto"/>
              <w:jc w:val="right"/>
              <w:rPr>
                <w:b/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  <w:rPr>
                <w:b/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  <w:rPr>
                <w:b/>
                <w:bCs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  <w:rPr>
                <w:b/>
                <w:bCs/>
              </w:rPr>
            </w:pP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ind w:left="176"/>
              <w:rPr>
                <w:b/>
                <w:bCs/>
              </w:rPr>
            </w:pPr>
            <w:r w:rsidRPr="00F27DD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463DCD">
            <w:pPr>
              <w:spacing w:line="228" w:lineRule="auto"/>
              <w:jc w:val="right"/>
              <w:rPr>
                <w:b/>
                <w:bCs/>
              </w:rPr>
            </w:pPr>
            <w:r w:rsidRPr="00F27DDA">
              <w:rPr>
                <w:b/>
                <w:bCs/>
              </w:rPr>
              <w:t>7</w:t>
            </w:r>
            <w:r w:rsidR="00463DCD">
              <w:rPr>
                <w:b/>
                <w:bCs/>
              </w:rPr>
              <w:t>3</w:t>
            </w:r>
            <w:r w:rsidR="00C7116C">
              <w:rPr>
                <w:b/>
                <w:bCs/>
              </w:rPr>
              <w:t xml:space="preserve"> </w:t>
            </w:r>
            <w:r w:rsidR="00463DCD">
              <w:rPr>
                <w:b/>
                <w:bCs/>
              </w:rPr>
              <w:t>871</w:t>
            </w:r>
            <w:r w:rsidRPr="00F27DDA">
              <w:rPr>
                <w:b/>
                <w:bCs/>
              </w:rPr>
              <w:t>,</w:t>
            </w:r>
            <w:r w:rsidR="00463DCD">
              <w:rPr>
                <w:b/>
                <w:b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463DCD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307,9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888,6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144,1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ind w:left="176"/>
              <w:rPr>
                <w:b/>
                <w:bCs/>
              </w:rPr>
            </w:pPr>
            <w:r w:rsidRPr="00F27DDA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463DCD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253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728,8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259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182,6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535,3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246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474,4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F27DDA">
            <w:pPr>
              <w:spacing w:line="228" w:lineRule="auto"/>
              <w:ind w:left="176" w:right="-108" w:firstLineChars="200" w:firstLine="400"/>
              <w:rPr>
                <w:i/>
                <w:iCs/>
              </w:rPr>
            </w:pPr>
            <w:r w:rsidRPr="00F27DDA">
              <w:rPr>
                <w:i/>
                <w:iCs/>
              </w:rPr>
              <w:t>нецелевые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D370DC">
            <w:pPr>
              <w:spacing w:line="228" w:lineRule="auto"/>
              <w:jc w:val="right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  <w:jc w:val="right"/>
            </w:pP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F27DDA">
            <w:pPr>
              <w:spacing w:line="228" w:lineRule="auto"/>
              <w:ind w:left="176" w:firstLineChars="200" w:firstLine="400"/>
              <w:rPr>
                <w:i/>
                <w:iCs/>
              </w:rPr>
            </w:pPr>
            <w:r w:rsidRPr="00F27DDA">
              <w:rPr>
                <w:i/>
                <w:iCs/>
              </w:rPr>
              <w:t>целевые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7C3C64" w:rsidP="00D370DC">
            <w:pPr>
              <w:spacing w:line="228" w:lineRule="auto"/>
              <w:jc w:val="right"/>
            </w:pPr>
            <w:r>
              <w:rPr>
                <w:b/>
                <w:bCs/>
              </w:rPr>
              <w:t>253 728,8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7C3C64" w:rsidP="00D370DC">
            <w:pPr>
              <w:spacing w:line="228" w:lineRule="auto"/>
              <w:jc w:val="right"/>
            </w:pPr>
            <w:r>
              <w:rPr>
                <w:b/>
                <w:bCs/>
              </w:rPr>
              <w:t>259 182,6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7C3C64" w:rsidP="00D370DC">
            <w:pPr>
              <w:spacing w:line="228" w:lineRule="auto"/>
              <w:jc w:val="right"/>
            </w:pPr>
            <w:r>
              <w:rPr>
                <w:b/>
                <w:bCs/>
              </w:rPr>
              <w:t>237 535,3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7C3C64" w:rsidP="00D370DC">
            <w:pPr>
              <w:spacing w:line="228" w:lineRule="auto"/>
              <w:jc w:val="right"/>
            </w:pPr>
            <w:r>
              <w:rPr>
                <w:b/>
                <w:bCs/>
              </w:rPr>
              <w:t>246 474,4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jc w:val="both"/>
              <w:rPr>
                <w:b/>
                <w:bCs/>
              </w:rPr>
            </w:pPr>
            <w:r w:rsidRPr="00F27DDA">
              <w:rPr>
                <w:b/>
                <w:bCs/>
              </w:rPr>
              <w:t>Доходы –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463DCD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600,4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336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490,5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423,9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328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618,5</w:t>
            </w:r>
          </w:p>
        </w:tc>
      </w:tr>
      <w:tr w:rsidR="00F27DDA" w:rsidRPr="00F27DDA" w:rsidTr="00D370DC">
        <w:trPr>
          <w:trHeight w:val="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jc w:val="center"/>
              <w:rPr>
                <w:b/>
                <w:bCs/>
              </w:rPr>
            </w:pPr>
            <w:r w:rsidRPr="00F27DDA">
              <w:rPr>
                <w:b/>
                <w:bCs/>
              </w:rPr>
              <w:t>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F27DDA" w:rsidP="00D370DC">
            <w:pPr>
              <w:spacing w:line="228" w:lineRule="auto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F27DDA" w:rsidP="00D370DC">
            <w:pPr>
              <w:spacing w:line="228" w:lineRule="auto"/>
            </w:pP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ind w:left="176"/>
              <w:rPr>
                <w:bCs/>
              </w:rPr>
            </w:pPr>
            <w:r w:rsidRPr="00F27DDA">
              <w:rPr>
                <w:bCs/>
              </w:rPr>
              <w:t>Расходы за счет собственных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127 254,1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152 312,0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136 013,40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141 140,5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463DCD">
            <w:pPr>
              <w:spacing w:line="228" w:lineRule="auto"/>
              <w:ind w:left="459"/>
              <w:rPr>
                <w:bCs/>
                <w:i/>
                <w:spacing w:val="-8"/>
              </w:rPr>
            </w:pPr>
            <w:r w:rsidRPr="00F27DDA">
              <w:rPr>
                <w:bCs/>
                <w:i/>
                <w:spacing w:val="-8"/>
              </w:rPr>
              <w:t xml:space="preserve">в </w:t>
            </w:r>
            <w:proofErr w:type="spellStart"/>
            <w:r w:rsidRPr="00F27DDA">
              <w:rPr>
                <w:bCs/>
                <w:i/>
                <w:spacing w:val="-8"/>
              </w:rPr>
              <w:t>т.ч</w:t>
            </w:r>
            <w:proofErr w:type="spellEnd"/>
            <w:r w:rsidRPr="00F27DDA">
              <w:rPr>
                <w:bCs/>
                <w:i/>
                <w:spacing w:val="-8"/>
              </w:rPr>
              <w:t xml:space="preserve">. межбюджетные трансферты </w:t>
            </w:r>
            <w:r w:rsidR="00463DCD">
              <w:rPr>
                <w:bCs/>
                <w:i/>
                <w:spacing w:val="-8"/>
              </w:rPr>
              <w:t xml:space="preserve">в </w:t>
            </w:r>
            <w:r w:rsidR="00463DCD">
              <w:rPr>
                <w:bCs/>
                <w:i/>
                <w:spacing w:val="-8"/>
              </w:rPr>
              <w:lastRenderedPageBreak/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DDA" w:rsidRPr="00F27DDA" w:rsidRDefault="00502803" w:rsidP="00D370DC">
            <w:pPr>
              <w:spacing w:line="228" w:lineRule="auto"/>
              <w:jc w:val="right"/>
            </w:pPr>
            <w:r>
              <w:lastRenderedPageBreak/>
              <w:t>2371,2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A7AFD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1497,8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A7AFD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1219,4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A7AFD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1358,6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ind w:left="176"/>
              <w:rPr>
                <w:bCs/>
              </w:rPr>
            </w:pPr>
            <w:r w:rsidRPr="00F27DDA">
              <w:rPr>
                <w:bCs/>
              </w:rPr>
              <w:lastRenderedPageBreak/>
              <w:t>Расходы за счет целевых поступлений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DDA" w:rsidRPr="002A44EB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 w:rsidRPr="002A44EB">
              <w:rPr>
                <w:b/>
                <w:bCs/>
              </w:rPr>
              <w:t>200 346,3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184 178,50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181 410,5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1F1836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187 478,0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DA" w:rsidRPr="00F27DDA" w:rsidRDefault="00F27DDA" w:rsidP="00D370DC">
            <w:pPr>
              <w:spacing w:line="228" w:lineRule="auto"/>
              <w:ind w:left="459"/>
              <w:rPr>
                <w:bCs/>
              </w:rPr>
            </w:pPr>
            <w:r w:rsidRPr="00F27DDA">
              <w:rPr>
                <w:bCs/>
                <w:i/>
                <w:spacing w:val="-8"/>
              </w:rPr>
              <w:t xml:space="preserve">в </w:t>
            </w:r>
            <w:proofErr w:type="spellStart"/>
            <w:r w:rsidRPr="00F27DDA">
              <w:rPr>
                <w:bCs/>
                <w:i/>
                <w:spacing w:val="-8"/>
              </w:rPr>
              <w:t>т.ч</w:t>
            </w:r>
            <w:proofErr w:type="spellEnd"/>
            <w:r w:rsidRPr="00F27DDA">
              <w:rPr>
                <w:bCs/>
                <w:i/>
                <w:spacing w:val="-8"/>
              </w:rPr>
              <w:t>. межбюджетные трансферты местным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DDA" w:rsidRPr="00F27DDA" w:rsidRDefault="00502803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836,2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502803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875,4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502803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910,7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1A7AFD" w:rsidRDefault="00502803" w:rsidP="00D370DC">
            <w:pPr>
              <w:spacing w:line="228" w:lineRule="auto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945,0</w:t>
            </w:r>
          </w:p>
        </w:tc>
      </w:tr>
      <w:tr w:rsidR="00F27DDA" w:rsidRPr="00F27DDA" w:rsidTr="00D370DC">
        <w:trPr>
          <w:trHeight w:val="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rPr>
                <w:b/>
                <w:bCs/>
              </w:rPr>
            </w:pPr>
            <w:r w:rsidRPr="00F27DDA">
              <w:rPr>
                <w:b/>
                <w:bCs/>
              </w:rPr>
              <w:t>Расходы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DDA" w:rsidRPr="00F27DDA" w:rsidRDefault="00463DCD" w:rsidP="00463DCD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600,4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336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490,5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317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423,9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F27DDA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328</w:t>
            </w:r>
            <w:r w:rsidR="00C7116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618,5</w:t>
            </w:r>
          </w:p>
        </w:tc>
      </w:tr>
      <w:tr w:rsidR="00F27DDA" w:rsidRPr="00F27DDA" w:rsidTr="00D370D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DA" w:rsidRPr="00F27DDA" w:rsidRDefault="00F27DDA" w:rsidP="00D370DC">
            <w:pPr>
              <w:spacing w:line="228" w:lineRule="auto"/>
              <w:rPr>
                <w:b/>
                <w:bCs/>
              </w:rPr>
            </w:pPr>
            <w:r w:rsidRPr="00F27DDA">
              <w:rPr>
                <w:b/>
                <w:bCs/>
              </w:rPr>
              <w:t>Дефицит</w:t>
            </w:r>
            <w:proofErr w:type="gramStart"/>
            <w:r w:rsidRPr="00F27DDA">
              <w:rPr>
                <w:b/>
                <w:bCs/>
              </w:rPr>
              <w:t xml:space="preserve"> (-)/</w:t>
            </w:r>
            <w:proofErr w:type="gramEnd"/>
            <w:r w:rsidRPr="00F27DDA">
              <w:rPr>
                <w:b/>
                <w:bCs/>
              </w:rPr>
              <w:t>профицит (+)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DDA" w:rsidRPr="00463DCD" w:rsidRDefault="00463DCD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C44605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C44605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DA" w:rsidRPr="00C44605" w:rsidRDefault="00C44605" w:rsidP="00D370DC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27DDA" w:rsidRDefault="00F27DDA" w:rsidP="00F27DDA">
      <w:pPr>
        <w:spacing w:line="247" w:lineRule="auto"/>
        <w:jc w:val="center"/>
        <w:rPr>
          <w:b/>
          <w:sz w:val="28"/>
          <w:szCs w:val="28"/>
        </w:rPr>
      </w:pPr>
    </w:p>
    <w:p w:rsidR="00197048" w:rsidRPr="00F27DDA" w:rsidRDefault="00197048" w:rsidP="00F27DDA">
      <w:pPr>
        <w:spacing w:line="247" w:lineRule="auto"/>
        <w:jc w:val="center"/>
        <w:rPr>
          <w:b/>
          <w:sz w:val="28"/>
          <w:szCs w:val="28"/>
        </w:rPr>
      </w:pPr>
    </w:p>
    <w:p w:rsidR="00F27DDA" w:rsidRPr="00F27DDA" w:rsidRDefault="00F27DDA" w:rsidP="00F27DDA">
      <w:pPr>
        <w:spacing w:line="247" w:lineRule="auto"/>
        <w:jc w:val="center"/>
        <w:rPr>
          <w:b/>
          <w:sz w:val="28"/>
          <w:szCs w:val="28"/>
        </w:rPr>
      </w:pPr>
      <w:r w:rsidRPr="00F27DDA">
        <w:rPr>
          <w:b/>
          <w:sz w:val="28"/>
          <w:szCs w:val="28"/>
          <w:lang w:val="en-US"/>
        </w:rPr>
        <w:t>IV</w:t>
      </w:r>
      <w:r w:rsidRPr="00F27DDA">
        <w:rPr>
          <w:b/>
          <w:sz w:val="28"/>
          <w:szCs w:val="28"/>
        </w:rPr>
        <w:t xml:space="preserve">. Доходы консолидированного бюджета </w:t>
      </w:r>
    </w:p>
    <w:p w:rsidR="00F27DDA" w:rsidRPr="00F27DDA" w:rsidRDefault="002A44EB" w:rsidP="00F27DDA">
      <w:pPr>
        <w:spacing w:line="247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  <w:r w:rsidR="00F27DDA" w:rsidRPr="00F27DDA">
        <w:rPr>
          <w:b/>
          <w:sz w:val="28"/>
          <w:szCs w:val="28"/>
        </w:rPr>
        <w:t xml:space="preserve"> на 2018-2020 годы</w:t>
      </w:r>
    </w:p>
    <w:p w:rsidR="002A44EB" w:rsidRPr="002A44EB" w:rsidRDefault="002A44EB" w:rsidP="002A44EB">
      <w:pPr>
        <w:ind w:firstLine="709"/>
        <w:jc w:val="both"/>
        <w:rPr>
          <w:sz w:val="28"/>
          <w:szCs w:val="26"/>
        </w:rPr>
      </w:pPr>
      <w:r w:rsidRPr="002A44EB">
        <w:rPr>
          <w:sz w:val="28"/>
          <w:szCs w:val="26"/>
        </w:rPr>
        <w:t xml:space="preserve">Прогноз доходов консолидированного бюджета Лысогорского муниципального района на 2018-2020 </w:t>
      </w:r>
      <w:bookmarkStart w:id="0" w:name="_GoBack"/>
      <w:r w:rsidRPr="00F476EE">
        <w:rPr>
          <w:sz w:val="28"/>
          <w:szCs w:val="26"/>
        </w:rPr>
        <w:t>год</w:t>
      </w:r>
      <w:r w:rsidR="00550147" w:rsidRPr="00F476EE">
        <w:rPr>
          <w:sz w:val="28"/>
          <w:szCs w:val="26"/>
        </w:rPr>
        <w:t>ы</w:t>
      </w:r>
      <w:bookmarkEnd w:id="0"/>
      <w:r w:rsidRPr="002A44EB">
        <w:rPr>
          <w:sz w:val="28"/>
          <w:szCs w:val="26"/>
        </w:rPr>
        <w:t xml:space="preserve"> рассчитан на основе показателей проекта социально-экономического развития </w:t>
      </w:r>
      <w:r>
        <w:rPr>
          <w:sz w:val="28"/>
          <w:szCs w:val="26"/>
        </w:rPr>
        <w:t>Лысогорского муниципального района</w:t>
      </w:r>
      <w:r w:rsidRPr="002A44EB">
        <w:rPr>
          <w:sz w:val="28"/>
          <w:szCs w:val="26"/>
        </w:rPr>
        <w:t xml:space="preserve">. </w:t>
      </w:r>
    </w:p>
    <w:p w:rsidR="002A44EB" w:rsidRPr="002A44EB" w:rsidRDefault="002A44EB" w:rsidP="002A44E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A44EB">
        <w:rPr>
          <w:sz w:val="28"/>
          <w:szCs w:val="28"/>
        </w:rPr>
        <w:t xml:space="preserve">Исходя из показателей прогноза социально-экономического развития </w:t>
      </w:r>
      <w:r>
        <w:rPr>
          <w:sz w:val="28"/>
          <w:szCs w:val="28"/>
        </w:rPr>
        <w:t>района</w:t>
      </w:r>
      <w:r w:rsidRPr="002A44EB">
        <w:rPr>
          <w:sz w:val="28"/>
          <w:szCs w:val="28"/>
        </w:rPr>
        <w:t xml:space="preserve"> объем налоговых и иных обязательных платежей консолидированного бюджета на 2018 год оценивается</w:t>
      </w:r>
      <w:proofErr w:type="gramEnd"/>
      <w:r w:rsidRPr="002A44EB">
        <w:rPr>
          <w:sz w:val="28"/>
          <w:szCs w:val="28"/>
        </w:rPr>
        <w:t xml:space="preserve"> в сумме 7</w:t>
      </w:r>
      <w:r>
        <w:rPr>
          <w:sz w:val="28"/>
          <w:szCs w:val="28"/>
        </w:rPr>
        <w:t>7</w:t>
      </w:r>
      <w:r w:rsidRPr="002A44EB">
        <w:rPr>
          <w:sz w:val="28"/>
          <w:szCs w:val="28"/>
        </w:rPr>
        <w:t> </w:t>
      </w:r>
      <w:r>
        <w:rPr>
          <w:sz w:val="28"/>
          <w:szCs w:val="28"/>
        </w:rPr>
        <w:t>307</w:t>
      </w:r>
      <w:r w:rsidRPr="002A44E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A44EB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2A44EB">
        <w:rPr>
          <w:sz w:val="28"/>
          <w:szCs w:val="28"/>
        </w:rPr>
        <w:t xml:space="preserve"> рублей </w:t>
      </w:r>
      <w:r w:rsidRPr="002A44EB">
        <w:rPr>
          <w:i/>
          <w:sz w:val="28"/>
          <w:szCs w:val="28"/>
        </w:rPr>
        <w:t>(</w:t>
      </w:r>
      <w:r w:rsidR="00F612EC">
        <w:rPr>
          <w:i/>
          <w:sz w:val="28"/>
          <w:szCs w:val="28"/>
        </w:rPr>
        <w:t>104,7</w:t>
      </w:r>
      <w:r>
        <w:rPr>
          <w:i/>
          <w:sz w:val="28"/>
          <w:szCs w:val="28"/>
        </w:rPr>
        <w:t xml:space="preserve"> </w:t>
      </w:r>
      <w:r w:rsidRPr="002A44EB">
        <w:rPr>
          <w:i/>
          <w:sz w:val="28"/>
          <w:szCs w:val="28"/>
        </w:rPr>
        <w:t>% к бюджетным назначениям 2017 год),</w:t>
      </w:r>
      <w:r w:rsidRPr="002A44E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</w:t>
      </w:r>
      <w:r w:rsidRPr="002A44EB">
        <w:rPr>
          <w:sz w:val="28"/>
          <w:szCs w:val="28"/>
        </w:rPr>
        <w:t xml:space="preserve"> бюджета - в сумме </w:t>
      </w:r>
      <w:r>
        <w:rPr>
          <w:sz w:val="28"/>
          <w:szCs w:val="28"/>
        </w:rPr>
        <w:t>47 930</w:t>
      </w:r>
      <w:r w:rsidRPr="002A44E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A44EB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4813C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A44EB">
        <w:rPr>
          <w:sz w:val="28"/>
          <w:szCs w:val="28"/>
        </w:rPr>
        <w:t xml:space="preserve">ублей </w:t>
      </w:r>
      <w:r w:rsidRPr="002A44EB">
        <w:rPr>
          <w:i/>
          <w:sz w:val="28"/>
          <w:szCs w:val="28"/>
        </w:rPr>
        <w:t>(</w:t>
      </w:r>
      <w:r w:rsidR="00F612EC">
        <w:rPr>
          <w:i/>
          <w:sz w:val="28"/>
          <w:szCs w:val="28"/>
        </w:rPr>
        <w:t>100,2</w:t>
      </w:r>
      <w:r w:rsidRPr="002A44EB">
        <w:rPr>
          <w:i/>
          <w:sz w:val="28"/>
          <w:szCs w:val="28"/>
        </w:rPr>
        <w:t>% к бюджетным назначениям 2017 года</w:t>
      </w:r>
      <w:r w:rsidRPr="002A44EB">
        <w:rPr>
          <w:sz w:val="28"/>
          <w:szCs w:val="28"/>
        </w:rPr>
        <w:t xml:space="preserve">). </w:t>
      </w:r>
    </w:p>
    <w:p w:rsidR="002A44EB" w:rsidRPr="002A44EB" w:rsidRDefault="002A44EB" w:rsidP="002A44EB">
      <w:pPr>
        <w:ind w:firstLine="709"/>
        <w:jc w:val="both"/>
        <w:rPr>
          <w:sz w:val="28"/>
          <w:szCs w:val="28"/>
        </w:rPr>
      </w:pPr>
      <w:r w:rsidRPr="002A44EB">
        <w:rPr>
          <w:sz w:val="28"/>
          <w:szCs w:val="28"/>
        </w:rPr>
        <w:t xml:space="preserve">Основные параметры прогноза налоговых и неналоговых доходов консолидированного бюджета </w:t>
      </w:r>
      <w:r w:rsidR="004813C0">
        <w:rPr>
          <w:sz w:val="28"/>
          <w:szCs w:val="28"/>
        </w:rPr>
        <w:t>района</w:t>
      </w:r>
      <w:r w:rsidRPr="002A44EB">
        <w:rPr>
          <w:sz w:val="28"/>
          <w:szCs w:val="28"/>
        </w:rPr>
        <w:t xml:space="preserve"> на 2018 год и плановый период 2019 и 2020 годов представлены в следующей таблице:</w:t>
      </w:r>
    </w:p>
    <w:p w:rsidR="002A44EB" w:rsidRPr="002A44EB" w:rsidRDefault="002A44EB" w:rsidP="002A44EB">
      <w:pPr>
        <w:jc w:val="right"/>
        <w:rPr>
          <w:szCs w:val="26"/>
        </w:rPr>
      </w:pPr>
      <w:r w:rsidRPr="002A44EB">
        <w:rPr>
          <w:szCs w:val="26"/>
        </w:rPr>
        <w:t>(</w:t>
      </w:r>
      <w:r>
        <w:rPr>
          <w:szCs w:val="26"/>
        </w:rPr>
        <w:t>тыс.</w:t>
      </w:r>
      <w:r w:rsidRPr="002A44EB">
        <w:rPr>
          <w:szCs w:val="26"/>
        </w:rPr>
        <w:t xml:space="preserve"> рублей)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69"/>
        <w:gridCol w:w="1417"/>
        <w:gridCol w:w="1559"/>
        <w:gridCol w:w="1525"/>
      </w:tblGrid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2018 год</w:t>
            </w:r>
          </w:p>
        </w:tc>
        <w:tc>
          <w:tcPr>
            <w:tcW w:w="1559" w:type="dxa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2019 год</w:t>
            </w:r>
          </w:p>
        </w:tc>
        <w:tc>
          <w:tcPr>
            <w:tcW w:w="1525" w:type="dxa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2020 год</w:t>
            </w:r>
          </w:p>
        </w:tc>
      </w:tr>
      <w:tr w:rsidR="002A44EB" w:rsidRPr="002A44EB" w:rsidTr="00F612EC">
        <w:trPr>
          <w:trHeight w:val="215"/>
        </w:trPr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b/>
                <w:bCs/>
              </w:rPr>
              <w:t>77 307,9</w:t>
            </w:r>
          </w:p>
        </w:tc>
        <w:tc>
          <w:tcPr>
            <w:tcW w:w="1559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79 888,6</w:t>
            </w:r>
          </w:p>
        </w:tc>
        <w:tc>
          <w:tcPr>
            <w:tcW w:w="1525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b/>
                <w:szCs w:val="28"/>
              </w:rPr>
            </w:pPr>
            <w:r w:rsidRPr="002A44EB">
              <w:rPr>
                <w:b/>
                <w:szCs w:val="28"/>
              </w:rPr>
              <w:t>82 144,1</w:t>
            </w:r>
          </w:p>
        </w:tc>
      </w:tr>
      <w:tr w:rsidR="002A44EB" w:rsidRPr="002A44EB" w:rsidTr="00F612EC">
        <w:trPr>
          <w:trHeight w:val="215"/>
        </w:trPr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i/>
                <w:szCs w:val="28"/>
              </w:rPr>
            </w:pPr>
            <w:r w:rsidRPr="002A44EB">
              <w:rPr>
                <w:i/>
                <w:szCs w:val="28"/>
              </w:rPr>
              <w:t>% роста к предыдущему году</w:t>
            </w:r>
          </w:p>
        </w:tc>
        <w:tc>
          <w:tcPr>
            <w:tcW w:w="1417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104,7</w:t>
            </w:r>
          </w:p>
        </w:tc>
        <w:tc>
          <w:tcPr>
            <w:tcW w:w="1559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103,3</w:t>
            </w:r>
          </w:p>
        </w:tc>
        <w:tc>
          <w:tcPr>
            <w:tcW w:w="1525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102,8</w:t>
            </w: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из них</w:t>
            </w:r>
          </w:p>
        </w:tc>
        <w:tc>
          <w:tcPr>
            <w:tcW w:w="1417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525" w:type="dxa"/>
            <w:vAlign w:val="bottom"/>
          </w:tcPr>
          <w:p w:rsidR="002A44EB" w:rsidRPr="002A44EB" w:rsidRDefault="002A44EB" w:rsidP="00F612EC">
            <w:pPr>
              <w:spacing w:line="228" w:lineRule="auto"/>
              <w:jc w:val="center"/>
              <w:rPr>
                <w:szCs w:val="28"/>
              </w:rPr>
            </w:pP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37580,2</w:t>
            </w:r>
          </w:p>
        </w:tc>
        <w:tc>
          <w:tcPr>
            <w:tcW w:w="1559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39459,2</w:t>
            </w:r>
          </w:p>
        </w:tc>
        <w:tc>
          <w:tcPr>
            <w:tcW w:w="1525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41392,7</w:t>
            </w:r>
          </w:p>
        </w:tc>
      </w:tr>
      <w:tr w:rsidR="002E15A6" w:rsidRPr="002A44EB" w:rsidTr="00F612EC">
        <w:tc>
          <w:tcPr>
            <w:tcW w:w="5069" w:type="dxa"/>
          </w:tcPr>
          <w:p w:rsidR="002E15A6" w:rsidRPr="002A44EB" w:rsidRDefault="002E15A6" w:rsidP="00D370DC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Налоги на имущество</w:t>
            </w:r>
          </w:p>
        </w:tc>
        <w:tc>
          <w:tcPr>
            <w:tcW w:w="1417" w:type="dxa"/>
            <w:vAlign w:val="bottom"/>
          </w:tcPr>
          <w:p w:rsidR="002E15A6" w:rsidRDefault="002E15A6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17157,5</w:t>
            </w:r>
          </w:p>
        </w:tc>
        <w:tc>
          <w:tcPr>
            <w:tcW w:w="1559" w:type="dxa"/>
            <w:vAlign w:val="bottom"/>
          </w:tcPr>
          <w:p w:rsidR="002E15A6" w:rsidRDefault="002E15A6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17257,5</w:t>
            </w:r>
          </w:p>
        </w:tc>
        <w:tc>
          <w:tcPr>
            <w:tcW w:w="1525" w:type="dxa"/>
            <w:vAlign w:val="bottom"/>
          </w:tcPr>
          <w:p w:rsidR="002E15A6" w:rsidRDefault="002E15A6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17257,5</w:t>
            </w:r>
          </w:p>
        </w:tc>
      </w:tr>
      <w:tr w:rsidR="002A44EB" w:rsidRPr="002A44EB" w:rsidTr="00F612EC">
        <w:tc>
          <w:tcPr>
            <w:tcW w:w="5069" w:type="dxa"/>
          </w:tcPr>
          <w:p w:rsidR="002A44EB" w:rsidRPr="002A44EB" w:rsidRDefault="002A44EB" w:rsidP="00D370DC">
            <w:pPr>
              <w:spacing w:line="228" w:lineRule="auto"/>
              <w:rPr>
                <w:szCs w:val="28"/>
              </w:rPr>
            </w:pPr>
            <w:r w:rsidRPr="002A44EB">
              <w:rPr>
                <w:szCs w:val="28"/>
              </w:rPr>
              <w:t>Неналоговые доходы</w:t>
            </w:r>
          </w:p>
        </w:tc>
        <w:tc>
          <w:tcPr>
            <w:tcW w:w="1417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2158,5</w:t>
            </w:r>
          </w:p>
        </w:tc>
        <w:tc>
          <w:tcPr>
            <w:tcW w:w="1559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2307,1</w:t>
            </w:r>
          </w:p>
        </w:tc>
        <w:tc>
          <w:tcPr>
            <w:tcW w:w="1525" w:type="dxa"/>
            <w:vAlign w:val="bottom"/>
          </w:tcPr>
          <w:p w:rsidR="002A44EB" w:rsidRPr="002A44EB" w:rsidRDefault="00F612EC" w:rsidP="00F612EC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2357,7</w:t>
            </w:r>
          </w:p>
        </w:tc>
      </w:tr>
    </w:tbl>
    <w:p w:rsidR="002A44EB" w:rsidRPr="002A44EB" w:rsidRDefault="002A44EB" w:rsidP="002A44EB">
      <w:pPr>
        <w:rPr>
          <w:szCs w:val="28"/>
        </w:rPr>
      </w:pPr>
    </w:p>
    <w:p w:rsidR="002A44EB" w:rsidRPr="00EC0EB6" w:rsidRDefault="002A44EB" w:rsidP="002A44E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0EB6">
        <w:rPr>
          <w:sz w:val="28"/>
          <w:szCs w:val="28"/>
        </w:rPr>
        <w:t>Учтен</w:t>
      </w:r>
      <w:r w:rsidR="00EC0EB6">
        <w:rPr>
          <w:sz w:val="28"/>
          <w:szCs w:val="28"/>
        </w:rPr>
        <w:t xml:space="preserve">ы </w:t>
      </w:r>
      <w:r w:rsidRPr="00EC0EB6">
        <w:rPr>
          <w:sz w:val="28"/>
          <w:szCs w:val="28"/>
        </w:rPr>
        <w:t xml:space="preserve">дополнительные поступления за счет повышения эффективности контрольной работы налоговых органов, а также бюджетный эффект от реализации Плана мероприятий по оздоровлению </w:t>
      </w:r>
      <w:r w:rsidR="00EC0EB6">
        <w:rPr>
          <w:sz w:val="28"/>
          <w:szCs w:val="28"/>
        </w:rPr>
        <w:t xml:space="preserve"> </w:t>
      </w:r>
      <w:r w:rsidRPr="00EC0EB6">
        <w:rPr>
          <w:sz w:val="28"/>
          <w:szCs w:val="28"/>
        </w:rPr>
        <w:t xml:space="preserve">по устранению с 1 января 2018 года неэффективных льгот </w:t>
      </w:r>
      <w:r w:rsidR="00970A7D">
        <w:rPr>
          <w:sz w:val="28"/>
          <w:szCs w:val="28"/>
        </w:rPr>
        <w:t>(пониженных ставок по налогам).</w:t>
      </w:r>
    </w:p>
    <w:p w:rsidR="002A44EB" w:rsidRPr="00F12FEA" w:rsidRDefault="002A44EB" w:rsidP="002A44EB">
      <w:pPr>
        <w:autoSpaceDE w:val="0"/>
        <w:autoSpaceDN w:val="0"/>
        <w:adjustRightInd w:val="0"/>
        <w:ind w:firstLine="709"/>
        <w:contextualSpacing/>
        <w:jc w:val="both"/>
        <w:rPr>
          <w:spacing w:val="-6"/>
          <w:sz w:val="28"/>
          <w:szCs w:val="28"/>
        </w:rPr>
      </w:pPr>
      <w:r w:rsidRPr="00F12FEA">
        <w:rPr>
          <w:spacing w:val="-6"/>
          <w:sz w:val="28"/>
          <w:szCs w:val="28"/>
        </w:rPr>
        <w:t xml:space="preserve">Основными </w:t>
      </w:r>
      <w:proofErr w:type="spellStart"/>
      <w:r w:rsidRPr="00F12FEA">
        <w:rPr>
          <w:spacing w:val="-6"/>
          <w:sz w:val="28"/>
          <w:szCs w:val="28"/>
        </w:rPr>
        <w:t>бюджетообразующими</w:t>
      </w:r>
      <w:proofErr w:type="spellEnd"/>
      <w:r w:rsidRPr="00F12FEA">
        <w:rPr>
          <w:spacing w:val="-6"/>
          <w:sz w:val="28"/>
          <w:szCs w:val="28"/>
        </w:rPr>
        <w:t xml:space="preserve"> доходами </w:t>
      </w:r>
      <w:r w:rsidR="004813C0" w:rsidRPr="00F12FEA">
        <w:rPr>
          <w:spacing w:val="-6"/>
          <w:sz w:val="28"/>
          <w:szCs w:val="28"/>
        </w:rPr>
        <w:t xml:space="preserve">консолидированного бюджета района </w:t>
      </w:r>
      <w:r w:rsidRPr="00F12FEA">
        <w:rPr>
          <w:spacing w:val="-6"/>
          <w:sz w:val="28"/>
          <w:szCs w:val="28"/>
        </w:rPr>
        <w:t>являются, налог на доходы физических лиц,</w:t>
      </w:r>
      <w:r w:rsidR="002E15A6" w:rsidRPr="00F12FEA">
        <w:rPr>
          <w:spacing w:val="-6"/>
          <w:sz w:val="28"/>
          <w:szCs w:val="28"/>
        </w:rPr>
        <w:t xml:space="preserve"> налоги</w:t>
      </w:r>
      <w:r w:rsidR="00F12FEA">
        <w:rPr>
          <w:spacing w:val="-6"/>
          <w:sz w:val="28"/>
          <w:szCs w:val="28"/>
        </w:rPr>
        <w:t xml:space="preserve"> на имущество</w:t>
      </w:r>
      <w:r w:rsidR="002E15A6" w:rsidRPr="00F12FEA">
        <w:rPr>
          <w:spacing w:val="-6"/>
          <w:sz w:val="28"/>
          <w:szCs w:val="28"/>
        </w:rPr>
        <w:t xml:space="preserve">, </w:t>
      </w:r>
      <w:r w:rsidRPr="00F12FEA">
        <w:rPr>
          <w:spacing w:val="-6"/>
          <w:sz w:val="28"/>
          <w:szCs w:val="28"/>
        </w:rPr>
        <w:t xml:space="preserve">в </w:t>
      </w:r>
      <w:proofErr w:type="gramStart"/>
      <w:r w:rsidRPr="00F12FEA">
        <w:rPr>
          <w:spacing w:val="-6"/>
          <w:sz w:val="28"/>
          <w:szCs w:val="28"/>
        </w:rPr>
        <w:t>совокупности</w:t>
      </w:r>
      <w:proofErr w:type="gramEnd"/>
      <w:r w:rsidRPr="00F12FEA">
        <w:rPr>
          <w:spacing w:val="-6"/>
          <w:sz w:val="28"/>
          <w:szCs w:val="28"/>
        </w:rPr>
        <w:t xml:space="preserve"> формирующие в 2018 году </w:t>
      </w:r>
      <w:r w:rsidR="002E15A6" w:rsidRPr="00F12FEA">
        <w:rPr>
          <w:spacing w:val="-6"/>
          <w:sz w:val="28"/>
          <w:szCs w:val="28"/>
        </w:rPr>
        <w:t xml:space="preserve">70,8 </w:t>
      </w:r>
      <w:r w:rsidRPr="00F12FEA">
        <w:rPr>
          <w:spacing w:val="-6"/>
          <w:sz w:val="28"/>
          <w:szCs w:val="28"/>
        </w:rPr>
        <w:t xml:space="preserve">% налоговых и неналоговых доходов </w:t>
      </w:r>
      <w:r w:rsidR="00F12FEA">
        <w:rPr>
          <w:spacing w:val="-6"/>
          <w:sz w:val="28"/>
          <w:szCs w:val="28"/>
        </w:rPr>
        <w:t>консолидированного б</w:t>
      </w:r>
      <w:r w:rsidRPr="00F12FEA">
        <w:rPr>
          <w:spacing w:val="-6"/>
          <w:sz w:val="28"/>
          <w:szCs w:val="28"/>
        </w:rPr>
        <w:t>юджета</w:t>
      </w:r>
      <w:r w:rsidR="00F12FEA">
        <w:rPr>
          <w:spacing w:val="-6"/>
          <w:sz w:val="28"/>
          <w:szCs w:val="28"/>
        </w:rPr>
        <w:t xml:space="preserve"> района</w:t>
      </w:r>
      <w:r w:rsidRPr="00F12FEA">
        <w:rPr>
          <w:spacing w:val="-6"/>
          <w:sz w:val="28"/>
          <w:szCs w:val="28"/>
        </w:rPr>
        <w:t>, в 2019-2020 годах –</w:t>
      </w:r>
      <w:r w:rsidR="00F12FEA" w:rsidRPr="00F12FEA">
        <w:rPr>
          <w:spacing w:val="-6"/>
          <w:sz w:val="28"/>
          <w:szCs w:val="28"/>
        </w:rPr>
        <w:t>71,0</w:t>
      </w:r>
      <w:r w:rsidR="004813C0" w:rsidRPr="00F12FEA">
        <w:rPr>
          <w:spacing w:val="-6"/>
          <w:sz w:val="28"/>
          <w:szCs w:val="28"/>
        </w:rPr>
        <w:t xml:space="preserve"> %</w:t>
      </w:r>
      <w:r w:rsidRPr="00F12FEA">
        <w:rPr>
          <w:spacing w:val="-6"/>
          <w:sz w:val="28"/>
          <w:szCs w:val="28"/>
        </w:rPr>
        <w:t xml:space="preserve">, и </w:t>
      </w:r>
      <w:r w:rsidR="00F12FEA" w:rsidRPr="00F12FEA">
        <w:rPr>
          <w:spacing w:val="-6"/>
          <w:sz w:val="28"/>
          <w:szCs w:val="28"/>
        </w:rPr>
        <w:t>71,4</w:t>
      </w:r>
      <w:r w:rsidR="004813C0" w:rsidRPr="00F12FEA">
        <w:rPr>
          <w:spacing w:val="-6"/>
          <w:sz w:val="28"/>
          <w:szCs w:val="28"/>
        </w:rPr>
        <w:t xml:space="preserve"> </w:t>
      </w:r>
      <w:r w:rsidRPr="00F12FEA">
        <w:rPr>
          <w:spacing w:val="-6"/>
          <w:sz w:val="28"/>
          <w:szCs w:val="28"/>
        </w:rPr>
        <w:t xml:space="preserve">% соответственно. </w:t>
      </w:r>
    </w:p>
    <w:p w:rsidR="00B82670" w:rsidRPr="00B82670" w:rsidRDefault="002A44EB" w:rsidP="002A44EB">
      <w:pPr>
        <w:ind w:firstLineChars="253" w:firstLine="708"/>
        <w:jc w:val="both"/>
        <w:rPr>
          <w:sz w:val="28"/>
          <w:szCs w:val="28"/>
        </w:rPr>
      </w:pPr>
      <w:proofErr w:type="gramStart"/>
      <w:r w:rsidRPr="002A44EB">
        <w:rPr>
          <w:sz w:val="28"/>
          <w:szCs w:val="28"/>
        </w:rPr>
        <w:t>Общий объем безвозмездных поступлений целевой направленности сформирован исходя из объемов межбюджетных трансфертов, предусмотренных в проекте  закона</w:t>
      </w:r>
      <w:r w:rsidR="004813C0">
        <w:rPr>
          <w:sz w:val="28"/>
          <w:szCs w:val="28"/>
        </w:rPr>
        <w:t xml:space="preserve"> Саратовской области</w:t>
      </w:r>
      <w:r w:rsidRPr="002A44EB">
        <w:rPr>
          <w:sz w:val="28"/>
          <w:szCs w:val="28"/>
        </w:rPr>
        <w:t xml:space="preserve"> «О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 xml:space="preserve">областном </w:t>
      </w:r>
      <w:r w:rsidRPr="002A44EB">
        <w:rPr>
          <w:sz w:val="28"/>
          <w:szCs w:val="28"/>
        </w:rPr>
        <w:t xml:space="preserve"> бюджете на  2018 год и на плановый период 2019 и 2020 годов» (далее – проект закона о</w:t>
      </w:r>
      <w:r w:rsidR="004813C0">
        <w:rPr>
          <w:sz w:val="28"/>
          <w:szCs w:val="28"/>
        </w:rPr>
        <w:t>б</w:t>
      </w:r>
      <w:r w:rsidRPr="002A44EB">
        <w:rPr>
          <w:sz w:val="28"/>
          <w:szCs w:val="28"/>
        </w:rPr>
        <w:t xml:space="preserve"> </w:t>
      </w:r>
      <w:r w:rsidR="004813C0">
        <w:rPr>
          <w:sz w:val="28"/>
          <w:szCs w:val="28"/>
        </w:rPr>
        <w:t>областном</w:t>
      </w:r>
      <w:r w:rsidRPr="002A44EB">
        <w:rPr>
          <w:sz w:val="28"/>
          <w:szCs w:val="28"/>
        </w:rPr>
        <w:t xml:space="preserve"> бюджете) (в 2018 году – </w:t>
      </w:r>
      <w:r w:rsidR="00B82670">
        <w:rPr>
          <w:sz w:val="28"/>
          <w:szCs w:val="28"/>
        </w:rPr>
        <w:t>258 310,2 тыс.</w:t>
      </w:r>
      <w:r w:rsidRPr="002A44EB">
        <w:rPr>
          <w:sz w:val="28"/>
          <w:szCs w:val="28"/>
        </w:rPr>
        <w:t xml:space="preserve"> рублей), данных главных администраторов доходов бюджета</w:t>
      </w:r>
      <w:r w:rsidR="004813C0">
        <w:rPr>
          <w:sz w:val="28"/>
          <w:szCs w:val="28"/>
        </w:rPr>
        <w:t xml:space="preserve"> района</w:t>
      </w:r>
      <w:r w:rsidRPr="002A44EB">
        <w:rPr>
          <w:sz w:val="28"/>
          <w:szCs w:val="28"/>
        </w:rPr>
        <w:t xml:space="preserve"> (</w:t>
      </w:r>
      <w:r w:rsidRPr="00B82670">
        <w:rPr>
          <w:sz w:val="28"/>
          <w:szCs w:val="28"/>
        </w:rPr>
        <w:t xml:space="preserve">в 2018 году – </w:t>
      </w:r>
      <w:r w:rsidRPr="00B82670">
        <w:rPr>
          <w:sz w:val="28"/>
          <w:szCs w:val="28"/>
        </w:rPr>
        <w:lastRenderedPageBreak/>
        <w:t xml:space="preserve">иных межбюджетных трансфертов </w:t>
      </w:r>
      <w:r w:rsidR="00B82670" w:rsidRPr="00B82670">
        <w:rPr>
          <w:sz w:val="28"/>
          <w:szCs w:val="28"/>
        </w:rPr>
        <w:t>на исполнение переданных</w:t>
      </w:r>
      <w:proofErr w:type="gramEnd"/>
      <w:r w:rsidR="00B82670" w:rsidRPr="00B82670">
        <w:rPr>
          <w:sz w:val="28"/>
          <w:szCs w:val="28"/>
        </w:rPr>
        <w:t xml:space="preserve"> полномочий из бюджетов муниципальных образований- 1310,3 тыс. рублей)</w:t>
      </w:r>
    </w:p>
    <w:p w:rsidR="002A44EB" w:rsidRPr="002A44EB" w:rsidRDefault="002A44EB" w:rsidP="002A44EB">
      <w:pPr>
        <w:ind w:firstLineChars="253" w:firstLine="708"/>
        <w:jc w:val="both"/>
        <w:rPr>
          <w:sz w:val="28"/>
          <w:szCs w:val="28"/>
        </w:rPr>
      </w:pPr>
      <w:r w:rsidRPr="002A44EB">
        <w:rPr>
          <w:sz w:val="28"/>
          <w:szCs w:val="28"/>
        </w:rPr>
        <w:t>Структура безвозмездных поступлений представлена в следующей таблице:</w:t>
      </w:r>
    </w:p>
    <w:p w:rsidR="002A44EB" w:rsidRPr="002A44EB" w:rsidRDefault="002A44EB" w:rsidP="002A44EB">
      <w:pPr>
        <w:ind w:firstLineChars="253" w:firstLine="506"/>
        <w:jc w:val="right"/>
      </w:pPr>
      <w:r w:rsidRPr="002A44EB">
        <w:t>(</w:t>
      </w:r>
      <w:r w:rsidR="00AB6B55">
        <w:t>тыс.</w:t>
      </w:r>
      <w:r w:rsidRPr="002A44EB">
        <w:t xml:space="preserve">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1276"/>
        <w:gridCol w:w="1134"/>
        <w:gridCol w:w="1134"/>
        <w:gridCol w:w="1134"/>
      </w:tblGrid>
      <w:tr w:rsidR="002A44EB" w:rsidRPr="002A44EB" w:rsidTr="00D370DC">
        <w:trPr>
          <w:trHeight w:val="348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Показатели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AB6B55">
              <w:rPr>
                <w:b/>
                <w:bCs/>
              </w:rPr>
              <w:t>201</w:t>
            </w:r>
            <w:r w:rsidRPr="002A44EB">
              <w:rPr>
                <w:b/>
                <w:bCs/>
              </w:rPr>
              <w:t>7</w:t>
            </w:r>
            <w:r w:rsidRPr="00AB6B55">
              <w:rPr>
                <w:b/>
                <w:bCs/>
              </w:rPr>
              <w:t xml:space="preserve"> </w:t>
            </w:r>
            <w:r w:rsidRPr="002A44EB">
              <w:rPr>
                <w:b/>
                <w:bCs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/>
                <w:bCs/>
              </w:rPr>
            </w:pPr>
            <w:r w:rsidRPr="002A44EB">
              <w:rPr>
                <w:b/>
                <w:bCs/>
              </w:rPr>
              <w:t>2020 год</w:t>
            </w:r>
          </w:p>
        </w:tc>
      </w:tr>
      <w:tr w:rsidR="002A44EB" w:rsidRPr="002A44EB" w:rsidTr="00D370DC">
        <w:trPr>
          <w:trHeight w:val="72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47" w:lineRule="auto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bCs/>
              </w:rPr>
            </w:pPr>
            <w:proofErr w:type="spellStart"/>
            <w:r w:rsidRPr="002A44EB">
              <w:rPr>
                <w:bCs/>
              </w:rPr>
              <w:t>Первон</w:t>
            </w:r>
            <w:proofErr w:type="gramStart"/>
            <w:r w:rsidRPr="002A44EB">
              <w:rPr>
                <w:bCs/>
              </w:rPr>
              <w:t>а</w:t>
            </w:r>
            <w:proofErr w:type="spellEnd"/>
            <w:r w:rsidRPr="002A44EB">
              <w:rPr>
                <w:bCs/>
              </w:rPr>
              <w:t>-</w:t>
            </w:r>
            <w:proofErr w:type="gramEnd"/>
            <w:r w:rsidRPr="002A44EB">
              <w:rPr>
                <w:bCs/>
              </w:rPr>
              <w:br/>
            </w:r>
            <w:proofErr w:type="spellStart"/>
            <w:r w:rsidRPr="002A44EB">
              <w:rPr>
                <w:bCs/>
              </w:rPr>
              <w:t>чальный</w:t>
            </w:r>
            <w:proofErr w:type="spellEnd"/>
            <w:r w:rsidRPr="002A44EB">
              <w:rPr>
                <w:bCs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EB" w:rsidRPr="002A44EB" w:rsidRDefault="002A44EB" w:rsidP="00B82670">
            <w:pPr>
              <w:spacing w:line="247" w:lineRule="auto"/>
              <w:jc w:val="center"/>
              <w:rPr>
                <w:bCs/>
              </w:rPr>
            </w:pPr>
            <w:proofErr w:type="spellStart"/>
            <w:r w:rsidRPr="002A44EB">
              <w:rPr>
                <w:bCs/>
              </w:rPr>
              <w:t>ут</w:t>
            </w:r>
            <w:proofErr w:type="spellEnd"/>
            <w:r w:rsidRPr="002A44EB">
              <w:rPr>
                <w:bCs/>
              </w:rPr>
              <w:t>. план на 01.</w:t>
            </w:r>
            <w:r w:rsidR="00B82670">
              <w:rPr>
                <w:bCs/>
              </w:rPr>
              <w:t>10</w:t>
            </w:r>
            <w:r w:rsidRPr="002A44EB">
              <w:rPr>
                <w:bCs/>
              </w:rPr>
              <w:t>.02017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D370DC">
            <w:pPr>
              <w:spacing w:line="247" w:lineRule="auto"/>
              <w:jc w:val="center"/>
              <w:rPr>
                <w:spacing w:val="-6"/>
              </w:rPr>
            </w:pPr>
            <w:r w:rsidRPr="002A44EB">
              <w:rPr>
                <w:spacing w:val="-6"/>
              </w:rPr>
              <w:t>Проект</w:t>
            </w:r>
          </w:p>
        </w:tc>
      </w:tr>
      <w:tr w:rsidR="002A44EB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EB" w:rsidRPr="002A44EB" w:rsidRDefault="002A44EB" w:rsidP="00D370DC">
            <w:pPr>
              <w:spacing w:line="228" w:lineRule="auto"/>
              <w:rPr>
                <w:b/>
                <w:bCs/>
              </w:rPr>
            </w:pPr>
            <w:r w:rsidRPr="002A44EB">
              <w:rPr>
                <w:b/>
                <w:bCs/>
              </w:rPr>
              <w:t>Безвозмездные поступления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2A44EB" w:rsidRDefault="007D4358" w:rsidP="00D370DC">
            <w:pPr>
              <w:spacing w:line="228" w:lineRule="auto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228 764,2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2A44EB" w:rsidRDefault="00113CC7" w:rsidP="00D370DC">
            <w:pPr>
              <w:spacing w:line="228" w:lineRule="auto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253 728,8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259 620,5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237 964,0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246 870,9</w:t>
            </w:r>
          </w:p>
        </w:tc>
      </w:tr>
      <w:tr w:rsidR="002A44EB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EB" w:rsidRPr="002A44EB" w:rsidRDefault="002A44EB" w:rsidP="004C0C06">
            <w:pPr>
              <w:spacing w:line="228" w:lineRule="auto"/>
              <w:ind w:left="176"/>
              <w:rPr>
                <w:bCs/>
              </w:rPr>
            </w:pPr>
            <w:r w:rsidRPr="002A44EB">
              <w:rPr>
                <w:bCs/>
              </w:rPr>
              <w:t xml:space="preserve">безвозмездные поступления из </w:t>
            </w:r>
            <w:r w:rsidR="004C0C06">
              <w:rPr>
                <w:bCs/>
              </w:rPr>
              <w:t>областного</w:t>
            </w:r>
            <w:r w:rsidRPr="002A44EB">
              <w:rPr>
                <w:bCs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227 453,9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4EB" w:rsidRPr="002A44EB" w:rsidRDefault="00113CC7" w:rsidP="00113CC7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252 304,10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258 310,2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236 653,7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4EB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245 560,6</w:t>
            </w:r>
          </w:p>
        </w:tc>
      </w:tr>
      <w:tr w:rsidR="00AB6B55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7D4358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53 382,5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58 890,2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75 004,1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56 124,8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58 996,4</w:t>
            </w:r>
          </w:p>
        </w:tc>
      </w:tr>
      <w:tr w:rsidR="00AB6B55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14 307,4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8 632,0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0,0</w:t>
            </w:r>
          </w:p>
        </w:tc>
      </w:tr>
      <w:tr w:rsidR="00AB6B55" w:rsidRPr="002A44EB" w:rsidTr="00D370DC">
        <w:trPr>
          <w:trHeight w:val="1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7D4358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174 071,4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174 926,6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174 674,1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180 528,9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186 564,2</w:t>
            </w:r>
          </w:p>
        </w:tc>
      </w:tr>
      <w:tr w:rsidR="00AB6B55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459"/>
              <w:rPr>
                <w:bCs/>
              </w:rPr>
            </w:pPr>
            <w:r w:rsidRPr="002A44EB">
              <w:rPr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7D4358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5490,20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1310,3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1310,3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1310,3</w:t>
            </w:r>
          </w:p>
        </w:tc>
      </w:tr>
      <w:tr w:rsidR="00AB6B55" w:rsidRPr="002A44EB" w:rsidTr="00D370DC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55" w:rsidRPr="002A44EB" w:rsidRDefault="00AB6B55" w:rsidP="00D370DC">
            <w:pPr>
              <w:spacing w:line="228" w:lineRule="auto"/>
              <w:ind w:left="176"/>
              <w:rPr>
                <w:bCs/>
                <w:spacing w:val="-8"/>
              </w:rPr>
            </w:pPr>
            <w:r w:rsidRPr="002A44EB">
              <w:rPr>
                <w:bCs/>
                <w:spacing w:val="-8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B55" w:rsidRPr="002A44EB" w:rsidRDefault="00113CC7" w:rsidP="00D370DC">
            <w:pPr>
              <w:spacing w:line="228" w:lineRule="auto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B55" w:rsidRPr="002A44EB" w:rsidRDefault="00AB6B55" w:rsidP="00D370DC">
            <w:pPr>
              <w:spacing w:line="228" w:lineRule="auto"/>
              <w:jc w:val="right"/>
              <w:rPr>
                <w:bCs/>
                <w:sz w:val="22"/>
              </w:rPr>
            </w:pPr>
          </w:p>
        </w:tc>
      </w:tr>
    </w:tbl>
    <w:p w:rsidR="002A44EB" w:rsidRDefault="002A44EB" w:rsidP="002A44EB">
      <w:pPr>
        <w:jc w:val="center"/>
        <w:rPr>
          <w:b/>
          <w:sz w:val="28"/>
          <w:szCs w:val="28"/>
        </w:rPr>
      </w:pPr>
    </w:p>
    <w:p w:rsidR="00197048" w:rsidRPr="002A44EB" w:rsidRDefault="00197048" w:rsidP="002A44EB">
      <w:pPr>
        <w:jc w:val="center"/>
        <w:rPr>
          <w:b/>
          <w:sz w:val="28"/>
          <w:szCs w:val="28"/>
        </w:rPr>
      </w:pPr>
    </w:p>
    <w:p w:rsidR="002A44EB" w:rsidRPr="002A44EB" w:rsidRDefault="002A44EB" w:rsidP="002A44EB">
      <w:pPr>
        <w:jc w:val="center"/>
        <w:rPr>
          <w:b/>
          <w:sz w:val="28"/>
          <w:szCs w:val="28"/>
        </w:rPr>
      </w:pPr>
      <w:r w:rsidRPr="002A44EB">
        <w:rPr>
          <w:b/>
          <w:sz w:val="28"/>
          <w:szCs w:val="28"/>
          <w:lang w:val="en-US"/>
        </w:rPr>
        <w:t>V</w:t>
      </w:r>
      <w:r w:rsidRPr="002A44EB">
        <w:rPr>
          <w:b/>
          <w:sz w:val="28"/>
          <w:szCs w:val="28"/>
        </w:rPr>
        <w:t xml:space="preserve">. Расходы консолидированного бюджета </w:t>
      </w:r>
    </w:p>
    <w:p w:rsidR="002A44EB" w:rsidRDefault="00D90953" w:rsidP="002A4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Лысогорского муниципального района</w:t>
      </w:r>
      <w:r w:rsidR="002A44EB" w:rsidRPr="002A44EB">
        <w:rPr>
          <w:b/>
          <w:sz w:val="28"/>
          <w:szCs w:val="28"/>
        </w:rPr>
        <w:t xml:space="preserve"> на 2018-2020 годы</w:t>
      </w:r>
    </w:p>
    <w:p w:rsidR="009735BA" w:rsidRPr="002A44EB" w:rsidRDefault="009735BA" w:rsidP="002A44EB">
      <w:pPr>
        <w:jc w:val="center"/>
        <w:rPr>
          <w:b/>
          <w:sz w:val="28"/>
          <w:szCs w:val="28"/>
        </w:rPr>
      </w:pPr>
    </w:p>
    <w:p w:rsidR="009735BA" w:rsidRPr="009735BA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5BA">
        <w:rPr>
          <w:sz w:val="28"/>
          <w:szCs w:val="28"/>
        </w:rPr>
        <w:t>Формирование бюджетных проектировок на 2018-2020 годы осуществлялось на следующих основных принципах:</w:t>
      </w:r>
    </w:p>
    <w:p w:rsidR="009735BA" w:rsidRPr="009735BA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5BA">
        <w:rPr>
          <w:sz w:val="28"/>
          <w:szCs w:val="28"/>
        </w:rPr>
        <w:t>– соблюдение установленных законодательством Российской Федерации норм в отношении дорожных фондов;</w:t>
      </w:r>
    </w:p>
    <w:p w:rsidR="009735BA" w:rsidRPr="009735BA" w:rsidRDefault="009735BA" w:rsidP="009735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735BA">
        <w:rPr>
          <w:sz w:val="28"/>
          <w:szCs w:val="28"/>
        </w:rPr>
        <w:t>– индексации оплаты труда работников бюджетной сферы и органов управления ежегодно с 1 декабря в 2018-2020 годах на прогнозный уровень инфляции 3,8% (по категориям работников бюджетной сферы, установленных Указами, – в пределах установленных целевых значений по заработной плате).</w:t>
      </w:r>
    </w:p>
    <w:p w:rsidR="00CC0421" w:rsidRPr="00C43C35" w:rsidRDefault="00CC0421" w:rsidP="00CC04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C35">
        <w:rPr>
          <w:sz w:val="28"/>
          <w:szCs w:val="28"/>
        </w:rPr>
        <w:t xml:space="preserve">– </w:t>
      </w:r>
      <w:r w:rsidRPr="00CC0421">
        <w:rPr>
          <w:sz w:val="28"/>
          <w:szCs w:val="28"/>
        </w:rPr>
        <w:t>сохранение на уровне 1 июня 2017 года номинальных объемов бюджетных расходов бюджета</w:t>
      </w:r>
      <w:r w:rsidR="002C3BC5">
        <w:rPr>
          <w:sz w:val="28"/>
          <w:szCs w:val="28"/>
        </w:rPr>
        <w:t xml:space="preserve"> района</w:t>
      </w:r>
      <w:r w:rsidRPr="00CC0421">
        <w:rPr>
          <w:sz w:val="28"/>
          <w:szCs w:val="28"/>
        </w:rPr>
        <w:t xml:space="preserve"> по другим направлениям, уменьшенных на сумму расходов по погашению просроченной кредиторской задолженности (судебных решений) и сумму непостоянных расходов;</w:t>
      </w:r>
    </w:p>
    <w:p w:rsidR="00762A35" w:rsidRDefault="00762A35" w:rsidP="00762A35">
      <w:pPr>
        <w:ind w:firstLine="709"/>
        <w:jc w:val="both"/>
        <w:rPr>
          <w:sz w:val="28"/>
          <w:szCs w:val="28"/>
        </w:rPr>
      </w:pPr>
      <w:r w:rsidRPr="00762A35">
        <w:rPr>
          <w:sz w:val="28"/>
          <w:szCs w:val="28"/>
        </w:rPr>
        <w:t>В структуре расходов консолидированного бюджета порядка 86% занимают расходы на социальную сферу. Общий объем расходов на социальную сферу в 2018 году ожидается в сумме 266</w:t>
      </w:r>
      <w:r w:rsidR="00AC0232">
        <w:rPr>
          <w:sz w:val="28"/>
          <w:szCs w:val="28"/>
        </w:rPr>
        <w:t xml:space="preserve"> </w:t>
      </w:r>
      <w:r w:rsidRPr="00762A35">
        <w:rPr>
          <w:sz w:val="28"/>
          <w:szCs w:val="28"/>
        </w:rPr>
        <w:t xml:space="preserve">658,0 тыс. рублей, в </w:t>
      </w:r>
      <w:r w:rsidRPr="00762A35">
        <w:rPr>
          <w:sz w:val="28"/>
          <w:szCs w:val="28"/>
        </w:rPr>
        <w:br/>
        <w:t>2019 году –</w:t>
      </w:r>
      <w:r w:rsidR="00AC0232">
        <w:rPr>
          <w:sz w:val="28"/>
          <w:szCs w:val="28"/>
        </w:rPr>
        <w:t xml:space="preserve">255468,1тыс. </w:t>
      </w:r>
      <w:r w:rsidRPr="00762A35">
        <w:rPr>
          <w:sz w:val="28"/>
          <w:szCs w:val="28"/>
        </w:rPr>
        <w:t xml:space="preserve">рублей, в 2020 году – </w:t>
      </w:r>
      <w:r w:rsidR="00AC0232">
        <w:rPr>
          <w:sz w:val="28"/>
          <w:szCs w:val="28"/>
        </w:rPr>
        <w:t>265892,8</w:t>
      </w:r>
      <w:r w:rsidRPr="00762A35">
        <w:rPr>
          <w:sz w:val="28"/>
          <w:szCs w:val="28"/>
        </w:rPr>
        <w:t xml:space="preserve"> </w:t>
      </w:r>
      <w:r w:rsidR="00AC0232">
        <w:rPr>
          <w:sz w:val="28"/>
          <w:szCs w:val="28"/>
        </w:rPr>
        <w:t xml:space="preserve">тыс. </w:t>
      </w:r>
      <w:r w:rsidRPr="00762A35">
        <w:rPr>
          <w:sz w:val="28"/>
          <w:szCs w:val="28"/>
        </w:rPr>
        <w:t xml:space="preserve">рублей </w:t>
      </w:r>
    </w:p>
    <w:p w:rsidR="004F07C9" w:rsidRDefault="0004481C" w:rsidP="00762A35">
      <w:pPr>
        <w:ind w:firstLine="709"/>
        <w:jc w:val="both"/>
        <w:rPr>
          <w:spacing w:val="-6"/>
          <w:sz w:val="28"/>
          <w:szCs w:val="28"/>
        </w:rPr>
      </w:pPr>
      <w:r w:rsidRPr="004F07C9">
        <w:rPr>
          <w:spacing w:val="-6"/>
          <w:sz w:val="28"/>
          <w:szCs w:val="28"/>
        </w:rPr>
        <w:t xml:space="preserve">Средства  бюджета  района на выполнение </w:t>
      </w:r>
      <w:r w:rsidR="00D56C76" w:rsidRPr="004F07C9">
        <w:rPr>
          <w:spacing w:val="-6"/>
          <w:sz w:val="28"/>
          <w:szCs w:val="28"/>
        </w:rPr>
        <w:t>публичных нормативных</w:t>
      </w:r>
      <w:r w:rsidRPr="004F07C9">
        <w:rPr>
          <w:spacing w:val="-6"/>
          <w:sz w:val="28"/>
          <w:szCs w:val="28"/>
        </w:rPr>
        <w:t xml:space="preserve"> обязательств составят </w:t>
      </w:r>
      <w:r w:rsidR="004F07C9" w:rsidRPr="004F07C9">
        <w:rPr>
          <w:spacing w:val="-6"/>
          <w:sz w:val="28"/>
          <w:szCs w:val="28"/>
        </w:rPr>
        <w:t>2902,4</w:t>
      </w:r>
      <w:r w:rsidRPr="004F07C9">
        <w:rPr>
          <w:spacing w:val="-6"/>
          <w:sz w:val="28"/>
          <w:szCs w:val="28"/>
        </w:rPr>
        <w:t xml:space="preserve"> </w:t>
      </w:r>
      <w:r w:rsidR="004F07C9" w:rsidRPr="004F07C9">
        <w:rPr>
          <w:spacing w:val="-6"/>
          <w:sz w:val="28"/>
          <w:szCs w:val="28"/>
        </w:rPr>
        <w:t>тыс.</w:t>
      </w:r>
      <w:r w:rsidRPr="004F07C9">
        <w:rPr>
          <w:spacing w:val="-6"/>
          <w:sz w:val="28"/>
          <w:szCs w:val="28"/>
        </w:rPr>
        <w:t xml:space="preserve"> рублей </w:t>
      </w:r>
      <w:r w:rsidR="004F07C9">
        <w:rPr>
          <w:spacing w:val="-6"/>
          <w:sz w:val="28"/>
          <w:szCs w:val="28"/>
        </w:rPr>
        <w:t>в 2018 году и 2961,9 тыс. рублей и 3007,2 тыс. рублей в 2019-2020годах соответственно.</w:t>
      </w:r>
    </w:p>
    <w:p w:rsidR="00762A35" w:rsidRPr="00762A35" w:rsidRDefault="00762A35" w:rsidP="00762A35">
      <w:pPr>
        <w:ind w:firstLine="709"/>
        <w:jc w:val="both"/>
        <w:rPr>
          <w:spacing w:val="-6"/>
          <w:sz w:val="28"/>
          <w:szCs w:val="28"/>
        </w:rPr>
      </w:pPr>
      <w:proofErr w:type="gramStart"/>
      <w:r w:rsidRPr="00762A35">
        <w:rPr>
          <w:spacing w:val="-6"/>
          <w:sz w:val="28"/>
          <w:szCs w:val="28"/>
        </w:rPr>
        <w:t>В соответствии с требованиями статьи 8 Федерального закона «Об образовании в Российской Федерации»  бюджет</w:t>
      </w:r>
      <w:r w:rsidR="00AC0232">
        <w:rPr>
          <w:spacing w:val="-6"/>
          <w:sz w:val="28"/>
          <w:szCs w:val="28"/>
        </w:rPr>
        <w:t>у района</w:t>
      </w:r>
      <w:r w:rsidRPr="00762A35">
        <w:rPr>
          <w:spacing w:val="-6"/>
          <w:sz w:val="28"/>
          <w:szCs w:val="28"/>
        </w:rPr>
        <w:t xml:space="preserve"> в 2018 году будет продолжено предоставление субвенций, не предполагающих передачу на местный уровень исполнения полномочий субъекта Российской Федерации, для финансового обеспечения образовательной деятельности муниципальных </w:t>
      </w:r>
      <w:r w:rsidRPr="00762A35">
        <w:rPr>
          <w:spacing w:val="-6"/>
          <w:sz w:val="28"/>
          <w:szCs w:val="28"/>
        </w:rPr>
        <w:lastRenderedPageBreak/>
        <w:t xml:space="preserve">общеобразовательных и дошкольных образовательных организаций в общем объеме в 2018 году </w:t>
      </w:r>
      <w:r w:rsidR="00AC0232">
        <w:rPr>
          <w:spacing w:val="-6"/>
          <w:sz w:val="28"/>
          <w:szCs w:val="28"/>
        </w:rPr>
        <w:t>165 547</w:t>
      </w:r>
      <w:r w:rsidRPr="00762A35">
        <w:rPr>
          <w:spacing w:val="-6"/>
          <w:sz w:val="28"/>
          <w:szCs w:val="28"/>
        </w:rPr>
        <w:t>,</w:t>
      </w:r>
      <w:r w:rsidR="00AC0232">
        <w:rPr>
          <w:spacing w:val="-6"/>
          <w:sz w:val="28"/>
          <w:szCs w:val="28"/>
        </w:rPr>
        <w:t>1</w:t>
      </w:r>
      <w:r w:rsidRPr="00762A35">
        <w:rPr>
          <w:spacing w:val="-6"/>
          <w:sz w:val="28"/>
          <w:szCs w:val="28"/>
        </w:rPr>
        <w:t xml:space="preserve"> </w:t>
      </w:r>
      <w:r w:rsidR="00AC0232">
        <w:rPr>
          <w:spacing w:val="-6"/>
          <w:sz w:val="28"/>
          <w:szCs w:val="28"/>
        </w:rPr>
        <w:t>тыс.</w:t>
      </w:r>
      <w:r w:rsidRPr="00762A35">
        <w:rPr>
          <w:spacing w:val="-6"/>
          <w:sz w:val="28"/>
          <w:szCs w:val="28"/>
        </w:rPr>
        <w:t xml:space="preserve"> рублей, в 2019 и 2020 годах – 1</w:t>
      </w:r>
      <w:r w:rsidR="00AC0232">
        <w:rPr>
          <w:spacing w:val="-6"/>
          <w:sz w:val="28"/>
          <w:szCs w:val="28"/>
        </w:rPr>
        <w:t>71</w:t>
      </w:r>
      <w:proofErr w:type="gramEnd"/>
      <w:r w:rsidR="00AC0232">
        <w:rPr>
          <w:spacing w:val="-6"/>
          <w:sz w:val="28"/>
          <w:szCs w:val="28"/>
        </w:rPr>
        <w:t xml:space="preserve"> 255</w:t>
      </w:r>
      <w:r w:rsidRPr="00762A35">
        <w:rPr>
          <w:spacing w:val="-6"/>
          <w:sz w:val="28"/>
          <w:szCs w:val="28"/>
        </w:rPr>
        <w:t>,</w:t>
      </w:r>
      <w:r w:rsidR="00AC0232">
        <w:rPr>
          <w:spacing w:val="-6"/>
          <w:sz w:val="28"/>
          <w:szCs w:val="28"/>
        </w:rPr>
        <w:t>3</w:t>
      </w:r>
      <w:r w:rsidRPr="00762A35">
        <w:rPr>
          <w:spacing w:val="-6"/>
          <w:sz w:val="28"/>
          <w:szCs w:val="28"/>
        </w:rPr>
        <w:t xml:space="preserve"> </w:t>
      </w:r>
      <w:r w:rsidR="00AC0232">
        <w:rPr>
          <w:spacing w:val="-6"/>
          <w:sz w:val="28"/>
          <w:szCs w:val="28"/>
        </w:rPr>
        <w:t>тыс.</w:t>
      </w:r>
      <w:r w:rsidRPr="00762A35">
        <w:rPr>
          <w:spacing w:val="-6"/>
          <w:sz w:val="28"/>
          <w:szCs w:val="28"/>
        </w:rPr>
        <w:t xml:space="preserve"> рублей и 1</w:t>
      </w:r>
      <w:r w:rsidR="00AC0232">
        <w:rPr>
          <w:spacing w:val="-6"/>
          <w:sz w:val="28"/>
          <w:szCs w:val="28"/>
        </w:rPr>
        <w:t>77 238</w:t>
      </w:r>
      <w:r w:rsidRPr="00762A35">
        <w:rPr>
          <w:spacing w:val="-6"/>
          <w:sz w:val="28"/>
          <w:szCs w:val="28"/>
        </w:rPr>
        <w:t xml:space="preserve">,3 </w:t>
      </w:r>
      <w:r w:rsidR="00AC0232">
        <w:rPr>
          <w:spacing w:val="-6"/>
          <w:sz w:val="28"/>
          <w:szCs w:val="28"/>
        </w:rPr>
        <w:t>тыс.</w:t>
      </w:r>
      <w:r w:rsidRPr="00762A35">
        <w:rPr>
          <w:spacing w:val="-6"/>
          <w:sz w:val="28"/>
          <w:szCs w:val="28"/>
        </w:rPr>
        <w:t xml:space="preserve"> рублей соответственно.</w:t>
      </w:r>
    </w:p>
    <w:p w:rsidR="008A4387" w:rsidRDefault="00930E06" w:rsidP="00930E06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Pr="00C43C35">
        <w:rPr>
          <w:spacing w:val="-6"/>
          <w:sz w:val="28"/>
          <w:szCs w:val="28"/>
        </w:rPr>
        <w:t xml:space="preserve">На финансовое обеспечение мероприятий в области </w:t>
      </w:r>
      <w:r>
        <w:rPr>
          <w:spacing w:val="-6"/>
          <w:sz w:val="28"/>
          <w:szCs w:val="28"/>
        </w:rPr>
        <w:t xml:space="preserve">предупреждения и ликвидации последствий чрезвычайных ситуаций и стихийных бедствий природного и техногенного характера </w:t>
      </w:r>
      <w:r w:rsidRPr="00C43C35">
        <w:rPr>
          <w:spacing w:val="-6"/>
          <w:sz w:val="28"/>
          <w:szCs w:val="28"/>
        </w:rPr>
        <w:t xml:space="preserve"> запланировано</w:t>
      </w:r>
      <w:r w:rsidR="00CA76A0">
        <w:rPr>
          <w:spacing w:val="-6"/>
          <w:sz w:val="28"/>
          <w:szCs w:val="28"/>
        </w:rPr>
        <w:t xml:space="preserve"> ежегодно</w:t>
      </w:r>
      <w:r w:rsidRPr="00C43C3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по 100</w:t>
      </w:r>
      <w:r w:rsidRPr="00C43C35">
        <w:rPr>
          <w:bCs/>
          <w:spacing w:val="-6"/>
          <w:sz w:val="28"/>
          <w:szCs w:val="28"/>
        </w:rPr>
        <w:t>,</w:t>
      </w:r>
      <w:r>
        <w:rPr>
          <w:bCs/>
          <w:spacing w:val="-6"/>
          <w:sz w:val="28"/>
          <w:szCs w:val="28"/>
        </w:rPr>
        <w:t>0</w:t>
      </w:r>
      <w:r w:rsidRPr="00C43C3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тыс.</w:t>
      </w:r>
      <w:r w:rsidRPr="00C43C35">
        <w:rPr>
          <w:spacing w:val="-6"/>
          <w:sz w:val="28"/>
          <w:szCs w:val="28"/>
        </w:rPr>
        <w:t xml:space="preserve"> рублей</w:t>
      </w:r>
      <w:r>
        <w:rPr>
          <w:spacing w:val="-6"/>
          <w:sz w:val="28"/>
          <w:szCs w:val="28"/>
        </w:rPr>
        <w:t>.</w:t>
      </w:r>
    </w:p>
    <w:p w:rsidR="00963612" w:rsidRDefault="00963612" w:rsidP="00930E06">
      <w:pPr>
        <w:jc w:val="both"/>
        <w:rPr>
          <w:bCs/>
          <w:spacing w:val="-6"/>
          <w:sz w:val="28"/>
          <w:szCs w:val="28"/>
        </w:rPr>
      </w:pPr>
      <w:r>
        <w:rPr>
          <w:bCs/>
          <w:color w:val="FF0000"/>
          <w:spacing w:val="-6"/>
          <w:sz w:val="28"/>
          <w:szCs w:val="28"/>
        </w:rPr>
        <w:t xml:space="preserve">          </w:t>
      </w:r>
      <w:r w:rsidRPr="00963612">
        <w:rPr>
          <w:bCs/>
          <w:spacing w:val="-6"/>
          <w:sz w:val="28"/>
          <w:szCs w:val="28"/>
        </w:rPr>
        <w:t xml:space="preserve">Объем расходов за счет средств </w:t>
      </w:r>
      <w:r>
        <w:rPr>
          <w:bCs/>
          <w:spacing w:val="-6"/>
          <w:sz w:val="28"/>
          <w:szCs w:val="28"/>
        </w:rPr>
        <w:t>муниципального</w:t>
      </w:r>
      <w:r w:rsidRPr="00963612">
        <w:rPr>
          <w:bCs/>
          <w:spacing w:val="-6"/>
          <w:sz w:val="28"/>
          <w:szCs w:val="28"/>
        </w:rPr>
        <w:t xml:space="preserve"> дорожного фонда </w:t>
      </w:r>
      <w:r w:rsidRPr="00C43C35">
        <w:rPr>
          <w:bCs/>
          <w:spacing w:val="-6"/>
          <w:sz w:val="28"/>
          <w:szCs w:val="28"/>
        </w:rPr>
        <w:t xml:space="preserve">составит в 2018 году </w:t>
      </w:r>
      <w:r>
        <w:rPr>
          <w:bCs/>
          <w:spacing w:val="-6"/>
          <w:sz w:val="28"/>
          <w:szCs w:val="28"/>
        </w:rPr>
        <w:t>9566</w:t>
      </w:r>
      <w:r w:rsidRPr="00C43C35">
        <w:rPr>
          <w:bCs/>
          <w:spacing w:val="-6"/>
          <w:sz w:val="28"/>
          <w:szCs w:val="28"/>
        </w:rPr>
        <w:t>,</w:t>
      </w:r>
      <w:r>
        <w:rPr>
          <w:bCs/>
          <w:spacing w:val="-6"/>
          <w:sz w:val="28"/>
          <w:szCs w:val="28"/>
        </w:rPr>
        <w:t>6</w:t>
      </w:r>
      <w:r w:rsidRPr="00C43C35"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</w:rPr>
        <w:t>тыс.</w:t>
      </w:r>
      <w:r w:rsidRPr="00C43C35">
        <w:rPr>
          <w:bCs/>
          <w:spacing w:val="-6"/>
          <w:sz w:val="28"/>
          <w:szCs w:val="28"/>
        </w:rPr>
        <w:t xml:space="preserve"> рублей, в 2019 и 2020 годах – </w:t>
      </w:r>
      <w:r>
        <w:rPr>
          <w:bCs/>
          <w:spacing w:val="-6"/>
          <w:sz w:val="28"/>
          <w:szCs w:val="28"/>
        </w:rPr>
        <w:t>9567,0</w:t>
      </w:r>
      <w:r w:rsidRPr="00C43C35"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</w:rPr>
        <w:t>тыс.</w:t>
      </w:r>
      <w:r w:rsidRPr="00C43C35">
        <w:rPr>
          <w:bCs/>
          <w:spacing w:val="-6"/>
          <w:sz w:val="28"/>
          <w:szCs w:val="28"/>
        </w:rPr>
        <w:t xml:space="preserve"> рублей</w:t>
      </w:r>
      <w:r>
        <w:rPr>
          <w:bCs/>
          <w:spacing w:val="-6"/>
          <w:sz w:val="28"/>
          <w:szCs w:val="28"/>
        </w:rPr>
        <w:t xml:space="preserve">  и </w:t>
      </w:r>
      <w:r w:rsidRPr="00C43C35">
        <w:rPr>
          <w:bCs/>
          <w:spacing w:val="-6"/>
          <w:sz w:val="28"/>
          <w:szCs w:val="28"/>
        </w:rPr>
        <w:t>9</w:t>
      </w:r>
      <w:r>
        <w:rPr>
          <w:bCs/>
          <w:spacing w:val="-6"/>
          <w:sz w:val="28"/>
          <w:szCs w:val="28"/>
        </w:rPr>
        <w:t>568</w:t>
      </w:r>
      <w:r w:rsidRPr="00C43C35">
        <w:rPr>
          <w:bCs/>
          <w:spacing w:val="-6"/>
          <w:sz w:val="28"/>
          <w:szCs w:val="28"/>
        </w:rPr>
        <w:t xml:space="preserve">,0 </w:t>
      </w:r>
      <w:r>
        <w:rPr>
          <w:bCs/>
          <w:spacing w:val="-6"/>
          <w:sz w:val="28"/>
          <w:szCs w:val="28"/>
        </w:rPr>
        <w:t>тыс.</w:t>
      </w:r>
      <w:r w:rsidRPr="00C43C35">
        <w:rPr>
          <w:bCs/>
          <w:spacing w:val="-6"/>
          <w:sz w:val="28"/>
          <w:szCs w:val="28"/>
        </w:rPr>
        <w:t xml:space="preserve"> рублей</w:t>
      </w:r>
      <w:r>
        <w:rPr>
          <w:bCs/>
          <w:spacing w:val="-6"/>
          <w:sz w:val="28"/>
          <w:szCs w:val="28"/>
        </w:rPr>
        <w:t xml:space="preserve"> соответственно.</w:t>
      </w:r>
    </w:p>
    <w:p w:rsidR="00816B76" w:rsidRPr="00C43C35" w:rsidRDefault="00816B76" w:rsidP="00816B76">
      <w:pPr>
        <w:tabs>
          <w:tab w:val="left" w:pos="3120"/>
        </w:tabs>
        <w:ind w:firstLineChars="253" w:firstLine="693"/>
        <w:jc w:val="both"/>
        <w:rPr>
          <w:bCs/>
          <w:spacing w:val="-6"/>
          <w:sz w:val="28"/>
          <w:szCs w:val="28"/>
        </w:rPr>
      </w:pPr>
      <w:r w:rsidRPr="00C43C35">
        <w:rPr>
          <w:bCs/>
          <w:spacing w:val="-6"/>
          <w:sz w:val="28"/>
          <w:szCs w:val="28"/>
        </w:rPr>
        <w:t xml:space="preserve">По отрасли </w:t>
      </w:r>
      <w:r w:rsidRPr="001E0AF6">
        <w:rPr>
          <w:bCs/>
          <w:spacing w:val="-6"/>
          <w:sz w:val="28"/>
          <w:szCs w:val="28"/>
        </w:rPr>
        <w:t xml:space="preserve">«Жилищно-коммунальное хозяйство» на 2018 </w:t>
      </w:r>
      <w:r w:rsidRPr="00C43C35">
        <w:rPr>
          <w:bCs/>
          <w:spacing w:val="-6"/>
          <w:sz w:val="28"/>
          <w:szCs w:val="28"/>
        </w:rPr>
        <w:t xml:space="preserve">год запланированы расходы в размере </w:t>
      </w:r>
      <w:r w:rsidR="001E0AF6">
        <w:rPr>
          <w:bCs/>
          <w:spacing w:val="-6"/>
          <w:sz w:val="28"/>
          <w:szCs w:val="28"/>
        </w:rPr>
        <w:t>16 603,3 тыс.</w:t>
      </w:r>
      <w:r w:rsidRPr="00C43C35">
        <w:rPr>
          <w:bCs/>
          <w:spacing w:val="-6"/>
          <w:sz w:val="28"/>
          <w:szCs w:val="28"/>
        </w:rPr>
        <w:t xml:space="preserve"> рублей, на 2019 год –</w:t>
      </w:r>
      <w:r w:rsidR="001E0AF6">
        <w:rPr>
          <w:bCs/>
          <w:spacing w:val="-6"/>
          <w:sz w:val="28"/>
          <w:szCs w:val="28"/>
        </w:rPr>
        <w:t>17 061,5</w:t>
      </w:r>
      <w:r w:rsidRPr="00C43C35">
        <w:rPr>
          <w:bCs/>
          <w:spacing w:val="-6"/>
          <w:sz w:val="28"/>
          <w:szCs w:val="28"/>
        </w:rPr>
        <w:t xml:space="preserve"> </w:t>
      </w:r>
      <w:r w:rsidR="001E0AF6">
        <w:rPr>
          <w:bCs/>
          <w:spacing w:val="-6"/>
          <w:sz w:val="28"/>
          <w:szCs w:val="28"/>
        </w:rPr>
        <w:t>тыс.</w:t>
      </w:r>
      <w:r w:rsidRPr="00C43C35">
        <w:rPr>
          <w:bCs/>
          <w:spacing w:val="-6"/>
          <w:sz w:val="28"/>
          <w:szCs w:val="28"/>
        </w:rPr>
        <w:t xml:space="preserve"> рублей, на 2020 год – </w:t>
      </w:r>
      <w:r w:rsidR="001E0AF6">
        <w:rPr>
          <w:bCs/>
          <w:spacing w:val="-6"/>
          <w:sz w:val="28"/>
          <w:szCs w:val="28"/>
        </w:rPr>
        <w:t>17 285,5</w:t>
      </w:r>
      <w:r w:rsidRPr="00C43C35">
        <w:rPr>
          <w:bCs/>
          <w:spacing w:val="-6"/>
          <w:sz w:val="28"/>
          <w:szCs w:val="28"/>
        </w:rPr>
        <w:t xml:space="preserve"> </w:t>
      </w:r>
      <w:r w:rsidR="001E0AF6">
        <w:rPr>
          <w:bCs/>
          <w:spacing w:val="-6"/>
          <w:sz w:val="28"/>
          <w:szCs w:val="28"/>
        </w:rPr>
        <w:t>тыс.</w:t>
      </w:r>
      <w:r w:rsidRPr="00C43C35">
        <w:rPr>
          <w:bCs/>
          <w:spacing w:val="-6"/>
          <w:sz w:val="28"/>
          <w:szCs w:val="28"/>
        </w:rPr>
        <w:t xml:space="preserve"> рублей </w:t>
      </w:r>
    </w:p>
    <w:p w:rsidR="00816B76" w:rsidRPr="00C43C35" w:rsidRDefault="00816B76" w:rsidP="00816B76">
      <w:pPr>
        <w:tabs>
          <w:tab w:val="left" w:pos="3120"/>
        </w:tabs>
        <w:ind w:firstLineChars="253" w:firstLine="708"/>
        <w:jc w:val="both"/>
        <w:rPr>
          <w:sz w:val="28"/>
          <w:szCs w:val="28"/>
        </w:rPr>
      </w:pPr>
      <w:r w:rsidRPr="001E0AF6">
        <w:rPr>
          <w:sz w:val="28"/>
          <w:szCs w:val="28"/>
        </w:rPr>
        <w:t xml:space="preserve">Расходы на содержание органов </w:t>
      </w:r>
      <w:r w:rsidR="001E0AF6">
        <w:rPr>
          <w:sz w:val="28"/>
          <w:szCs w:val="28"/>
        </w:rPr>
        <w:t xml:space="preserve">местного самоуправления района </w:t>
      </w:r>
      <w:r w:rsidRPr="00C43C35">
        <w:rPr>
          <w:sz w:val="28"/>
          <w:szCs w:val="28"/>
        </w:rPr>
        <w:t xml:space="preserve">на 2018 год предусмотрены в сумме </w:t>
      </w:r>
      <w:r w:rsidR="001E0AF6">
        <w:rPr>
          <w:sz w:val="28"/>
          <w:szCs w:val="28"/>
        </w:rPr>
        <w:t>17 455</w:t>
      </w:r>
      <w:r w:rsidRPr="00C43C35">
        <w:rPr>
          <w:sz w:val="28"/>
          <w:szCs w:val="28"/>
        </w:rPr>
        <w:t xml:space="preserve">,4 </w:t>
      </w:r>
      <w:r w:rsidR="001E0AF6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рублей, на 2019 год – </w:t>
      </w:r>
      <w:r w:rsidR="001E0AF6">
        <w:rPr>
          <w:sz w:val="28"/>
          <w:szCs w:val="28"/>
        </w:rPr>
        <w:t>12 365</w:t>
      </w:r>
      <w:r w:rsidRPr="00C43C35">
        <w:rPr>
          <w:sz w:val="28"/>
          <w:szCs w:val="28"/>
        </w:rPr>
        <w:t>,</w:t>
      </w:r>
      <w:r w:rsidR="001E0AF6">
        <w:rPr>
          <w:sz w:val="28"/>
          <w:szCs w:val="28"/>
        </w:rPr>
        <w:t>8</w:t>
      </w:r>
      <w:r w:rsidRPr="00C43C35">
        <w:rPr>
          <w:sz w:val="28"/>
          <w:szCs w:val="28"/>
        </w:rPr>
        <w:t xml:space="preserve"> </w:t>
      </w:r>
      <w:r w:rsidR="001E0AF6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 и на 2020 год – </w:t>
      </w:r>
      <w:r w:rsidR="001E0AF6">
        <w:rPr>
          <w:sz w:val="28"/>
          <w:szCs w:val="28"/>
        </w:rPr>
        <w:t>12 365</w:t>
      </w:r>
      <w:r w:rsidRPr="00C43C35">
        <w:rPr>
          <w:sz w:val="28"/>
          <w:szCs w:val="28"/>
        </w:rPr>
        <w:t>,</w:t>
      </w:r>
      <w:r w:rsidR="001E0AF6">
        <w:rPr>
          <w:sz w:val="28"/>
          <w:szCs w:val="28"/>
        </w:rPr>
        <w:t>8</w:t>
      </w:r>
      <w:r w:rsidRPr="00C43C35">
        <w:rPr>
          <w:sz w:val="28"/>
          <w:szCs w:val="28"/>
        </w:rPr>
        <w:t xml:space="preserve"> </w:t>
      </w:r>
      <w:r w:rsidR="001E0AF6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рублей. </w:t>
      </w:r>
      <w:proofErr w:type="gramStart"/>
      <w:r w:rsidRPr="00C43C35">
        <w:rPr>
          <w:sz w:val="28"/>
          <w:szCs w:val="28"/>
        </w:rPr>
        <w:t xml:space="preserve">Указанные суммы составляют соответственно </w:t>
      </w:r>
      <w:r w:rsidR="004B0E33">
        <w:rPr>
          <w:sz w:val="28"/>
          <w:szCs w:val="28"/>
        </w:rPr>
        <w:t>8</w:t>
      </w:r>
      <w:r w:rsidRPr="00C43C35">
        <w:rPr>
          <w:sz w:val="28"/>
          <w:szCs w:val="28"/>
        </w:rPr>
        <w:t>,</w:t>
      </w:r>
      <w:r w:rsidR="004B0E33">
        <w:rPr>
          <w:sz w:val="28"/>
          <w:szCs w:val="28"/>
        </w:rPr>
        <w:t>0</w:t>
      </w:r>
      <w:r w:rsidRPr="00C43C35">
        <w:rPr>
          <w:sz w:val="28"/>
          <w:szCs w:val="28"/>
        </w:rPr>
        <w:t xml:space="preserve">%, </w:t>
      </w:r>
      <w:r w:rsidR="004B0E33">
        <w:rPr>
          <w:sz w:val="28"/>
          <w:szCs w:val="28"/>
        </w:rPr>
        <w:t>6</w:t>
      </w:r>
      <w:r w:rsidRPr="00C43C35">
        <w:rPr>
          <w:sz w:val="28"/>
          <w:szCs w:val="28"/>
        </w:rPr>
        <w:t xml:space="preserve">,2% и </w:t>
      </w:r>
      <w:r w:rsidR="004B0E33">
        <w:rPr>
          <w:sz w:val="28"/>
          <w:szCs w:val="28"/>
        </w:rPr>
        <w:t>6</w:t>
      </w:r>
      <w:r w:rsidRPr="00C43C35">
        <w:rPr>
          <w:sz w:val="28"/>
          <w:szCs w:val="28"/>
        </w:rPr>
        <w:t>,</w:t>
      </w:r>
      <w:r w:rsidR="004B0E33">
        <w:rPr>
          <w:sz w:val="28"/>
          <w:szCs w:val="28"/>
        </w:rPr>
        <w:t>0</w:t>
      </w:r>
      <w:r w:rsidRPr="00C43C35">
        <w:rPr>
          <w:sz w:val="28"/>
          <w:szCs w:val="28"/>
        </w:rPr>
        <w:t xml:space="preserve">% от налоговых, неналоговых доходов консолидированного бюджета </w:t>
      </w:r>
      <w:r w:rsidR="004B0E33">
        <w:rPr>
          <w:sz w:val="28"/>
          <w:szCs w:val="28"/>
        </w:rPr>
        <w:t>района</w:t>
      </w:r>
      <w:r w:rsidRPr="00C43C35">
        <w:rPr>
          <w:sz w:val="28"/>
          <w:szCs w:val="28"/>
        </w:rPr>
        <w:t xml:space="preserve"> и дотации на выравнивание бюджетной обеспеченности, что не превышает норматив формирования расходов на содержание органов </w:t>
      </w:r>
      <w:r w:rsidR="006B5E1D">
        <w:rPr>
          <w:sz w:val="28"/>
          <w:szCs w:val="28"/>
        </w:rPr>
        <w:t>местного самоуправления муниципальных районов</w:t>
      </w:r>
      <w:r w:rsidRPr="00C43C35">
        <w:rPr>
          <w:sz w:val="28"/>
          <w:szCs w:val="28"/>
        </w:rPr>
        <w:t xml:space="preserve">, установленный для </w:t>
      </w:r>
      <w:r w:rsidR="006B5E1D">
        <w:rPr>
          <w:sz w:val="28"/>
          <w:szCs w:val="28"/>
        </w:rPr>
        <w:t>Лысогорского района</w:t>
      </w:r>
      <w:r w:rsidRPr="00C43C35">
        <w:rPr>
          <w:sz w:val="28"/>
          <w:szCs w:val="28"/>
        </w:rPr>
        <w:t xml:space="preserve"> </w:t>
      </w:r>
      <w:r w:rsidR="006B5E1D">
        <w:rPr>
          <w:sz w:val="28"/>
          <w:szCs w:val="28"/>
        </w:rPr>
        <w:t xml:space="preserve"> Постановлением </w:t>
      </w:r>
      <w:r w:rsidRPr="00C43C35">
        <w:rPr>
          <w:sz w:val="28"/>
          <w:szCs w:val="28"/>
        </w:rPr>
        <w:t xml:space="preserve">Правительства </w:t>
      </w:r>
      <w:r w:rsidR="006B5E1D">
        <w:rPr>
          <w:sz w:val="28"/>
          <w:szCs w:val="28"/>
        </w:rPr>
        <w:t>Саратовской области</w:t>
      </w:r>
      <w:r w:rsidRPr="00C43C35">
        <w:rPr>
          <w:sz w:val="28"/>
          <w:szCs w:val="28"/>
        </w:rPr>
        <w:t xml:space="preserve"> от </w:t>
      </w:r>
      <w:r w:rsidR="006B5E1D">
        <w:rPr>
          <w:sz w:val="28"/>
          <w:szCs w:val="28"/>
        </w:rPr>
        <w:t>31июля</w:t>
      </w:r>
      <w:r w:rsidRPr="00C43C35">
        <w:rPr>
          <w:sz w:val="28"/>
          <w:szCs w:val="28"/>
        </w:rPr>
        <w:t xml:space="preserve"> 2017 года №  </w:t>
      </w:r>
      <w:r w:rsidR="006B5E1D">
        <w:rPr>
          <w:sz w:val="28"/>
          <w:szCs w:val="28"/>
        </w:rPr>
        <w:t>387</w:t>
      </w:r>
      <w:r w:rsidRPr="00C43C35">
        <w:rPr>
          <w:sz w:val="28"/>
          <w:szCs w:val="28"/>
        </w:rPr>
        <w:t>-</w:t>
      </w:r>
      <w:r w:rsidR="006B5E1D">
        <w:rPr>
          <w:sz w:val="28"/>
          <w:szCs w:val="28"/>
        </w:rPr>
        <w:t xml:space="preserve">П </w:t>
      </w:r>
      <w:r w:rsidRPr="00C43C35">
        <w:rPr>
          <w:sz w:val="28"/>
          <w:szCs w:val="28"/>
        </w:rPr>
        <w:t xml:space="preserve"> в размере </w:t>
      </w:r>
      <w:r w:rsidR="006B5E1D">
        <w:rPr>
          <w:sz w:val="28"/>
          <w:szCs w:val="28"/>
        </w:rPr>
        <w:t>10</w:t>
      </w:r>
      <w:r w:rsidRPr="00C43C35">
        <w:rPr>
          <w:sz w:val="28"/>
          <w:szCs w:val="28"/>
        </w:rPr>
        <w:t>,</w:t>
      </w:r>
      <w:r w:rsidR="006B5E1D">
        <w:rPr>
          <w:sz w:val="28"/>
          <w:szCs w:val="28"/>
        </w:rPr>
        <w:t>6</w:t>
      </w:r>
      <w:r w:rsidRPr="00C43C35">
        <w:rPr>
          <w:sz w:val="28"/>
          <w:szCs w:val="28"/>
        </w:rPr>
        <w:t xml:space="preserve">6% от доходов консолидированного бюджета </w:t>
      </w:r>
      <w:r w:rsidR="006B5E1D">
        <w:rPr>
          <w:sz w:val="28"/>
          <w:szCs w:val="28"/>
        </w:rPr>
        <w:t>района</w:t>
      </w:r>
      <w:r w:rsidRPr="00C43C35">
        <w:rPr>
          <w:sz w:val="28"/>
          <w:szCs w:val="28"/>
        </w:rPr>
        <w:t xml:space="preserve">, учитываемых для расчета норматива. </w:t>
      </w:r>
      <w:proofErr w:type="gramEnd"/>
    </w:p>
    <w:p w:rsidR="009F2414" w:rsidRDefault="009F2414" w:rsidP="00930E06">
      <w:pPr>
        <w:jc w:val="both"/>
        <w:rPr>
          <w:bCs/>
          <w:spacing w:val="-6"/>
          <w:sz w:val="28"/>
          <w:szCs w:val="28"/>
        </w:rPr>
      </w:pPr>
    </w:p>
    <w:p w:rsidR="009F2414" w:rsidRPr="00C43C35" w:rsidRDefault="009F2414" w:rsidP="00F476EE">
      <w:pPr>
        <w:tabs>
          <w:tab w:val="left" w:pos="3120"/>
        </w:tabs>
        <w:ind w:firstLineChars="252" w:firstLine="708"/>
        <w:jc w:val="center"/>
        <w:rPr>
          <w:b/>
          <w:sz w:val="28"/>
          <w:szCs w:val="28"/>
          <w:highlight w:val="yellow"/>
        </w:rPr>
      </w:pPr>
    </w:p>
    <w:p w:rsidR="009F2414" w:rsidRPr="00C43C35" w:rsidRDefault="009F2414" w:rsidP="009F2414">
      <w:pPr>
        <w:tabs>
          <w:tab w:val="left" w:pos="3120"/>
        </w:tabs>
        <w:spacing w:line="216" w:lineRule="auto"/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t>VI</w:t>
      </w:r>
      <w:r w:rsidRPr="00C43C35">
        <w:rPr>
          <w:b/>
          <w:sz w:val="28"/>
          <w:szCs w:val="28"/>
        </w:rPr>
        <w:t>. Межбюджетные трансферты</w:t>
      </w:r>
    </w:p>
    <w:p w:rsidR="009F2414" w:rsidRPr="00C43C35" w:rsidRDefault="009F2414" w:rsidP="009F2414">
      <w:pPr>
        <w:tabs>
          <w:tab w:val="left" w:pos="3120"/>
        </w:tabs>
        <w:spacing w:line="216" w:lineRule="auto"/>
        <w:ind w:firstLine="709"/>
        <w:jc w:val="center"/>
        <w:rPr>
          <w:sz w:val="28"/>
          <w:szCs w:val="28"/>
        </w:rPr>
      </w:pPr>
    </w:p>
    <w:p w:rsidR="009F2414" w:rsidRPr="009F2414" w:rsidRDefault="009F2414" w:rsidP="009F2414">
      <w:pPr>
        <w:tabs>
          <w:tab w:val="left" w:pos="3120"/>
        </w:tabs>
        <w:ind w:firstLine="709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>б</w:t>
      </w:r>
      <w:r w:rsidRPr="009F2414">
        <w:rPr>
          <w:sz w:val="28"/>
          <w:szCs w:val="28"/>
        </w:rPr>
        <w:t>юджетам</w:t>
      </w:r>
      <w:r>
        <w:rPr>
          <w:sz w:val="28"/>
          <w:szCs w:val="28"/>
        </w:rPr>
        <w:t xml:space="preserve"> муниципальных образований</w:t>
      </w:r>
      <w:r w:rsidRPr="009F2414">
        <w:rPr>
          <w:sz w:val="28"/>
          <w:szCs w:val="28"/>
        </w:rPr>
        <w:t xml:space="preserve"> на 2018-2020 годы запланированы в объемах </w:t>
      </w:r>
      <w:r>
        <w:rPr>
          <w:sz w:val="28"/>
          <w:szCs w:val="28"/>
        </w:rPr>
        <w:t>2373</w:t>
      </w:r>
      <w:r w:rsidRPr="009F2414">
        <w:rPr>
          <w:sz w:val="28"/>
          <w:szCs w:val="28"/>
        </w:rPr>
        <w:t xml:space="preserve">,2 </w:t>
      </w:r>
      <w:r>
        <w:rPr>
          <w:sz w:val="28"/>
          <w:szCs w:val="28"/>
        </w:rPr>
        <w:t xml:space="preserve">тыс. </w:t>
      </w:r>
      <w:r w:rsidRPr="009F2414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>2130,1</w:t>
      </w:r>
      <w:r w:rsidRPr="009F241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9F241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9F2414">
        <w:rPr>
          <w:sz w:val="28"/>
          <w:szCs w:val="28"/>
        </w:rPr>
        <w:t>и</w:t>
      </w:r>
      <w:r>
        <w:rPr>
          <w:sz w:val="28"/>
          <w:szCs w:val="28"/>
        </w:rPr>
        <w:t xml:space="preserve"> 2303</w:t>
      </w:r>
      <w:r w:rsidRPr="009F2414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9F241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9F2414">
        <w:rPr>
          <w:sz w:val="28"/>
          <w:szCs w:val="28"/>
        </w:rPr>
        <w:t xml:space="preserve"> рублей соответственно по годам</w:t>
      </w:r>
      <w:r>
        <w:rPr>
          <w:sz w:val="28"/>
          <w:szCs w:val="28"/>
        </w:rPr>
        <w:t>.</w:t>
      </w:r>
      <w:r w:rsidRPr="009F2414">
        <w:rPr>
          <w:sz w:val="28"/>
          <w:szCs w:val="28"/>
        </w:rPr>
        <w:t xml:space="preserve"> </w:t>
      </w:r>
    </w:p>
    <w:p w:rsidR="009F2414" w:rsidRDefault="009F2414" w:rsidP="009F2414">
      <w:pPr>
        <w:ind w:firstLineChars="252" w:firstLine="706"/>
        <w:jc w:val="both"/>
        <w:rPr>
          <w:sz w:val="28"/>
          <w:szCs w:val="28"/>
        </w:rPr>
      </w:pPr>
      <w:r w:rsidRPr="009F2414">
        <w:rPr>
          <w:sz w:val="28"/>
          <w:szCs w:val="28"/>
        </w:rPr>
        <w:t xml:space="preserve">Структура межбюджетных трансфертов из </w:t>
      </w:r>
      <w:r>
        <w:rPr>
          <w:sz w:val="28"/>
          <w:szCs w:val="28"/>
        </w:rPr>
        <w:t>районного</w:t>
      </w:r>
      <w:r w:rsidRPr="009F2414">
        <w:rPr>
          <w:sz w:val="28"/>
          <w:szCs w:val="28"/>
        </w:rPr>
        <w:t xml:space="preserve"> бюджета представлена в следующей таблице:</w:t>
      </w:r>
    </w:p>
    <w:p w:rsidR="009F2414" w:rsidRPr="009F2414" w:rsidRDefault="003F4B2D" w:rsidP="009F2414">
      <w:pPr>
        <w:autoSpaceDE w:val="0"/>
        <w:autoSpaceDN w:val="0"/>
        <w:adjustRightInd w:val="0"/>
        <w:ind w:firstLine="709"/>
        <w:jc w:val="right"/>
      </w:pPr>
      <w:r w:rsidRPr="009F2414">
        <w:t xml:space="preserve"> </w:t>
      </w:r>
      <w:r w:rsidR="009F2414" w:rsidRPr="009F2414">
        <w:t>(</w:t>
      </w:r>
      <w:r w:rsidR="009F2414">
        <w:t>тыс.</w:t>
      </w:r>
      <w:r w:rsidR="009F2414" w:rsidRPr="009F2414">
        <w:t xml:space="preserve"> рублей)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418"/>
        <w:gridCol w:w="1181"/>
        <w:gridCol w:w="1181"/>
        <w:gridCol w:w="1182"/>
      </w:tblGrid>
      <w:tr w:rsidR="009F2414" w:rsidRPr="009F2414" w:rsidTr="00D370DC">
        <w:trPr>
          <w:trHeight w:val="34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2017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2018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2019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b/>
                <w:bCs/>
              </w:rPr>
            </w:pPr>
            <w:r w:rsidRPr="009F2414">
              <w:rPr>
                <w:b/>
                <w:bCs/>
              </w:rPr>
              <w:t>2020 год</w:t>
            </w:r>
          </w:p>
        </w:tc>
      </w:tr>
      <w:tr w:rsidR="009F2414" w:rsidRPr="009F2414" w:rsidTr="00D370DC">
        <w:trPr>
          <w:trHeight w:val="72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414" w:rsidRPr="009F2414" w:rsidRDefault="009F2414" w:rsidP="00D370DC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D370DC">
            <w:pPr>
              <w:jc w:val="center"/>
              <w:rPr>
                <w:bCs/>
              </w:rPr>
            </w:pPr>
            <w:proofErr w:type="spellStart"/>
            <w:r w:rsidRPr="009F2414">
              <w:rPr>
                <w:bCs/>
              </w:rPr>
              <w:t>Первон</w:t>
            </w:r>
            <w:proofErr w:type="gramStart"/>
            <w:r w:rsidRPr="009F2414">
              <w:rPr>
                <w:bCs/>
              </w:rPr>
              <w:t>а</w:t>
            </w:r>
            <w:proofErr w:type="spellEnd"/>
            <w:r w:rsidRPr="009F2414">
              <w:rPr>
                <w:bCs/>
              </w:rPr>
              <w:t>-</w:t>
            </w:r>
            <w:proofErr w:type="gramEnd"/>
            <w:r w:rsidRPr="009F2414">
              <w:rPr>
                <w:bCs/>
              </w:rPr>
              <w:br/>
            </w:r>
            <w:proofErr w:type="spellStart"/>
            <w:r w:rsidRPr="009F2414">
              <w:rPr>
                <w:bCs/>
              </w:rPr>
              <w:t>чальный</w:t>
            </w:r>
            <w:proofErr w:type="spellEnd"/>
            <w:r w:rsidRPr="009F2414">
              <w:rPr>
                <w:bCs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414" w:rsidRPr="009F2414" w:rsidRDefault="009F2414" w:rsidP="00D370DC">
            <w:pPr>
              <w:jc w:val="center"/>
              <w:rPr>
                <w:bCs/>
              </w:rPr>
            </w:pPr>
            <w:r w:rsidRPr="009F2414">
              <w:rPr>
                <w:bCs/>
              </w:rPr>
              <w:t>Оценка исполнения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14" w:rsidRPr="009F2414" w:rsidRDefault="009F2414" w:rsidP="00D370DC">
            <w:pPr>
              <w:jc w:val="center"/>
              <w:rPr>
                <w:spacing w:val="-6"/>
              </w:rPr>
            </w:pPr>
            <w:r w:rsidRPr="009F2414">
              <w:rPr>
                <w:spacing w:val="-6"/>
              </w:rPr>
              <w:t>Проект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both"/>
              <w:rPr>
                <w:b/>
                <w:bCs/>
                <w:spacing w:val="-6"/>
              </w:rPr>
            </w:pPr>
            <w:r w:rsidRPr="009F2414">
              <w:rPr>
                <w:b/>
                <w:bCs/>
                <w:spacing w:val="-6"/>
              </w:rPr>
              <w:t>Межбюджетные трансферты местным бюджетам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3207,4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2372,3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2130,1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2303,6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both"/>
              <w:rPr>
                <w:b/>
                <w:bCs/>
              </w:rPr>
            </w:pPr>
            <w:r w:rsidRPr="009F2414">
              <w:rPr>
                <w:b/>
                <w:bCs/>
              </w:rPr>
              <w:t>Дотации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/>
                <w:bCs/>
                <w:highlight w:val="yellow"/>
              </w:rPr>
            </w:pPr>
            <w:r w:rsidRPr="003712A9">
              <w:rPr>
                <w:b/>
                <w:bCs/>
                <w:color w:val="000000" w:themeColor="text1"/>
              </w:rPr>
              <w:t>2857,4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/>
                <w:bCs/>
                <w:highlight w:val="yellow"/>
              </w:rPr>
            </w:pPr>
            <w:r w:rsidRPr="003712A9">
              <w:rPr>
                <w:b/>
                <w:bCs/>
              </w:rPr>
              <w:t>2857,4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2373,2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2130,1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2303,6</w:t>
            </w: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ind w:left="176"/>
              <w:jc w:val="both"/>
              <w:rPr>
                <w:i/>
                <w:iCs/>
              </w:rPr>
            </w:pPr>
            <w:r w:rsidRPr="009F2414">
              <w:rPr>
                <w:i/>
                <w:i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</w:p>
        </w:tc>
      </w:tr>
      <w:tr w:rsidR="009F2414" w:rsidRPr="009F2414" w:rsidTr="00D370D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ind w:left="176"/>
              <w:rPr>
                <w:i/>
                <w:iCs/>
                <w:spacing w:val="-8"/>
                <w:sz w:val="23"/>
                <w:szCs w:val="23"/>
              </w:rPr>
            </w:pPr>
            <w:r w:rsidRPr="009F2414">
              <w:rPr>
                <w:i/>
                <w:iCs/>
                <w:spacing w:val="-8"/>
                <w:sz w:val="23"/>
                <w:szCs w:val="23"/>
              </w:rPr>
              <w:t>на выравнивание бюджетной обеспеченности муниципальных районов городских округов 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Cs/>
              </w:rPr>
            </w:pPr>
            <w:r>
              <w:rPr>
                <w:bCs/>
              </w:rPr>
              <w:t>2021,2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414" w:rsidRPr="009F2414" w:rsidRDefault="003712A9" w:rsidP="00D370DC">
            <w:pPr>
              <w:jc w:val="right"/>
              <w:rPr>
                <w:bCs/>
              </w:rPr>
            </w:pPr>
            <w:r>
              <w:rPr>
                <w:bCs/>
              </w:rPr>
              <w:t>2021,2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  <w:r>
              <w:rPr>
                <w:bCs/>
              </w:rPr>
              <w:t>1497,8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  <w:r>
              <w:rPr>
                <w:bCs/>
              </w:rPr>
              <w:t>1219,4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414" w:rsidRPr="009F2414" w:rsidRDefault="009F2414" w:rsidP="00D370DC">
            <w:pPr>
              <w:jc w:val="right"/>
              <w:rPr>
                <w:bCs/>
              </w:rPr>
            </w:pPr>
            <w:r>
              <w:rPr>
                <w:bCs/>
              </w:rPr>
              <w:t>1358,6</w:t>
            </w:r>
          </w:p>
        </w:tc>
      </w:tr>
    </w:tbl>
    <w:p w:rsidR="009F2414" w:rsidRPr="009F2414" w:rsidRDefault="009F2414" w:rsidP="00930E06">
      <w:pPr>
        <w:jc w:val="both"/>
        <w:rPr>
          <w:b/>
          <w:sz w:val="28"/>
          <w:szCs w:val="28"/>
        </w:rPr>
      </w:pPr>
    </w:p>
    <w:p w:rsidR="00D370DC" w:rsidRPr="00C43C35" w:rsidRDefault="00D370DC" w:rsidP="00D370DC">
      <w:pPr>
        <w:jc w:val="center"/>
        <w:rPr>
          <w:b/>
          <w:sz w:val="28"/>
          <w:szCs w:val="28"/>
        </w:rPr>
      </w:pPr>
      <w:r w:rsidRPr="00C43C35">
        <w:rPr>
          <w:b/>
          <w:sz w:val="28"/>
          <w:szCs w:val="28"/>
          <w:lang w:val="en-US"/>
        </w:rPr>
        <w:lastRenderedPageBreak/>
        <w:t>VII</w:t>
      </w:r>
      <w:r w:rsidRPr="00C43C35">
        <w:rPr>
          <w:b/>
          <w:sz w:val="28"/>
          <w:szCs w:val="28"/>
        </w:rPr>
        <w:t xml:space="preserve">. </w:t>
      </w:r>
      <w:proofErr w:type="gramStart"/>
      <w:r w:rsidRPr="00C43C35">
        <w:rPr>
          <w:b/>
          <w:sz w:val="28"/>
          <w:szCs w:val="28"/>
        </w:rPr>
        <w:t>Дефицит  бюджета</w:t>
      </w:r>
      <w:proofErr w:type="gramEnd"/>
      <w:r>
        <w:rPr>
          <w:b/>
          <w:sz w:val="28"/>
          <w:szCs w:val="28"/>
        </w:rPr>
        <w:t xml:space="preserve"> Лысогорского муниципального района</w:t>
      </w:r>
      <w:r w:rsidRPr="00C43C35">
        <w:rPr>
          <w:b/>
          <w:sz w:val="28"/>
          <w:szCs w:val="28"/>
        </w:rPr>
        <w:t xml:space="preserve"> и его обслуживание</w:t>
      </w:r>
    </w:p>
    <w:p w:rsidR="00D370DC" w:rsidRPr="00C43C35" w:rsidRDefault="00D370DC" w:rsidP="00D370DC">
      <w:pPr>
        <w:jc w:val="center"/>
        <w:rPr>
          <w:sz w:val="28"/>
          <w:szCs w:val="28"/>
        </w:rPr>
      </w:pPr>
    </w:p>
    <w:p w:rsidR="00D370DC" w:rsidRPr="00480FFC" w:rsidRDefault="00D370DC" w:rsidP="00D370DC">
      <w:pPr>
        <w:ind w:firstLine="709"/>
        <w:jc w:val="both"/>
        <w:rPr>
          <w:sz w:val="28"/>
          <w:szCs w:val="28"/>
        </w:rPr>
      </w:pPr>
      <w:r w:rsidRPr="00480FFC">
        <w:rPr>
          <w:sz w:val="28"/>
          <w:szCs w:val="28"/>
        </w:rPr>
        <w:t xml:space="preserve">В соответствии с </w:t>
      </w:r>
      <w:r w:rsidR="00480FFC">
        <w:rPr>
          <w:sz w:val="28"/>
          <w:szCs w:val="28"/>
        </w:rPr>
        <w:t xml:space="preserve">Планом мероприятий по оздоровлению муниципальных финансов Лысогорского муниципального района на 2015-2017гг., согласованного с </w:t>
      </w:r>
      <w:r w:rsidRPr="00480FFC">
        <w:rPr>
          <w:sz w:val="28"/>
          <w:szCs w:val="28"/>
        </w:rPr>
        <w:t>Мин</w:t>
      </w:r>
      <w:r w:rsidR="00480FFC">
        <w:rPr>
          <w:sz w:val="28"/>
          <w:szCs w:val="28"/>
        </w:rPr>
        <w:t xml:space="preserve">истерством </w:t>
      </w:r>
      <w:r w:rsidRPr="00480FFC">
        <w:rPr>
          <w:sz w:val="28"/>
          <w:szCs w:val="28"/>
        </w:rPr>
        <w:t>фин</w:t>
      </w:r>
      <w:r w:rsidR="00480FFC">
        <w:rPr>
          <w:sz w:val="28"/>
          <w:szCs w:val="28"/>
        </w:rPr>
        <w:t>ансов</w:t>
      </w:r>
      <w:r w:rsidRPr="00480FFC">
        <w:rPr>
          <w:sz w:val="28"/>
          <w:szCs w:val="28"/>
        </w:rPr>
        <w:t xml:space="preserve"> </w:t>
      </w:r>
      <w:r w:rsidR="00480FFC">
        <w:rPr>
          <w:sz w:val="28"/>
          <w:szCs w:val="28"/>
        </w:rPr>
        <w:t xml:space="preserve">Саратовской области, </w:t>
      </w:r>
      <w:r w:rsidRPr="00480FFC">
        <w:rPr>
          <w:sz w:val="28"/>
          <w:szCs w:val="28"/>
        </w:rPr>
        <w:t xml:space="preserve"> бюджет</w:t>
      </w:r>
      <w:r w:rsidR="00480FFC">
        <w:rPr>
          <w:sz w:val="28"/>
          <w:szCs w:val="28"/>
        </w:rPr>
        <w:t xml:space="preserve"> района</w:t>
      </w:r>
      <w:r w:rsidRPr="00480FFC">
        <w:rPr>
          <w:sz w:val="28"/>
          <w:szCs w:val="28"/>
        </w:rPr>
        <w:t xml:space="preserve"> сформирован на 2018</w:t>
      </w:r>
      <w:r w:rsidR="00480FFC">
        <w:rPr>
          <w:sz w:val="28"/>
          <w:szCs w:val="28"/>
        </w:rPr>
        <w:t xml:space="preserve"> и </w:t>
      </w:r>
      <w:r w:rsidRPr="00480FFC">
        <w:rPr>
          <w:sz w:val="28"/>
          <w:szCs w:val="28"/>
        </w:rPr>
        <w:t xml:space="preserve"> на плановый период 2019 и 2020 годы</w:t>
      </w:r>
      <w:r w:rsidR="00480FFC">
        <w:rPr>
          <w:sz w:val="28"/>
          <w:szCs w:val="28"/>
        </w:rPr>
        <w:t xml:space="preserve"> без дефицита</w:t>
      </w:r>
      <w:r w:rsidRPr="00480FFC">
        <w:rPr>
          <w:sz w:val="28"/>
          <w:szCs w:val="28"/>
        </w:rPr>
        <w:t xml:space="preserve">. </w:t>
      </w:r>
    </w:p>
    <w:p w:rsidR="006E4E92" w:rsidRPr="00C43C35" w:rsidRDefault="00C200CA" w:rsidP="006E4E92">
      <w:pPr>
        <w:ind w:firstLine="709"/>
        <w:jc w:val="both"/>
        <w:rPr>
          <w:sz w:val="28"/>
          <w:szCs w:val="28"/>
        </w:rPr>
      </w:pPr>
      <w:r w:rsidRPr="00453C94">
        <w:rPr>
          <w:sz w:val="28"/>
          <w:szCs w:val="28"/>
        </w:rPr>
        <w:t xml:space="preserve">В </w:t>
      </w:r>
      <w:r w:rsidR="00453C94">
        <w:rPr>
          <w:sz w:val="28"/>
          <w:szCs w:val="28"/>
        </w:rPr>
        <w:t>2018-</w:t>
      </w:r>
      <w:r w:rsidRPr="00453C94">
        <w:rPr>
          <w:sz w:val="28"/>
          <w:szCs w:val="28"/>
        </w:rPr>
        <w:t>20</w:t>
      </w:r>
      <w:r w:rsidR="00453C94">
        <w:rPr>
          <w:sz w:val="28"/>
          <w:szCs w:val="28"/>
        </w:rPr>
        <w:t>19</w:t>
      </w:r>
      <w:r w:rsidRPr="00453C94">
        <w:rPr>
          <w:sz w:val="28"/>
          <w:szCs w:val="28"/>
        </w:rPr>
        <w:t xml:space="preserve"> году наступают сроки возврата б</w:t>
      </w:r>
      <w:r w:rsidR="00453C94">
        <w:rPr>
          <w:sz w:val="28"/>
          <w:szCs w:val="28"/>
        </w:rPr>
        <w:t>юджетных кредитов</w:t>
      </w:r>
      <w:r w:rsidRPr="00453C94">
        <w:rPr>
          <w:sz w:val="28"/>
          <w:szCs w:val="28"/>
        </w:rPr>
        <w:t xml:space="preserve"> </w:t>
      </w:r>
      <w:r w:rsidRPr="00C43C35">
        <w:rPr>
          <w:sz w:val="28"/>
          <w:szCs w:val="28"/>
        </w:rPr>
        <w:t xml:space="preserve">в сумме </w:t>
      </w:r>
      <w:r w:rsidR="00453C94">
        <w:rPr>
          <w:sz w:val="28"/>
          <w:szCs w:val="28"/>
        </w:rPr>
        <w:t>5667</w:t>
      </w:r>
      <w:r w:rsidRPr="00C43C35">
        <w:rPr>
          <w:sz w:val="28"/>
          <w:szCs w:val="28"/>
        </w:rPr>
        <w:t>,</w:t>
      </w:r>
      <w:r w:rsidR="00453C94">
        <w:rPr>
          <w:sz w:val="28"/>
          <w:szCs w:val="28"/>
        </w:rPr>
        <w:t>0</w:t>
      </w:r>
      <w:r w:rsidRPr="00C43C35">
        <w:rPr>
          <w:sz w:val="28"/>
          <w:szCs w:val="28"/>
        </w:rPr>
        <w:t xml:space="preserve"> </w:t>
      </w:r>
      <w:r w:rsidR="00453C94">
        <w:rPr>
          <w:sz w:val="28"/>
          <w:szCs w:val="28"/>
        </w:rPr>
        <w:t>тыс.</w:t>
      </w:r>
      <w:r w:rsidRPr="00C43C35">
        <w:rPr>
          <w:sz w:val="28"/>
          <w:szCs w:val="28"/>
        </w:rPr>
        <w:t xml:space="preserve"> рублей. </w:t>
      </w:r>
      <w:r w:rsidR="006E4E92" w:rsidRPr="00C43C35">
        <w:rPr>
          <w:sz w:val="28"/>
          <w:szCs w:val="28"/>
        </w:rPr>
        <w:t>Источником финансового обеспечения для возврата указанных кредитов планируется привлечение банковских заимствований в этой же сумме.</w:t>
      </w:r>
    </w:p>
    <w:p w:rsidR="009F2414" w:rsidRPr="002C3BC5" w:rsidRDefault="00C200CA">
      <w:pPr>
        <w:jc w:val="both"/>
        <w:rPr>
          <w:b/>
          <w:sz w:val="28"/>
          <w:szCs w:val="28"/>
        </w:rPr>
      </w:pPr>
      <w:r w:rsidRPr="002C3BC5">
        <w:rPr>
          <w:sz w:val="28"/>
          <w:szCs w:val="28"/>
        </w:rPr>
        <w:t xml:space="preserve">В соответствии с </w:t>
      </w:r>
      <w:r w:rsidR="00453C94">
        <w:rPr>
          <w:sz w:val="28"/>
          <w:szCs w:val="28"/>
        </w:rPr>
        <w:t xml:space="preserve">бюджетной и налоговой политикой </w:t>
      </w:r>
      <w:r w:rsidRPr="002C3BC5">
        <w:rPr>
          <w:sz w:val="28"/>
          <w:szCs w:val="28"/>
        </w:rPr>
        <w:t xml:space="preserve"> Мин</w:t>
      </w:r>
      <w:r w:rsidR="00453C94">
        <w:rPr>
          <w:sz w:val="28"/>
          <w:szCs w:val="28"/>
        </w:rPr>
        <w:t xml:space="preserve">истерства финансов Саратовской области </w:t>
      </w:r>
      <w:r w:rsidRPr="002C3BC5">
        <w:rPr>
          <w:sz w:val="28"/>
          <w:szCs w:val="28"/>
        </w:rPr>
        <w:t>проведение реструктуризации задолженности бюджет</w:t>
      </w:r>
      <w:r w:rsidR="00453C94">
        <w:rPr>
          <w:sz w:val="28"/>
          <w:szCs w:val="28"/>
        </w:rPr>
        <w:t>а района</w:t>
      </w:r>
      <w:r w:rsidRPr="002C3BC5">
        <w:rPr>
          <w:sz w:val="28"/>
          <w:szCs w:val="28"/>
        </w:rPr>
        <w:t xml:space="preserve"> с частичным списанием основного долга в следующем бюджетном цикле проводиться не будет</w:t>
      </w:r>
      <w:r w:rsidR="00453C94">
        <w:rPr>
          <w:sz w:val="28"/>
          <w:szCs w:val="28"/>
        </w:rPr>
        <w:t>.</w:t>
      </w:r>
    </w:p>
    <w:p w:rsidR="002C3BC5" w:rsidRPr="002C3BC5" w:rsidRDefault="002C3BC5">
      <w:pPr>
        <w:jc w:val="both"/>
        <w:rPr>
          <w:b/>
          <w:sz w:val="28"/>
          <w:szCs w:val="28"/>
        </w:rPr>
      </w:pPr>
    </w:p>
    <w:sectPr w:rsidR="002C3BC5" w:rsidRPr="002C3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59"/>
    <w:rsid w:val="0004481C"/>
    <w:rsid w:val="00113CC7"/>
    <w:rsid w:val="00197048"/>
    <w:rsid w:val="00197E90"/>
    <w:rsid w:val="001A7AFD"/>
    <w:rsid w:val="001D0134"/>
    <w:rsid w:val="001E0AF6"/>
    <w:rsid w:val="001F1836"/>
    <w:rsid w:val="00212626"/>
    <w:rsid w:val="002700D0"/>
    <w:rsid w:val="0028602D"/>
    <w:rsid w:val="002A44EB"/>
    <w:rsid w:val="002C3BC5"/>
    <w:rsid w:val="002E15A6"/>
    <w:rsid w:val="003712A9"/>
    <w:rsid w:val="003B2F6F"/>
    <w:rsid w:val="003F4B2D"/>
    <w:rsid w:val="00453C94"/>
    <w:rsid w:val="00463DCD"/>
    <w:rsid w:val="00480FFC"/>
    <w:rsid w:val="004813C0"/>
    <w:rsid w:val="004B0E33"/>
    <w:rsid w:val="004C0C06"/>
    <w:rsid w:val="004F07C9"/>
    <w:rsid w:val="00502803"/>
    <w:rsid w:val="00550147"/>
    <w:rsid w:val="00554BA1"/>
    <w:rsid w:val="00592FF3"/>
    <w:rsid w:val="006B5E1D"/>
    <w:rsid w:val="006E4E92"/>
    <w:rsid w:val="006F5C99"/>
    <w:rsid w:val="00762A35"/>
    <w:rsid w:val="007C3C64"/>
    <w:rsid w:val="007D4358"/>
    <w:rsid w:val="00816B76"/>
    <w:rsid w:val="008A4387"/>
    <w:rsid w:val="00930E06"/>
    <w:rsid w:val="00963612"/>
    <w:rsid w:val="00970A7D"/>
    <w:rsid w:val="009735BA"/>
    <w:rsid w:val="00977577"/>
    <w:rsid w:val="009F2414"/>
    <w:rsid w:val="00A00298"/>
    <w:rsid w:val="00AB6B55"/>
    <w:rsid w:val="00AC0232"/>
    <w:rsid w:val="00B4659A"/>
    <w:rsid w:val="00B82670"/>
    <w:rsid w:val="00B955BC"/>
    <w:rsid w:val="00BF0659"/>
    <w:rsid w:val="00C200CA"/>
    <w:rsid w:val="00C44605"/>
    <w:rsid w:val="00C7116C"/>
    <w:rsid w:val="00CA76A0"/>
    <w:rsid w:val="00CC0421"/>
    <w:rsid w:val="00CF2327"/>
    <w:rsid w:val="00D370DC"/>
    <w:rsid w:val="00D56C76"/>
    <w:rsid w:val="00D90953"/>
    <w:rsid w:val="00DD0CC2"/>
    <w:rsid w:val="00EC0EB6"/>
    <w:rsid w:val="00F12FEA"/>
    <w:rsid w:val="00F27DDA"/>
    <w:rsid w:val="00F476EE"/>
    <w:rsid w:val="00F6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5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uiPriority w:val="59"/>
    <w:rsid w:val="002A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8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42</cp:revision>
  <cp:lastPrinted>2017-11-09T07:01:00Z</cp:lastPrinted>
  <dcterms:created xsi:type="dcterms:W3CDTF">2017-11-08T07:18:00Z</dcterms:created>
  <dcterms:modified xsi:type="dcterms:W3CDTF">2017-11-15T07:41:00Z</dcterms:modified>
</cp:coreProperties>
</file>