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47" w:rsidRPr="00331347" w:rsidRDefault="00331347" w:rsidP="00331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347">
        <w:rPr>
          <w:rFonts w:ascii="Times New Roman" w:hAnsi="Times New Roman" w:cs="Times New Roman"/>
          <w:b/>
          <w:bCs/>
          <w:sz w:val="24"/>
          <w:szCs w:val="24"/>
        </w:rPr>
        <w:t>Права потребителей при покупке саженцев</w:t>
      </w:r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47">
        <w:rPr>
          <w:rFonts w:ascii="Times New Roman" w:hAnsi="Times New Roman" w:cs="Times New Roman"/>
          <w:sz w:val="24"/>
          <w:szCs w:val="24"/>
        </w:rPr>
        <w:t xml:space="preserve">Наступил сезон для приобретения  саженцев плодовых деревьев и кустарников, в </w:t>
      </w:r>
      <w:proofErr w:type="gramStart"/>
      <w:r w:rsidRPr="0033134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331347">
        <w:rPr>
          <w:rFonts w:ascii="Times New Roman" w:hAnsi="Times New Roman" w:cs="Times New Roman"/>
          <w:sz w:val="24"/>
          <w:szCs w:val="24"/>
        </w:rPr>
        <w:t xml:space="preserve"> с чем на</w:t>
      </w:r>
      <w:r>
        <w:rPr>
          <w:rFonts w:ascii="Times New Roman" w:hAnsi="Times New Roman" w:cs="Times New Roman"/>
          <w:sz w:val="24"/>
          <w:szCs w:val="24"/>
        </w:rPr>
        <w:t>поминаем о регламентированных за</w:t>
      </w:r>
      <w:bookmarkStart w:id="0" w:name="_GoBack"/>
      <w:bookmarkEnd w:id="0"/>
      <w:r w:rsidRPr="00331347">
        <w:rPr>
          <w:rFonts w:ascii="Times New Roman" w:hAnsi="Times New Roman" w:cs="Times New Roman"/>
          <w:sz w:val="24"/>
          <w:szCs w:val="24"/>
        </w:rPr>
        <w:t>конодательством РФ правах потребителей.</w:t>
      </w:r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347">
        <w:rPr>
          <w:rFonts w:ascii="Times New Roman" w:hAnsi="Times New Roman" w:cs="Times New Roman"/>
          <w:sz w:val="24"/>
          <w:szCs w:val="24"/>
        </w:rPr>
        <w:t>Согласно п. 2 Правил продажи товаров по договору розничной купли-продажи, утв. постановлением Правительства РФ от 31 декабря 2020г. №2463 (далее – Правила № 2463), на торговых объектах (за исключением мест, которые определяются продавцом и не предназначены для свободного доступа потребителей) не допускается ограничение прав потребителей на поиск и получение любой информации в любых формах из любых источников, в том числе путем фотографирования</w:t>
      </w:r>
      <w:proofErr w:type="gramEnd"/>
      <w:r w:rsidRPr="00331347">
        <w:rPr>
          <w:rFonts w:ascii="Times New Roman" w:hAnsi="Times New Roman" w:cs="Times New Roman"/>
          <w:sz w:val="24"/>
          <w:szCs w:val="24"/>
        </w:rPr>
        <w:t xml:space="preserve"> товара, если такие действия не нарушают требования законодательства Российской Федерации и международных договоров Российской Федерации.</w:t>
      </w:r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47">
        <w:rPr>
          <w:rFonts w:ascii="Times New Roman" w:hAnsi="Times New Roman" w:cs="Times New Roman"/>
          <w:sz w:val="24"/>
          <w:szCs w:val="24"/>
        </w:rPr>
        <w:t>Продавец обязан обеспечить наличие ценников на реализуемые товары с указанием наименования товара, цены за единицу товара (п. 3 Правил №2463).</w:t>
      </w:r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47">
        <w:rPr>
          <w:rFonts w:ascii="Times New Roman" w:hAnsi="Times New Roman" w:cs="Times New Roman"/>
          <w:sz w:val="24"/>
          <w:szCs w:val="24"/>
        </w:rPr>
        <w:t>Информация о растениях, предлагаемых к продаже, должна содержать (п. 52 Правил № 2463):</w:t>
      </w:r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47">
        <w:rPr>
          <w:rFonts w:ascii="Times New Roman" w:hAnsi="Times New Roman" w:cs="Times New Roman"/>
          <w:sz w:val="24"/>
          <w:szCs w:val="24"/>
        </w:rPr>
        <w:t>- видовое название,</w:t>
      </w:r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47">
        <w:rPr>
          <w:rFonts w:ascii="Times New Roman" w:hAnsi="Times New Roman" w:cs="Times New Roman"/>
          <w:sz w:val="24"/>
          <w:szCs w:val="24"/>
        </w:rPr>
        <w:t>- сведения об особенностях содержания и разведения.</w:t>
      </w:r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47">
        <w:rPr>
          <w:rFonts w:ascii="Times New Roman" w:hAnsi="Times New Roman" w:cs="Times New Roman"/>
          <w:sz w:val="24"/>
          <w:szCs w:val="24"/>
        </w:rPr>
        <w:t>Продавец также должен предоставить следующую информацию:</w:t>
      </w:r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347">
        <w:rPr>
          <w:rFonts w:ascii="Times New Roman" w:hAnsi="Times New Roman" w:cs="Times New Roman"/>
          <w:sz w:val="24"/>
          <w:szCs w:val="24"/>
        </w:rPr>
        <w:t>- номер и дата разрешения на ввоз на территорию Российской Федерации определенных видов дикорастущих растений, выданного компетентным органом страны-экспортера или иным уполномоченным на выдачу такого разрешения органом (в отношении ввезенных в Российскую Федерацию дикорастущих растений, подпадающих под действие Конвенции о международной торговле видами дикой флоры, находящимися под угрозой исчезновения, или конфискованных в результате нарушения указанной Конвенции).</w:t>
      </w:r>
      <w:proofErr w:type="gramEnd"/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347">
        <w:rPr>
          <w:rFonts w:ascii="Times New Roman" w:hAnsi="Times New Roman" w:cs="Times New Roman"/>
          <w:sz w:val="24"/>
          <w:szCs w:val="24"/>
        </w:rPr>
        <w:t>В случае если кассовый чек на товар, электронный или иной документ, подтверждающий оплату товара, не содержит видовое название и количество растений, вместе с товаром потребителю по его требованию передается товарный чек, в котором указываются эти сведения, наименование продавца, дата продажи и цена, и лицом, непосредственно осуществляющим продажу товара, проставляется подпись (п. 53 Правил №2463).</w:t>
      </w:r>
      <w:proofErr w:type="gramEnd"/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47">
        <w:rPr>
          <w:rFonts w:ascii="Times New Roman" w:hAnsi="Times New Roman" w:cs="Times New Roman"/>
          <w:sz w:val="24"/>
          <w:szCs w:val="24"/>
        </w:rPr>
        <w:t>При доставке товара силами продавца рекомендуем тщательно осматривать товар на предмет наличия внешних недостатков и при выявлении последних отказываться от получения товара.</w:t>
      </w:r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47">
        <w:rPr>
          <w:rFonts w:ascii="Times New Roman" w:hAnsi="Times New Roman" w:cs="Times New Roman"/>
          <w:sz w:val="24"/>
          <w:szCs w:val="24"/>
        </w:rPr>
        <w:t>Согласно п. 13 Перечня непродовольственных товаров надлежащего качества, не подлежащих обмену, утв. постановлением Правительства РФ от 31 декабря 2020 г. №2463, растения не подлежат обмену или возврату.</w:t>
      </w:r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47">
        <w:rPr>
          <w:rFonts w:ascii="Times New Roman" w:hAnsi="Times New Roman" w:cs="Times New Roman"/>
          <w:sz w:val="24"/>
          <w:szCs w:val="24"/>
        </w:rPr>
        <w:t>Однако, в соответствии с п. 1 ст. 18 Закона РФ от 07.02.1992 г. №2300-1 «О защите прав потребителя» в случае обнаружения в товаре недостатков, если они не были оговорены продавцом, покупатель по своему выбору вправе потребовать:</w:t>
      </w:r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47">
        <w:rPr>
          <w:rFonts w:ascii="Times New Roman" w:hAnsi="Times New Roman" w:cs="Times New Roman"/>
          <w:sz w:val="24"/>
          <w:szCs w:val="24"/>
        </w:rPr>
        <w:t>- замены на товар этой же марки (этих же модели или артикула);</w:t>
      </w:r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47">
        <w:rPr>
          <w:rFonts w:ascii="Times New Roman" w:hAnsi="Times New Roman" w:cs="Times New Roman"/>
          <w:sz w:val="24"/>
          <w:szCs w:val="24"/>
        </w:rPr>
        <w:t>- замены на такой же товар другой марки (модели, артикула) с соответствующим перерасчетом покупной цены;</w:t>
      </w:r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47">
        <w:rPr>
          <w:rFonts w:ascii="Times New Roman" w:hAnsi="Times New Roman" w:cs="Times New Roman"/>
          <w:sz w:val="24"/>
          <w:szCs w:val="24"/>
        </w:rPr>
        <w:t>- соразмерного уменьшения покупной цены;</w:t>
      </w:r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47">
        <w:rPr>
          <w:rFonts w:ascii="Times New Roman" w:hAnsi="Times New Roman" w:cs="Times New Roman"/>
          <w:sz w:val="24"/>
          <w:szCs w:val="24"/>
        </w:rPr>
        <w:t>-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47">
        <w:rPr>
          <w:rFonts w:ascii="Times New Roman" w:hAnsi="Times New Roman" w:cs="Times New Roman"/>
          <w:sz w:val="24"/>
          <w:szCs w:val="24"/>
        </w:rPr>
        <w:t>-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47">
        <w:rPr>
          <w:rFonts w:ascii="Times New Roman" w:hAnsi="Times New Roman" w:cs="Times New Roman"/>
          <w:sz w:val="24"/>
          <w:szCs w:val="24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Законом, для удовлетворения соответствующих требований потребителя.</w:t>
      </w:r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47">
        <w:rPr>
          <w:rFonts w:ascii="Times New Roman" w:hAnsi="Times New Roman" w:cs="Times New Roman"/>
          <w:sz w:val="24"/>
          <w:szCs w:val="24"/>
        </w:rPr>
        <w:t> </w:t>
      </w:r>
    </w:p>
    <w:p w:rsidR="00331347" w:rsidRPr="00331347" w:rsidRDefault="00331347" w:rsidP="0033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47">
        <w:rPr>
          <w:rFonts w:ascii="Times New Roman" w:hAnsi="Times New Roman" w:cs="Times New Roman"/>
          <w:sz w:val="24"/>
          <w:szCs w:val="24"/>
        </w:rPr>
        <w:t>Отдел защиты прав потребителей</w:t>
      </w:r>
    </w:p>
    <w:p w:rsidR="006243E9" w:rsidRDefault="006243E9"/>
    <w:sectPr w:rsidR="006243E9" w:rsidSect="003313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47"/>
    <w:rsid w:val="00331347"/>
    <w:rsid w:val="006243E9"/>
    <w:rsid w:val="006F4FE9"/>
    <w:rsid w:val="00D0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2025-04-16T07:02:00Z</dcterms:created>
  <dcterms:modified xsi:type="dcterms:W3CDTF">2025-04-16T07:08:00Z</dcterms:modified>
</cp:coreProperties>
</file>