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8"/>
        <w:gridCol w:w="3543"/>
      </w:tblGrid>
      <w:tr w:rsidR="005F2596" w:rsidTr="00505E37">
        <w:tc>
          <w:tcPr>
            <w:tcW w:w="2972" w:type="dxa"/>
          </w:tcPr>
          <w:p w:rsidR="005F2596" w:rsidRDefault="005F2596" w:rsidP="005F2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</w:tcPr>
          <w:p w:rsidR="005F2596" w:rsidRDefault="005F2596" w:rsidP="005F25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2596" w:rsidRDefault="005F2596" w:rsidP="00505E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596">
              <w:rPr>
                <w:rFonts w:ascii="Times New Roman" w:hAnsi="Times New Roman" w:cs="Times New Roman"/>
                <w:sz w:val="26"/>
                <w:szCs w:val="26"/>
              </w:rPr>
              <w:t>Приложение к постановлению администрации Лысогорского муниципального района от</w:t>
            </w:r>
            <w:r w:rsidR="00642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5E3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42A40">
              <w:rPr>
                <w:rFonts w:ascii="Times New Roman" w:hAnsi="Times New Roman" w:cs="Times New Roman"/>
                <w:sz w:val="26"/>
                <w:szCs w:val="26"/>
              </w:rPr>
              <w:t>.08.2022 №4</w:t>
            </w:r>
            <w:r w:rsidR="00505E3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bookmarkStart w:id="0" w:name="_GoBack"/>
            <w:bookmarkEnd w:id="0"/>
          </w:p>
        </w:tc>
      </w:tr>
    </w:tbl>
    <w:p w:rsidR="00926A59" w:rsidRDefault="00926A59" w:rsidP="005F25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6A59" w:rsidRDefault="00926A59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926A59">
      <w:pPr>
        <w:rPr>
          <w:rFonts w:ascii="Times New Roman" w:hAnsi="Times New Roman" w:cs="Times New Roman"/>
          <w:sz w:val="26"/>
          <w:szCs w:val="26"/>
        </w:rPr>
      </w:pPr>
    </w:p>
    <w:p w:rsidR="00C54957" w:rsidRDefault="00C54957" w:rsidP="00C549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C54957" w:rsidRDefault="00C54957" w:rsidP="00C549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«Комплексная система обеспечения защиты прав потребителей в Лысогорском муниципальном районе на 2022-2025 гг.»</w:t>
      </w:r>
    </w:p>
    <w:p w:rsidR="00C54957" w:rsidRDefault="00C549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54957" w:rsidRDefault="00C54957" w:rsidP="00C549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C54957" w:rsidRDefault="00C54957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«Комплексная система обеспечения защиты прав потребителей в Лысогорском муниципальном районе на 2022-2025 гг.»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о разработке Программы</w:t>
            </w:r>
          </w:p>
        </w:tc>
        <w:tc>
          <w:tcPr>
            <w:tcW w:w="6095" w:type="dxa"/>
          </w:tcPr>
          <w:p w:rsidR="00C54957" w:rsidRDefault="00C54957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957">
              <w:rPr>
                <w:rFonts w:ascii="Times New Roman" w:hAnsi="Times New Roman" w:cs="Times New Roman"/>
                <w:sz w:val="26"/>
                <w:szCs w:val="26"/>
              </w:rPr>
              <w:t>ФЗ РФ от 07 февраля 1992 года №2300-1 «О защите прав потребителей»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6095" w:type="dxa"/>
          </w:tcPr>
          <w:p w:rsidR="00C54957" w:rsidRDefault="00C54957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Лысогорского муниципального образования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095" w:type="dxa"/>
          </w:tcPr>
          <w:p w:rsidR="00C54957" w:rsidRDefault="00C54957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 финансового управления </w:t>
            </w:r>
            <w:r w:rsidR="00A47D81">
              <w:rPr>
                <w:rFonts w:ascii="Times New Roman" w:hAnsi="Times New Roman" w:cs="Times New Roman"/>
                <w:sz w:val="26"/>
                <w:szCs w:val="26"/>
              </w:rPr>
              <w:t>администрации Лысогорского муниципального района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095" w:type="dxa"/>
          </w:tcPr>
          <w:p w:rsidR="00C54957" w:rsidRDefault="00A47D81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на территории Лысогорского муниципального района условий для эффективной защиты прав потребителей, установленных законодательством РФ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95" w:type="dxa"/>
          </w:tcPr>
          <w:p w:rsidR="00C54957" w:rsidRDefault="00A47D81" w:rsidP="00A47D8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обеспечения эффективной и доступной защиты прав потребителей в Лысогорском районе;</w:t>
            </w:r>
          </w:p>
          <w:p w:rsidR="00A47D81" w:rsidRDefault="00A47D81" w:rsidP="00A47D8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повышению правовой грамотности и информированности населения района в вопросах защиты прав потребителей;</w:t>
            </w:r>
          </w:p>
          <w:p w:rsidR="00A47D81" w:rsidRPr="00A47D81" w:rsidRDefault="00A47D81" w:rsidP="00A47D8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защиты населения Лысогорского района от недоброкачественных товаров, работ и услуг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C54957" w:rsidRDefault="00A47D81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2022-2025 гг.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095" w:type="dxa"/>
          </w:tcPr>
          <w:p w:rsidR="00C54957" w:rsidRDefault="00A47D81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Лысогорского муниципального района, муниципальные учреждения и организации, Северо-западное ТО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Саратовской области (по согласованию)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095" w:type="dxa"/>
          </w:tcPr>
          <w:p w:rsidR="00C54957" w:rsidRDefault="00F3399C" w:rsidP="00A4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программы позволит повысить правовую грамотность и информированность населения, обеспечить защиту населения от некачественных товаров, работ и услуг</w:t>
            </w:r>
          </w:p>
        </w:tc>
      </w:tr>
      <w:tr w:rsidR="00C54957" w:rsidTr="00F3399C">
        <w:tc>
          <w:tcPr>
            <w:tcW w:w="3261" w:type="dxa"/>
          </w:tcPr>
          <w:p w:rsidR="00C54957" w:rsidRDefault="00C54957" w:rsidP="00C549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6095" w:type="dxa"/>
          </w:tcPr>
          <w:p w:rsidR="00C54957" w:rsidRDefault="00F3399C" w:rsidP="00F339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Лысогорского муниципального района</w:t>
            </w:r>
          </w:p>
        </w:tc>
      </w:tr>
    </w:tbl>
    <w:p w:rsidR="00C54957" w:rsidRPr="005F2596" w:rsidRDefault="00C54957" w:rsidP="00C549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F2596" w:rsidRPr="00814318" w:rsidRDefault="00977C2A" w:rsidP="00F3399C">
      <w:pPr>
        <w:pStyle w:val="21"/>
        <w:tabs>
          <w:tab w:val="left" w:pos="0"/>
        </w:tabs>
        <w:spacing w:line="331" w:lineRule="exact"/>
        <w:ind w:right="20"/>
        <w:rPr>
          <w:b/>
          <w:sz w:val="26"/>
          <w:szCs w:val="26"/>
        </w:rPr>
      </w:pPr>
      <w:r w:rsidRPr="00814318">
        <w:rPr>
          <w:b/>
          <w:sz w:val="26"/>
          <w:szCs w:val="26"/>
        </w:rPr>
        <w:tab/>
      </w:r>
      <w:r w:rsidR="00F3399C" w:rsidRPr="00814318">
        <w:rPr>
          <w:b/>
          <w:sz w:val="26"/>
          <w:szCs w:val="26"/>
        </w:rPr>
        <w:t>1. Содержание проблемы и необходимость ее решения программным методом</w:t>
      </w:r>
      <w:r w:rsidRPr="00814318">
        <w:rPr>
          <w:b/>
          <w:sz w:val="26"/>
          <w:szCs w:val="26"/>
        </w:rPr>
        <w:t>.</w:t>
      </w:r>
    </w:p>
    <w:p w:rsidR="00F3399C" w:rsidRPr="00977C2A" w:rsidRDefault="00F3399C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977C2A">
        <w:rPr>
          <w:rFonts w:ascii="Times New Roman" w:hAnsi="Times New Roman" w:cs="Times New Roman"/>
          <w:sz w:val="26"/>
          <w:szCs w:val="26"/>
        </w:rPr>
        <w:t>Создание условий для обеспечения и защиты</w:t>
      </w:r>
      <w:r w:rsidR="00C3057B">
        <w:rPr>
          <w:rFonts w:ascii="Times New Roman" w:hAnsi="Times New Roman" w:cs="Times New Roman"/>
          <w:sz w:val="26"/>
          <w:szCs w:val="26"/>
        </w:rPr>
        <w:t>,</w:t>
      </w:r>
      <w:r w:rsidRPr="00977C2A">
        <w:rPr>
          <w:rFonts w:ascii="Times New Roman" w:hAnsi="Times New Roman" w:cs="Times New Roman"/>
          <w:sz w:val="26"/>
          <w:szCs w:val="26"/>
        </w:rPr>
        <w:t xml:space="preserve"> установленных законодательством РФ прав потребителей является неотъемлемой частью социальной политики Лысогорского муниципального района.</w:t>
      </w:r>
    </w:p>
    <w:p w:rsidR="00F3399C" w:rsidRPr="00977C2A" w:rsidRDefault="00F3399C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77C2A">
        <w:rPr>
          <w:rFonts w:ascii="Times New Roman" w:hAnsi="Times New Roman" w:cs="Times New Roman"/>
          <w:sz w:val="26"/>
          <w:szCs w:val="26"/>
        </w:rPr>
        <w:lastRenderedPageBreak/>
        <w:tab/>
        <w:t>Защиту прав потребителей обеспечивают федеральные органы исполнительной власти субъектов РФ, органы местного самоуправления, общественные организации потребителей.</w:t>
      </w:r>
    </w:p>
    <w:p w:rsidR="00F3399C" w:rsidRDefault="00F3399C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77C2A">
        <w:rPr>
          <w:rFonts w:ascii="Times New Roman" w:hAnsi="Times New Roman" w:cs="Times New Roman"/>
          <w:sz w:val="26"/>
          <w:szCs w:val="26"/>
        </w:rPr>
        <w:tab/>
        <w:t>Администрация Лысогорского муниципального района в пределах компетенции рассматривает обращения граждан, проводит консультации по вопросам защиты прав потребителей, принимает меры к добровольному урегулированию споров между потребителем и продавцом.</w:t>
      </w:r>
    </w:p>
    <w:p w:rsidR="00977C2A" w:rsidRDefault="00977C2A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Немаловажную роль в деле защиты прав потребителей играют общественные организации потребителей, оказывающие юридические, экспертные, консультационные услуги по защите прав и законных интересов граждан. </w:t>
      </w:r>
    </w:p>
    <w:p w:rsidR="00977C2A" w:rsidRDefault="00977C2A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Основным направлением в вопросах защиты прав потребителей должно стать создание на территории Лысогорского муниципального района благоприятных условий для реализации потребителями своих прав, а также обеспечения их соблюдения.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прав, а их предупреждение, в том числе через информирование потребителей.</w:t>
      </w:r>
    </w:p>
    <w:p w:rsidR="00977C2A" w:rsidRDefault="00977C2A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 Для достижения положительного эффекта такая работа должна вестись не только с потребителями, но и с производителями, предпринимателями</w:t>
      </w:r>
      <w:r w:rsidR="00814318">
        <w:rPr>
          <w:rFonts w:ascii="Times New Roman" w:hAnsi="Times New Roman" w:cs="Times New Roman"/>
          <w:sz w:val="26"/>
          <w:szCs w:val="26"/>
        </w:rPr>
        <w:t>, работающими на потребительском рынке.</w:t>
      </w:r>
    </w:p>
    <w:p w:rsidR="00814318" w:rsidRDefault="00814318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Работа с предпринимателями (изготовителями, исполнителями работ, услуг) направлена в первую очередь на информирование предпринимателей о нормах законодательства РФ, Саратовской области, Лысогорского муниципального района,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814318" w:rsidRDefault="00814318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Реализация комплекса мероприятий, которые предусмотрены Программой позволит решать обозначенные выше задачи, что будет способствовать дальнейшему повышению уровня защищенности потребителей, снижению напряженности в обществе. </w:t>
      </w:r>
    </w:p>
    <w:p w:rsidR="00814318" w:rsidRDefault="00814318" w:rsidP="00977C2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14318" w:rsidRPr="00814318" w:rsidRDefault="00814318" w:rsidP="00814318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318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814318" w:rsidRPr="00814318" w:rsidRDefault="00814318" w:rsidP="0081431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14318">
        <w:tab/>
      </w:r>
      <w:r w:rsidRPr="00814318">
        <w:rPr>
          <w:rFonts w:ascii="Times New Roman" w:hAnsi="Times New Roman" w:cs="Times New Roman"/>
          <w:sz w:val="26"/>
          <w:szCs w:val="26"/>
        </w:rPr>
        <w:t>Целью Программы является создание на территории Лысогорского муниципального района условий для эффективной защиты прав потребителей, установленных законодательством РФ.</w:t>
      </w:r>
    </w:p>
    <w:p w:rsidR="00814318" w:rsidRPr="00814318" w:rsidRDefault="00814318" w:rsidP="0081431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318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814318" w:rsidRPr="00814318" w:rsidRDefault="00814318" w:rsidP="0081431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4318">
        <w:rPr>
          <w:rFonts w:ascii="Times New Roman" w:hAnsi="Times New Roman" w:cs="Times New Roman"/>
          <w:sz w:val="26"/>
          <w:szCs w:val="26"/>
        </w:rPr>
        <w:t>Формирование системы обеспечения эффективной и доступной защиты прав потребителей в Лысогорском районе;</w:t>
      </w:r>
    </w:p>
    <w:p w:rsidR="00814318" w:rsidRPr="00814318" w:rsidRDefault="00814318" w:rsidP="0081431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4318">
        <w:rPr>
          <w:rFonts w:ascii="Times New Roman" w:hAnsi="Times New Roman" w:cs="Times New Roman"/>
          <w:sz w:val="26"/>
          <w:szCs w:val="26"/>
        </w:rPr>
        <w:t>Содействие повышению правовой грамотности и информированности населения района в вопросах защиты прав потребителей;</w:t>
      </w:r>
    </w:p>
    <w:p w:rsidR="00F3399C" w:rsidRDefault="00814318" w:rsidP="0081431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4318">
        <w:rPr>
          <w:rFonts w:ascii="Times New Roman" w:hAnsi="Times New Roman" w:cs="Times New Roman"/>
          <w:sz w:val="26"/>
          <w:szCs w:val="26"/>
        </w:rPr>
        <w:t>Обеспечение защиты населения Лысогорского района от недоброкачественных товаров, работ и услуг</w:t>
      </w:r>
      <w:r w:rsidR="00B411FC">
        <w:rPr>
          <w:rFonts w:ascii="Times New Roman" w:hAnsi="Times New Roman" w:cs="Times New Roman"/>
          <w:sz w:val="26"/>
          <w:szCs w:val="26"/>
        </w:rPr>
        <w:t>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рассчитана на период 2022-2025 гг. Мероприятия будут проводиться в соответствии со сроками согласно приложению к Программе, но могут быть скорректированы в установленном порядке.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Этапы реализации программы не предусматриваются, поскольку программные мероприятия будут реализовываться весь период действия Программы.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1FC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Ресурсное обеспечение Программы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Программы финансирование не предусмотрено.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DA6" w:rsidRPr="00B64DA6" w:rsidRDefault="00B64DA6" w:rsidP="00B64DA6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DA6">
        <w:rPr>
          <w:rFonts w:ascii="Times New Roman" w:hAnsi="Times New Roman" w:cs="Times New Roman"/>
          <w:b/>
          <w:sz w:val="26"/>
          <w:szCs w:val="26"/>
        </w:rPr>
        <w:t xml:space="preserve">3. Мероприятия муниципальной программы </w:t>
      </w:r>
    </w:p>
    <w:p w:rsidR="00B64DA6" w:rsidRPr="00B64DA6" w:rsidRDefault="00B64DA6" w:rsidP="00B64DA6">
      <w:pPr>
        <w:spacing w:after="0" w:line="240" w:lineRule="auto"/>
        <w:jc w:val="center"/>
        <w:rPr>
          <w:rFonts w:ascii="Helvetica" w:eastAsia="Times New Roman" w:hAnsi="Helvetica" w:cs="Times New Roman"/>
          <w:color w:val="1C1C1C"/>
          <w:sz w:val="24"/>
          <w:szCs w:val="24"/>
          <w:lang w:eastAsia="ru-RU"/>
        </w:rPr>
      </w:pPr>
      <w:r w:rsidRPr="00B64DA6">
        <w:rPr>
          <w:rFonts w:ascii="Helvetica" w:eastAsia="Times New Roman" w:hAnsi="Helvetica" w:cs="Times New Roman"/>
          <w:color w:val="1C1C1C"/>
          <w:sz w:val="24"/>
          <w:szCs w:val="24"/>
          <w:lang w:eastAsia="ru-RU"/>
        </w:rPr>
        <w:t> 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647"/>
      </w:tblGrid>
      <w:tr w:rsidR="007272CF" w:rsidRPr="00C3057B" w:rsidTr="007272CF">
        <w:trPr>
          <w:trHeight w:val="99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C3057B" w:rsidRDefault="007272CF" w:rsidP="00C3057B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57B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C3057B" w:rsidRDefault="007272CF" w:rsidP="00C3057B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57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7272CF" w:rsidRPr="00B64DA6" w:rsidTr="00C3057B">
        <w:trPr>
          <w:trHeight w:val="1187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граждан, и</w:t>
            </w: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зучение характера и сути обращения. Консультация потребителей, разъяснение их прав в соответствии с ГК РФ, Законом РФ «О защите прав потребителей» и другими нормативными документами, необходимыми для рассмотрения обращения.</w:t>
            </w:r>
          </w:p>
        </w:tc>
      </w:tr>
      <w:tr w:rsidR="007272CF" w:rsidRPr="00B64DA6" w:rsidTr="007272CF">
        <w:trPr>
          <w:trHeight w:val="11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Анализ договоров, заключенных потребителем с продавцом (исполнителем, изготовителем), с целью выявления условий, ущемляющих права потребителей.</w:t>
            </w:r>
          </w:p>
        </w:tc>
      </w:tr>
      <w:tr w:rsidR="007272CF" w:rsidRPr="00B64DA6" w:rsidTr="007272CF">
        <w:trPr>
          <w:trHeight w:val="69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актов и документов, необходимых для разрешения обращения.</w:t>
            </w:r>
          </w:p>
        </w:tc>
      </w:tr>
      <w:tr w:rsidR="007272CF" w:rsidRPr="00B64DA6" w:rsidTr="00C3057B">
        <w:trPr>
          <w:trHeight w:val="1009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Работа с руководителем хозяйствующего субъекта по разрешению жалобы (ознакомление с обращением, заявлением, разъяснение требований Законодательства по защите прав потребителей и других нормативных актов).</w:t>
            </w:r>
          </w:p>
        </w:tc>
      </w:tr>
      <w:tr w:rsidR="007272CF" w:rsidRPr="00B64DA6" w:rsidTr="007272CF">
        <w:trPr>
          <w:trHeight w:val="102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Анализ информации для возможности разрешения жалобы потребителя во внесудебном порядке. Помощь в составлении претензии.</w:t>
            </w:r>
          </w:p>
        </w:tc>
      </w:tr>
      <w:tr w:rsidR="007272CF" w:rsidRPr="00B64DA6" w:rsidTr="007272CF">
        <w:trPr>
          <w:trHeight w:val="51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потребителям с подготовкой, при необходимости, писем, претензий.</w:t>
            </w:r>
          </w:p>
        </w:tc>
      </w:tr>
      <w:tr w:rsidR="007272CF" w:rsidRPr="00B64DA6" w:rsidTr="007272CF">
        <w:trPr>
          <w:trHeight w:val="83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Лысогорского муниципального района</w:t>
            </w: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профильными министерствами</w:t>
            </w:r>
          </w:p>
        </w:tc>
      </w:tr>
      <w:tr w:rsidR="007272CF" w:rsidRPr="00B64DA6" w:rsidTr="007272CF">
        <w:trPr>
          <w:trHeight w:val="8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Лысогорского муниципального района</w:t>
            </w: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Северо-западное ТО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Саратовской области</w:t>
            </w: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7272CF" w:rsidRPr="00B64DA6" w:rsidRDefault="007272CF" w:rsidP="00B64DA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272CF" w:rsidRPr="00B64DA6" w:rsidTr="007272CF">
        <w:trPr>
          <w:trHeight w:val="70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Подгото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вка информационных материалов для размещения </w:t>
            </w: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официальном сайте администрации</w:t>
            </w:r>
          </w:p>
        </w:tc>
      </w:tr>
      <w:tr w:rsidR="007272CF" w:rsidRPr="00B64DA6" w:rsidTr="007272CF">
        <w:trPr>
          <w:trHeight w:val="126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размещения в информационно-</w:t>
            </w: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 сети «Интернет» на официальном сайте администрации информации в области защиты прав потребителей.</w:t>
            </w:r>
          </w:p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Раздел на сайте: «Защита прав потребителей».</w:t>
            </w:r>
          </w:p>
        </w:tc>
      </w:tr>
      <w:tr w:rsidR="007272CF" w:rsidRPr="00B64DA6" w:rsidTr="007272CF">
        <w:trPr>
          <w:trHeight w:val="72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B64DA6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2CF" w:rsidRPr="00B64DA6" w:rsidRDefault="007272CF" w:rsidP="007272CF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4DA6">
              <w:rPr>
                <w:rFonts w:ascii="Times New Roman" w:hAnsi="Times New Roman" w:cs="Times New Roman"/>
                <w:sz w:val="26"/>
                <w:szCs w:val="26"/>
              </w:rPr>
              <w:t>Подготовка и публикация материалов по вопросам защиты прав потребителей в СМИ.</w:t>
            </w:r>
          </w:p>
        </w:tc>
      </w:tr>
    </w:tbl>
    <w:p w:rsidR="00B64DA6" w:rsidRDefault="00B64DA6" w:rsidP="00B411FC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1FC">
        <w:rPr>
          <w:rFonts w:ascii="Times New Roman" w:hAnsi="Times New Roman" w:cs="Times New Roman"/>
          <w:b/>
          <w:sz w:val="26"/>
          <w:szCs w:val="26"/>
        </w:rPr>
        <w:t>4.Организация управления реализацией Программы и контроль за ее выполнением.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Программой определен круг исполнителей, которые несут ответственность за выполнение программных мероприятий.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ходом реализации программных мероприятий осуществляет Администрация Лысогорского муниципального района.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1FC">
        <w:rPr>
          <w:rFonts w:ascii="Times New Roman" w:hAnsi="Times New Roman" w:cs="Times New Roman"/>
          <w:b/>
          <w:sz w:val="26"/>
          <w:szCs w:val="26"/>
        </w:rPr>
        <w:t>5.Оценка эффективности реализации программы.</w:t>
      </w:r>
    </w:p>
    <w:p w:rsid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мероприятий данной Программы позволит повысить эффективность </w:t>
      </w:r>
      <w:r w:rsidR="00030C05">
        <w:rPr>
          <w:rFonts w:ascii="Times New Roman" w:hAnsi="Times New Roman" w:cs="Times New Roman"/>
          <w:sz w:val="26"/>
          <w:szCs w:val="26"/>
        </w:rPr>
        <w:t>защиты прав потребителей посредством оптимизации совместной деятельности органов местного самоуправления и контролирующих органов.</w:t>
      </w:r>
    </w:p>
    <w:p w:rsidR="00030C05" w:rsidRDefault="00030C05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обеспечит решение задачи по повышению информированности населения в сфере защиты прав потребителей.</w:t>
      </w:r>
    </w:p>
    <w:p w:rsidR="00030C05" w:rsidRDefault="00030C05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уровня защиты населения при реализации потребительских прав приведет к снижению социальной напряженности в обществе. </w:t>
      </w:r>
    </w:p>
    <w:p w:rsidR="00030C05" w:rsidRDefault="00030C05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действия Программы будет проводиться по результатам отчетного года.</w:t>
      </w:r>
    </w:p>
    <w:p w:rsidR="00030C05" w:rsidRDefault="00030C05" w:rsidP="00030C0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30C05" w:rsidRDefault="00030C05" w:rsidP="00030C0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30C05" w:rsidRDefault="00030C05" w:rsidP="00030C0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30C05" w:rsidRPr="00B411FC" w:rsidRDefault="00030C05" w:rsidP="00030C0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045"/>
        <w:gridCol w:w="3078"/>
      </w:tblGrid>
      <w:tr w:rsidR="00030C05" w:rsidRPr="005F2596" w:rsidTr="00916E3F">
        <w:tc>
          <w:tcPr>
            <w:tcW w:w="3115" w:type="dxa"/>
          </w:tcPr>
          <w:p w:rsidR="00030C05" w:rsidRPr="005F2596" w:rsidRDefault="00030C05" w:rsidP="00916E3F">
            <w:pPr>
              <w:pStyle w:val="1"/>
              <w:shd w:val="clear" w:color="auto" w:fill="auto"/>
              <w:tabs>
                <w:tab w:val="left" w:pos="1035"/>
              </w:tabs>
              <w:spacing w:before="0" w:line="320" w:lineRule="exact"/>
              <w:rPr>
                <w:sz w:val="26"/>
                <w:szCs w:val="26"/>
              </w:rPr>
            </w:pPr>
            <w:r w:rsidRPr="005F2596">
              <w:rPr>
                <w:sz w:val="26"/>
                <w:szCs w:val="26"/>
              </w:rPr>
              <w:t>Глава Лысогорского муниципального района</w:t>
            </w:r>
          </w:p>
        </w:tc>
        <w:tc>
          <w:tcPr>
            <w:tcW w:w="3115" w:type="dxa"/>
          </w:tcPr>
          <w:p w:rsidR="00030C05" w:rsidRPr="005F2596" w:rsidRDefault="00030C05" w:rsidP="00916E3F">
            <w:pPr>
              <w:pStyle w:val="1"/>
              <w:shd w:val="clear" w:color="auto" w:fill="auto"/>
              <w:tabs>
                <w:tab w:val="left" w:pos="1035"/>
              </w:tabs>
              <w:spacing w:before="0" w:line="320" w:lineRule="exac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030C05" w:rsidRPr="005F2596" w:rsidRDefault="00030C05" w:rsidP="00916E3F">
            <w:pPr>
              <w:pStyle w:val="1"/>
              <w:shd w:val="clear" w:color="auto" w:fill="auto"/>
              <w:tabs>
                <w:tab w:val="left" w:pos="1035"/>
              </w:tabs>
              <w:spacing w:before="0" w:line="320" w:lineRule="exact"/>
              <w:jc w:val="right"/>
              <w:rPr>
                <w:sz w:val="26"/>
                <w:szCs w:val="26"/>
              </w:rPr>
            </w:pPr>
            <w:r w:rsidRPr="005F2596">
              <w:rPr>
                <w:sz w:val="26"/>
                <w:szCs w:val="26"/>
              </w:rPr>
              <w:t>В.А. Фимушкина</w:t>
            </w:r>
          </w:p>
        </w:tc>
      </w:tr>
    </w:tbl>
    <w:p w:rsidR="00B411FC" w:rsidRPr="00B411FC" w:rsidRDefault="00B411FC" w:rsidP="00B411F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411FC" w:rsidRPr="00B411FC" w:rsidSect="00F3399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B00"/>
    <w:multiLevelType w:val="hybridMultilevel"/>
    <w:tmpl w:val="979CDAFC"/>
    <w:lvl w:ilvl="0" w:tplc="53CC1AC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65711"/>
    <w:multiLevelType w:val="multilevel"/>
    <w:tmpl w:val="B2A26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062F4"/>
    <w:multiLevelType w:val="multilevel"/>
    <w:tmpl w:val="03786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41C2"/>
    <w:multiLevelType w:val="multilevel"/>
    <w:tmpl w:val="F81E2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453AD"/>
    <w:multiLevelType w:val="hybridMultilevel"/>
    <w:tmpl w:val="AAC82A32"/>
    <w:lvl w:ilvl="0" w:tplc="53CC1AC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3454"/>
    <w:multiLevelType w:val="hybridMultilevel"/>
    <w:tmpl w:val="0BF869A6"/>
    <w:lvl w:ilvl="0" w:tplc="C6E49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AF1151"/>
    <w:multiLevelType w:val="hybridMultilevel"/>
    <w:tmpl w:val="FD2878AA"/>
    <w:lvl w:ilvl="0" w:tplc="53CC1AC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8"/>
    <w:rsid w:val="00030C05"/>
    <w:rsid w:val="000525A6"/>
    <w:rsid w:val="0023300A"/>
    <w:rsid w:val="00335BC4"/>
    <w:rsid w:val="003E3F08"/>
    <w:rsid w:val="00451224"/>
    <w:rsid w:val="004C6313"/>
    <w:rsid w:val="004F0321"/>
    <w:rsid w:val="00505E37"/>
    <w:rsid w:val="00563E55"/>
    <w:rsid w:val="005F2596"/>
    <w:rsid w:val="00642A40"/>
    <w:rsid w:val="006C6FEB"/>
    <w:rsid w:val="00710CE2"/>
    <w:rsid w:val="007272CF"/>
    <w:rsid w:val="00757BE4"/>
    <w:rsid w:val="00772AE5"/>
    <w:rsid w:val="00814318"/>
    <w:rsid w:val="008A277B"/>
    <w:rsid w:val="00926A59"/>
    <w:rsid w:val="00977C2A"/>
    <w:rsid w:val="00A47D81"/>
    <w:rsid w:val="00A67194"/>
    <w:rsid w:val="00B411FC"/>
    <w:rsid w:val="00B64DA6"/>
    <w:rsid w:val="00B65F3D"/>
    <w:rsid w:val="00C3057B"/>
    <w:rsid w:val="00C54957"/>
    <w:rsid w:val="00D229F6"/>
    <w:rsid w:val="00D233C5"/>
    <w:rsid w:val="00D92F28"/>
    <w:rsid w:val="00F3399C"/>
    <w:rsid w:val="00F5741A"/>
    <w:rsid w:val="00F637D0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4B891-D7F7-44CD-954A-A6495AD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3F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3F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3E3F0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3E3F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E3F08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E3F0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E3F0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D9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basedOn w:val="a3"/>
    <w:rsid w:val="00926A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7 pt,Интервал 0 pt"/>
    <w:basedOn w:val="a3"/>
    <w:rsid w:val="00926A59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926A5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pt">
    <w:name w:val="Основной текст + 8 pt"/>
    <w:basedOn w:val="a3"/>
    <w:rsid w:val="0092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3"/>
    <w:rsid w:val="00926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2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C5"/>
    <w:rPr>
      <w:rFonts w:ascii="Segoe UI" w:hAnsi="Segoe UI" w:cs="Segoe UI"/>
      <w:sz w:val="18"/>
      <w:szCs w:val="18"/>
    </w:rPr>
  </w:style>
  <w:style w:type="paragraph" w:customStyle="1" w:styleId="21">
    <w:name w:val="Основной текст2"/>
    <w:basedOn w:val="a"/>
    <w:rsid w:val="005F2596"/>
    <w:pPr>
      <w:widowControl w:val="0"/>
      <w:shd w:val="clear" w:color="auto" w:fill="FFFFFF"/>
      <w:spacing w:before="660" w:after="0" w:line="328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7">
    <w:name w:val="No Spacing"/>
    <w:uiPriority w:val="1"/>
    <w:qFormat/>
    <w:rsid w:val="005F259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47D8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6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4DA6"/>
    <w:rPr>
      <w:b/>
      <w:bCs/>
    </w:rPr>
  </w:style>
  <w:style w:type="character" w:styleId="ab">
    <w:name w:val="Emphasis"/>
    <w:basedOn w:val="a0"/>
    <w:uiPriority w:val="20"/>
    <w:qFormat/>
    <w:rsid w:val="00B64DA6"/>
    <w:rPr>
      <w:i/>
      <w:iCs/>
    </w:rPr>
  </w:style>
  <w:style w:type="character" w:styleId="ac">
    <w:name w:val="Hyperlink"/>
    <w:basedOn w:val="a0"/>
    <w:uiPriority w:val="99"/>
    <w:semiHidden/>
    <w:unhideWhenUsed/>
    <w:rsid w:val="00B64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2022-08-24T07:32:00Z</cp:lastPrinted>
  <dcterms:created xsi:type="dcterms:W3CDTF">2022-07-19T08:41:00Z</dcterms:created>
  <dcterms:modified xsi:type="dcterms:W3CDTF">2022-08-24T07:32:00Z</dcterms:modified>
</cp:coreProperties>
</file>