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5F" w:rsidRPr="002E255F" w:rsidRDefault="002E255F" w:rsidP="002E2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b/>
          <w:bCs/>
          <w:sz w:val="28"/>
          <w:szCs w:val="28"/>
        </w:rPr>
        <w:t>Рекомендации по питанию в Масленицу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В разгаре масленичная неделя, которая в текущем году продлится с 24 февраля по 02 марта.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2E255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E255F">
        <w:rPr>
          <w:rFonts w:ascii="Times New Roman" w:hAnsi="Times New Roman" w:cs="Times New Roman"/>
          <w:sz w:val="28"/>
          <w:szCs w:val="28"/>
        </w:rPr>
        <w:t xml:space="preserve"> по Саратовской области обращает внимание жителей города и области на особенности питания и меры профилактики пищевых отравлений в период проведения Масленицы.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Традиционно главным угощением Масленицы являются блины, блинчики, в том числе с разнообразными начинками.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Чтобы праздничное застолье не омрачилось проблемами со здоровьем, необходимо помнить об основных мерах профилактики пищевых отравлений.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55F">
        <w:rPr>
          <w:rFonts w:ascii="Times New Roman" w:hAnsi="Times New Roman" w:cs="Times New Roman"/>
          <w:sz w:val="28"/>
          <w:szCs w:val="28"/>
        </w:rPr>
        <w:t>При покупке необходимых для приготовления блинов ингредиентов, готовых к употреблению замороженных блинов  следует обратить внимание на состояние упаковки продукта, на информацию, указанную на упаковке, которая должна содержать сведения об изготовителе  продукта (наименование и место нахождения), состав продукта, дату его изготовления, условия хранения и срок годности, сведения о пищевой ценности и информацию о подтверждении соответствия продукта обязательным требованиям - единый знак обращения</w:t>
      </w:r>
      <w:proofErr w:type="gramEnd"/>
      <w:r w:rsidRPr="002E255F">
        <w:rPr>
          <w:rFonts w:ascii="Times New Roman" w:hAnsi="Times New Roman" w:cs="Times New Roman"/>
          <w:sz w:val="28"/>
          <w:szCs w:val="28"/>
        </w:rPr>
        <w:t xml:space="preserve"> продукции на рынке государств - членов Евразийского экономического союза (ЕАС).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Обратите внимание на соответствие условий хранения и  реализации продукции в предприятии торговли условиям, указанным производителем на упаковке, а также на его срок годности.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Важен внешний вид продукта: замороженные продукты, полуфабрикаты не должны быть деформированными, в упаковке не должно быть наличия частиц снега, льда, являющихся признаками повторного замораживания.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Не следует приобретать продукты питания в местах несанкционированной торговли, у частных лиц.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При покупке готовых блинов в местах проведения массовых гуляний необходимо  обратить внимание на санитарное состояние торговой точки, опрятность продавца, условия хранения начинок, наличие одноразовой посуды, салфеток.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 Для соблюдения правил личной гигиены  перед употреблением пищи используйте для обработки рук влажные дезинфицирующие салфетки.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При приготовлении блинов следует помнить, что срок хранения блинов с начинками (мясными, рыбными, творожными) не более 24 часов при условии хранения в холодильнике.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Традиционные блины из белой рафинированной муки со сливочным маслом и сладкими начинками могут быть весьма калорийными, что негативно сказывается на здоровье при частом употреблении.      Блины не должны заменять основные приемы пищи.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Выбирайте полезные начинки: Вместо жирных и сладких начинок попробуйте использовать нежирный творог, ягоды или овощи. Это сделает блины менее калорийными и более полезными.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lastRenderedPageBreak/>
        <w:t>Не забывайте  о принципах рационального питания: не переедайте, чередуйте жирные и жареные продукты с  потреблением сырых овощей — они способствуют нормализации пищеварения.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Традиции Масленицы – не только обильное блинное застолье, но и активный отдых на открытом воздухе, подвижные игры, катание на лыжах, санках.</w:t>
      </w:r>
    </w:p>
    <w:p w:rsidR="002E255F" w:rsidRPr="002E255F" w:rsidRDefault="002E255F" w:rsidP="00BB15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Разумное сочетание этих составляющих прекрасного зимнего праздника, а также соблюдение необходимых мер профилактики – залог сохранения здоровья и хорошего настроения.</w:t>
      </w:r>
    </w:p>
    <w:p w:rsidR="002E255F" w:rsidRPr="002E255F" w:rsidRDefault="002E255F" w:rsidP="00BB153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2E255F" w:rsidRPr="002E255F" w:rsidRDefault="002E255F" w:rsidP="002E255F">
      <w:pPr>
        <w:jc w:val="both"/>
        <w:rPr>
          <w:rFonts w:ascii="Times New Roman" w:hAnsi="Times New Roman" w:cs="Times New Roman"/>
          <w:sz w:val="28"/>
          <w:szCs w:val="28"/>
        </w:rPr>
      </w:pPr>
      <w:r w:rsidRPr="002E255F">
        <w:rPr>
          <w:rFonts w:ascii="Times New Roman" w:hAnsi="Times New Roman" w:cs="Times New Roman"/>
          <w:sz w:val="28"/>
          <w:szCs w:val="28"/>
        </w:rPr>
        <w:t>Отдел надзора по гигиене питания</w:t>
      </w:r>
    </w:p>
    <w:p w:rsidR="00425EED" w:rsidRDefault="00425EED" w:rsidP="002E255F">
      <w:pPr>
        <w:jc w:val="both"/>
      </w:pPr>
    </w:p>
    <w:sectPr w:rsidR="0042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5F"/>
    <w:rsid w:val="002E255F"/>
    <w:rsid w:val="00425EED"/>
    <w:rsid w:val="006F4FE9"/>
    <w:rsid w:val="00BB1538"/>
    <w:rsid w:val="00D07800"/>
    <w:rsid w:val="00E846B5"/>
    <w:rsid w:val="00E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2025-02-28T07:24:00Z</dcterms:created>
  <dcterms:modified xsi:type="dcterms:W3CDTF">2025-02-28T08:03:00Z</dcterms:modified>
</cp:coreProperties>
</file>