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5A" w:rsidRDefault="00BB52F0">
      <w:pPr>
        <w:shd w:val="clear" w:color="auto" w:fill="FFFFFF"/>
        <w:tabs>
          <w:tab w:val="left" w:pos="1430"/>
          <w:tab w:val="left" w:pos="4584"/>
          <w:tab w:val="left" w:pos="5381"/>
          <w:tab w:val="left" w:pos="7483"/>
        </w:tabs>
        <w:spacing w:line="322" w:lineRule="exact"/>
        <w:ind w:left="5" w:firstLine="725"/>
        <w:jc w:val="both"/>
      </w:pPr>
      <w:r>
        <w:rPr>
          <w:spacing w:val="-19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При получении си</w:t>
      </w:r>
      <w:r w:rsidR="00E51C20">
        <w:rPr>
          <w:rFonts w:eastAsia="Times New Roman"/>
          <w:sz w:val="28"/>
          <w:szCs w:val="28"/>
        </w:rPr>
        <w:t xml:space="preserve">гналов или информации об угрозе </w:t>
      </w:r>
      <w:r>
        <w:rPr>
          <w:rFonts w:eastAsia="Times New Roman"/>
          <w:sz w:val="28"/>
          <w:szCs w:val="28"/>
        </w:rPr>
        <w:t>возникновения, возникновении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ликвидации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4"/>
          <w:sz w:val="28"/>
          <w:szCs w:val="28"/>
        </w:rPr>
        <w:t>чрезвычайных</w:t>
      </w:r>
      <w:r>
        <w:rPr>
          <w:rFonts w:eastAsia="Times New Roman"/>
          <w:spacing w:val="-4"/>
          <w:sz w:val="28"/>
          <w:szCs w:val="28"/>
        </w:rPr>
        <w:br/>
      </w:r>
      <w:r>
        <w:rPr>
          <w:rFonts w:eastAsia="Times New Roman"/>
          <w:sz w:val="28"/>
          <w:szCs w:val="28"/>
        </w:rPr>
        <w:t>ситуаций природного и техногенного х</w:t>
      </w:r>
      <w:r w:rsidR="00E51C20">
        <w:rPr>
          <w:rFonts w:eastAsia="Times New Roman"/>
          <w:sz w:val="28"/>
          <w:szCs w:val="28"/>
        </w:rPr>
        <w:t xml:space="preserve">арактера от Губернатора области </w:t>
      </w:r>
      <w:r>
        <w:rPr>
          <w:rFonts w:eastAsia="Times New Roman"/>
          <w:spacing w:val="-1"/>
          <w:sz w:val="28"/>
          <w:szCs w:val="28"/>
        </w:rPr>
        <w:t>или начальника Главного управления МЧ</w:t>
      </w:r>
      <w:r w:rsidR="00E51C20">
        <w:rPr>
          <w:rFonts w:eastAsia="Times New Roman"/>
          <w:spacing w:val="-1"/>
          <w:sz w:val="28"/>
          <w:szCs w:val="28"/>
        </w:rPr>
        <w:t xml:space="preserve">С России по Саратовской области </w:t>
      </w:r>
      <w:r>
        <w:rPr>
          <w:rFonts w:eastAsia="Times New Roman"/>
          <w:sz w:val="28"/>
          <w:szCs w:val="28"/>
        </w:rPr>
        <w:t>оперативный дежурный:</w:t>
      </w:r>
    </w:p>
    <w:p w:rsidR="00CA1C5A" w:rsidRDefault="00BB52F0">
      <w:pPr>
        <w:shd w:val="clear" w:color="auto" w:fill="FFFFFF"/>
        <w:spacing w:before="5" w:line="322" w:lineRule="exact"/>
        <w:ind w:left="53" w:right="14" w:firstLine="710"/>
        <w:jc w:val="both"/>
      </w:pPr>
      <w:r>
        <w:rPr>
          <w:rFonts w:eastAsia="Times New Roman"/>
          <w:sz w:val="28"/>
          <w:szCs w:val="28"/>
        </w:rPr>
        <w:t>доводит сигнал или информацию оповещения до оперативно-диспетчерских служб РСЧС;</w:t>
      </w:r>
    </w:p>
    <w:p w:rsidR="00CA1C5A" w:rsidRDefault="00BB52F0">
      <w:pPr>
        <w:shd w:val="clear" w:color="auto" w:fill="FFFFFF"/>
        <w:spacing w:before="5" w:line="322" w:lineRule="exact"/>
        <w:ind w:left="53" w:right="5" w:firstLine="701"/>
        <w:jc w:val="both"/>
      </w:pPr>
      <w:r>
        <w:rPr>
          <w:rFonts w:eastAsia="Times New Roman"/>
          <w:sz w:val="28"/>
          <w:szCs w:val="28"/>
        </w:rPr>
        <w:t>докладывает оперативному дежурному Приволжско-Уральского регионального центра по делам гражданской обороны, чрезвычайным ситуациям и ликвидации последствий стихийных бедствий о задействовании региональной системы оповещения.</w:t>
      </w:r>
    </w:p>
    <w:p w:rsidR="00CA1C5A" w:rsidRDefault="00BB52F0">
      <w:pPr>
        <w:shd w:val="clear" w:color="auto" w:fill="FFFFFF"/>
        <w:tabs>
          <w:tab w:val="left" w:pos="1430"/>
        </w:tabs>
        <w:spacing w:line="322" w:lineRule="exact"/>
        <w:ind w:left="5" w:right="10" w:firstLine="725"/>
        <w:jc w:val="both"/>
      </w:pPr>
      <w:r>
        <w:rPr>
          <w:spacing w:val="-2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Сигналы и и</w:t>
      </w:r>
      <w:r w:rsidR="00E51C20">
        <w:rPr>
          <w:rFonts w:eastAsia="Times New Roman"/>
          <w:sz w:val="28"/>
          <w:szCs w:val="28"/>
        </w:rPr>
        <w:t xml:space="preserve">нформация оповещения передаются </w:t>
      </w:r>
      <w:r>
        <w:rPr>
          <w:rFonts w:eastAsia="Times New Roman"/>
          <w:sz w:val="28"/>
          <w:szCs w:val="28"/>
        </w:rPr>
        <w:t>оперативным дежурным Гл</w:t>
      </w:r>
      <w:r w:rsidR="00E51C20">
        <w:rPr>
          <w:rFonts w:eastAsia="Times New Roman"/>
          <w:sz w:val="28"/>
          <w:szCs w:val="28"/>
        </w:rPr>
        <w:t xml:space="preserve">авного управления МЧС России по </w:t>
      </w:r>
      <w:r>
        <w:rPr>
          <w:rFonts w:eastAsia="Times New Roman"/>
          <w:sz w:val="28"/>
          <w:szCs w:val="28"/>
        </w:rPr>
        <w:t>Саратовской области вне всяко</w:t>
      </w:r>
      <w:r w:rsidR="00E51C20">
        <w:rPr>
          <w:rFonts w:eastAsia="Times New Roman"/>
          <w:sz w:val="28"/>
          <w:szCs w:val="28"/>
        </w:rPr>
        <w:t xml:space="preserve">й очереди с использованием всех </w:t>
      </w:r>
      <w:r>
        <w:rPr>
          <w:rFonts w:eastAsia="Times New Roman"/>
          <w:sz w:val="28"/>
          <w:szCs w:val="28"/>
        </w:rPr>
        <w:t>имеющихся в его распоряжении сре</w:t>
      </w:r>
      <w:proofErr w:type="gramStart"/>
      <w:r>
        <w:rPr>
          <w:rFonts w:eastAsia="Times New Roman"/>
          <w:sz w:val="28"/>
          <w:szCs w:val="28"/>
        </w:rPr>
        <w:t>дств св</w:t>
      </w:r>
      <w:proofErr w:type="gramEnd"/>
      <w:r>
        <w:rPr>
          <w:rFonts w:eastAsia="Times New Roman"/>
          <w:sz w:val="28"/>
          <w:szCs w:val="28"/>
        </w:rPr>
        <w:t>язи и оповещения.</w:t>
      </w:r>
    </w:p>
    <w:p w:rsidR="00CA1C5A" w:rsidRDefault="00BB52F0">
      <w:pPr>
        <w:shd w:val="clear" w:color="auto" w:fill="FFFFFF"/>
        <w:spacing w:line="322" w:lineRule="exact"/>
        <w:ind w:left="43" w:right="24" w:firstLine="710"/>
        <w:jc w:val="both"/>
      </w:pPr>
      <w:r>
        <w:rPr>
          <w:rFonts w:eastAsia="Times New Roman"/>
          <w:sz w:val="28"/>
          <w:szCs w:val="28"/>
        </w:rPr>
        <w:t>При совпадении времени передач приоритет имеют сообщения, исходящие от федеральных органов власти.</w:t>
      </w:r>
    </w:p>
    <w:p w:rsidR="00CA1C5A" w:rsidRDefault="00BB52F0">
      <w:pPr>
        <w:shd w:val="clear" w:color="auto" w:fill="FFFFFF"/>
        <w:tabs>
          <w:tab w:val="left" w:pos="1430"/>
        </w:tabs>
        <w:spacing w:line="322" w:lineRule="exact"/>
        <w:ind w:left="5" w:right="19" w:firstLine="725"/>
        <w:jc w:val="both"/>
      </w:pPr>
      <w:r>
        <w:rPr>
          <w:spacing w:val="-21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Основным спосо</w:t>
      </w:r>
      <w:r w:rsidR="00E51C20">
        <w:rPr>
          <w:rFonts w:eastAsia="Times New Roman"/>
          <w:sz w:val="28"/>
          <w:szCs w:val="28"/>
        </w:rPr>
        <w:t xml:space="preserve">бом оповещения и информирования </w:t>
      </w:r>
      <w:r>
        <w:rPr>
          <w:rFonts w:eastAsia="Times New Roman"/>
          <w:sz w:val="28"/>
          <w:szCs w:val="28"/>
        </w:rPr>
        <w:t>населения является передача ре</w:t>
      </w:r>
      <w:r w:rsidR="00E51C20">
        <w:rPr>
          <w:rFonts w:eastAsia="Times New Roman"/>
          <w:sz w:val="28"/>
          <w:szCs w:val="28"/>
        </w:rPr>
        <w:t xml:space="preserve">чевых сообщений по сетям радио, </w:t>
      </w:r>
      <w:r>
        <w:rPr>
          <w:rFonts w:eastAsia="Times New Roman"/>
          <w:sz w:val="28"/>
          <w:szCs w:val="28"/>
        </w:rPr>
        <w:t>проводного и телевизионного вещания.</w:t>
      </w:r>
    </w:p>
    <w:p w:rsidR="00CA1C5A" w:rsidRDefault="00BB52F0">
      <w:pPr>
        <w:shd w:val="clear" w:color="auto" w:fill="FFFFFF"/>
        <w:spacing w:line="322" w:lineRule="exact"/>
        <w:ind w:left="19" w:right="24" w:firstLine="706"/>
        <w:jc w:val="both"/>
      </w:pPr>
      <w:r>
        <w:rPr>
          <w:rFonts w:eastAsia="Times New Roman"/>
          <w:sz w:val="28"/>
          <w:szCs w:val="28"/>
        </w:rPr>
        <w:t xml:space="preserve">Речевая информация передается населению с перерывом всех </w:t>
      </w:r>
      <w:r>
        <w:rPr>
          <w:rFonts w:eastAsia="Times New Roman"/>
          <w:spacing w:val="-1"/>
          <w:sz w:val="28"/>
          <w:szCs w:val="28"/>
        </w:rPr>
        <w:t xml:space="preserve">программ вещания длительностью не более 5 минут. Допускается </w:t>
      </w:r>
      <w:proofErr w:type="gramStart"/>
      <w:r>
        <w:rPr>
          <w:rFonts w:eastAsia="Times New Roman"/>
          <w:spacing w:val="-1"/>
          <w:sz w:val="28"/>
          <w:szCs w:val="28"/>
        </w:rPr>
        <w:t>двух-</w:t>
      </w:r>
      <w:r>
        <w:rPr>
          <w:rFonts w:eastAsia="Times New Roman"/>
          <w:sz w:val="28"/>
          <w:szCs w:val="28"/>
        </w:rPr>
        <w:t>трехкратное</w:t>
      </w:r>
      <w:proofErr w:type="gramEnd"/>
      <w:r>
        <w:rPr>
          <w:rFonts w:eastAsia="Times New Roman"/>
          <w:sz w:val="28"/>
          <w:szCs w:val="28"/>
        </w:rPr>
        <w:t xml:space="preserve"> повторение передачи речевого сообщения.</w:t>
      </w:r>
    </w:p>
    <w:p w:rsidR="00CA1C5A" w:rsidRDefault="00BB52F0">
      <w:pPr>
        <w:shd w:val="clear" w:color="auto" w:fill="FFFFFF"/>
        <w:spacing w:line="322" w:lineRule="exact"/>
        <w:ind w:left="19" w:right="29" w:firstLine="701"/>
        <w:jc w:val="both"/>
      </w:pPr>
      <w:r>
        <w:rPr>
          <w:rFonts w:eastAsia="Times New Roman"/>
          <w:sz w:val="28"/>
          <w:szCs w:val="28"/>
        </w:rPr>
        <w:t xml:space="preserve">Передача речевой информации должна осуществляться подготовленными дикторами из студий вещания. В исключительных случаях допускается передача кратких нестандартных речевых сообщений способом прямой передачи или в магнитной записи непосредственно с </w:t>
      </w:r>
      <w:r>
        <w:rPr>
          <w:rFonts w:eastAsia="Times New Roman"/>
          <w:spacing w:val="-1"/>
          <w:sz w:val="28"/>
          <w:szCs w:val="28"/>
        </w:rPr>
        <w:t xml:space="preserve">рабочего места оперативного дежурного Главного управления МЧС России </w:t>
      </w:r>
      <w:r>
        <w:rPr>
          <w:rFonts w:eastAsia="Times New Roman"/>
          <w:sz w:val="28"/>
          <w:szCs w:val="28"/>
        </w:rPr>
        <w:t>по Саратовской области.</w:t>
      </w:r>
    </w:p>
    <w:p w:rsidR="00CA1C5A" w:rsidRDefault="00BB52F0">
      <w:pPr>
        <w:shd w:val="clear" w:color="auto" w:fill="FFFFFF"/>
        <w:tabs>
          <w:tab w:val="left" w:pos="1430"/>
        </w:tabs>
        <w:spacing w:after="202" w:line="322" w:lineRule="exact"/>
        <w:ind w:left="5" w:right="38" w:firstLine="725"/>
        <w:jc w:val="both"/>
      </w:pPr>
      <w:r>
        <w:rPr>
          <w:spacing w:val="-27"/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Взаимодействие оперативного дежурного Главного управления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МЧС России по Саратовской о</w:t>
      </w:r>
      <w:r w:rsidR="00E51C20">
        <w:rPr>
          <w:rFonts w:eastAsia="Times New Roman"/>
          <w:sz w:val="28"/>
          <w:szCs w:val="28"/>
        </w:rPr>
        <w:t xml:space="preserve">бласти с дежурно-диспетчерскими </w:t>
      </w:r>
      <w:r>
        <w:rPr>
          <w:rFonts w:eastAsia="Times New Roman"/>
          <w:sz w:val="28"/>
          <w:szCs w:val="28"/>
        </w:rPr>
        <w:t>службами единой государст</w:t>
      </w:r>
      <w:r w:rsidR="00E51C20">
        <w:rPr>
          <w:rFonts w:eastAsia="Times New Roman"/>
          <w:sz w:val="28"/>
          <w:szCs w:val="28"/>
        </w:rPr>
        <w:t xml:space="preserve">венной системы предупреждения и </w:t>
      </w:r>
      <w:r>
        <w:rPr>
          <w:rFonts w:eastAsia="Times New Roman"/>
          <w:sz w:val="28"/>
          <w:szCs w:val="28"/>
        </w:rPr>
        <w:t>ликвидации чрезвычайных ситуаций, участвующих в передаче сигн</w:t>
      </w:r>
      <w:r w:rsidR="00E51C20">
        <w:rPr>
          <w:rFonts w:eastAsia="Times New Roman"/>
          <w:sz w:val="28"/>
          <w:szCs w:val="28"/>
        </w:rPr>
        <w:t xml:space="preserve">алов и </w:t>
      </w:r>
      <w:r>
        <w:rPr>
          <w:rFonts w:eastAsia="Times New Roman"/>
          <w:sz w:val="28"/>
          <w:szCs w:val="28"/>
        </w:rPr>
        <w:t>информации оповещения, осуществля</w:t>
      </w:r>
      <w:r w:rsidR="00E51C20">
        <w:rPr>
          <w:rFonts w:eastAsia="Times New Roman"/>
          <w:sz w:val="28"/>
          <w:szCs w:val="28"/>
        </w:rPr>
        <w:t xml:space="preserve">ется по заранее разработанным и </w:t>
      </w:r>
      <w:r>
        <w:rPr>
          <w:rFonts w:eastAsia="Times New Roman"/>
          <w:sz w:val="28"/>
          <w:szCs w:val="28"/>
        </w:rPr>
        <w:t xml:space="preserve">согласованным инструкциям.        </w:t>
      </w:r>
    </w:p>
    <w:p w:rsidR="00CA1C5A" w:rsidRDefault="00CA1C5A">
      <w:pPr>
        <w:shd w:val="clear" w:color="auto" w:fill="FFFFFF"/>
        <w:tabs>
          <w:tab w:val="left" w:pos="1430"/>
        </w:tabs>
        <w:spacing w:after="202" w:line="322" w:lineRule="exact"/>
        <w:ind w:left="5" w:right="38" w:firstLine="725"/>
        <w:jc w:val="both"/>
        <w:sectPr w:rsidR="00CA1C5A">
          <w:type w:val="continuous"/>
          <w:pgSz w:w="11909" w:h="16834"/>
          <w:pgMar w:top="1440" w:right="862" w:bottom="720" w:left="1855" w:header="720" w:footer="720" w:gutter="0"/>
          <w:cols w:space="60"/>
          <w:noEndnote/>
        </w:sectPr>
      </w:pPr>
    </w:p>
    <w:p w:rsidR="00CA1C5A" w:rsidRDefault="00CA1C5A">
      <w:pPr>
        <w:framePr w:h="1853" w:hSpace="38" w:wrap="notBeside" w:vAnchor="text" w:hAnchor="margin" w:x="3582" w:y="1"/>
        <w:rPr>
          <w:sz w:val="24"/>
          <w:szCs w:val="24"/>
        </w:rPr>
      </w:pPr>
    </w:p>
    <w:p w:rsidR="00CA1C5A" w:rsidRPr="00E51C20" w:rsidRDefault="00BB52F0">
      <w:pPr>
        <w:shd w:val="clear" w:color="auto" w:fill="FFFFFF"/>
        <w:spacing w:before="749" w:line="331" w:lineRule="exact"/>
      </w:pPr>
      <w:r w:rsidRPr="00E51C20">
        <w:rPr>
          <w:rFonts w:eastAsia="Times New Roman"/>
          <w:bCs/>
          <w:sz w:val="28"/>
          <w:szCs w:val="28"/>
        </w:rPr>
        <w:lastRenderedPageBreak/>
        <w:t xml:space="preserve">Глава администрации </w:t>
      </w:r>
      <w:bookmarkStart w:id="0" w:name="_GoBack"/>
      <w:bookmarkEnd w:id="0"/>
      <w:r w:rsidRPr="00E51C20">
        <w:rPr>
          <w:rFonts w:eastAsia="Times New Roman"/>
          <w:bCs/>
          <w:spacing w:val="-1"/>
          <w:sz w:val="28"/>
          <w:szCs w:val="28"/>
        </w:rPr>
        <w:t>муниципального района</w:t>
      </w:r>
    </w:p>
    <w:p w:rsidR="00BB52F0" w:rsidRPr="00E51C20" w:rsidRDefault="00BB52F0">
      <w:pPr>
        <w:shd w:val="clear" w:color="auto" w:fill="FFFFFF"/>
        <w:spacing w:before="1075"/>
      </w:pPr>
      <w:r w:rsidRPr="00E51C20">
        <w:br w:type="column"/>
      </w:r>
      <w:r w:rsidRPr="00E51C20">
        <w:rPr>
          <w:rFonts w:eastAsia="Times New Roman"/>
          <w:bCs/>
          <w:spacing w:val="-3"/>
          <w:sz w:val="28"/>
          <w:szCs w:val="28"/>
        </w:rPr>
        <w:lastRenderedPageBreak/>
        <w:t>С.А. Девличаров</w:t>
      </w:r>
    </w:p>
    <w:sectPr w:rsidR="00BB52F0" w:rsidRPr="00E51C20">
      <w:type w:val="continuous"/>
      <w:pgSz w:w="11909" w:h="16834"/>
      <w:pgMar w:top="1440" w:right="1476" w:bottom="720" w:left="1855" w:header="720" w:footer="720" w:gutter="0"/>
      <w:cols w:num="2" w:space="720" w:equalWidth="0">
        <w:col w:w="3129" w:space="3322"/>
        <w:col w:w="212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6E5C"/>
    <w:rsid w:val="00066E5C"/>
    <w:rsid w:val="00BB52F0"/>
    <w:rsid w:val="00CA1C5A"/>
    <w:rsid w:val="00E5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C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2</cp:revision>
  <dcterms:created xsi:type="dcterms:W3CDTF">2016-05-11T12:07:00Z</dcterms:created>
  <dcterms:modified xsi:type="dcterms:W3CDTF">2016-05-11T14:50:00Z</dcterms:modified>
</cp:coreProperties>
</file>