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65179C" w:rsidRPr="00112D33" w:rsidTr="004A179D">
        <w:trPr>
          <w:trHeight w:val="1418"/>
        </w:trPr>
        <w:tc>
          <w:tcPr>
            <w:tcW w:w="9289" w:type="dxa"/>
          </w:tcPr>
          <w:p w:rsidR="0065179C" w:rsidRPr="00112D33" w:rsidRDefault="0065179C" w:rsidP="004A179D">
            <w:pPr>
              <w:widowControl w:val="0"/>
              <w:tabs>
                <w:tab w:val="center" w:pos="3828"/>
              </w:tabs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12D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</w:t>
            </w:r>
            <w:r w:rsidRPr="00112D3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3" o:spid="_x0000_i1025" type="#_x0000_t75" alt="Описание: Лысые горы чб 1" style="width:48pt;height:63pt;visibility:visible">
                  <v:imagedata r:id="rId4" o:title=""/>
                </v:shape>
              </w:pict>
            </w:r>
          </w:p>
        </w:tc>
      </w:tr>
      <w:tr w:rsidR="0065179C" w:rsidRPr="00112D33" w:rsidTr="004A179D">
        <w:tc>
          <w:tcPr>
            <w:tcW w:w="9289" w:type="dxa"/>
          </w:tcPr>
          <w:p w:rsidR="0065179C" w:rsidRPr="00112D33" w:rsidRDefault="0065179C" w:rsidP="004A17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2D33">
              <w:rPr>
                <w:rFonts w:ascii="Times New Roman" w:hAnsi="Times New Roman" w:cs="Times New Roman"/>
                <w:lang w:eastAsia="en-US"/>
              </w:rPr>
              <w:t>АДМИНИСТРАЦИЯ  ЛЫСОГОРСКОГО  МУНИЦИПАЛЬНОГО  РАЙОНА</w:t>
            </w:r>
          </w:p>
          <w:p w:rsidR="0065179C" w:rsidRPr="00112D33" w:rsidRDefault="0065179C" w:rsidP="004A179D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2D33">
              <w:rPr>
                <w:rFonts w:ascii="Times New Roman" w:hAnsi="Times New Roman" w:cs="Times New Roman"/>
                <w:lang w:eastAsia="en-US"/>
              </w:rPr>
              <w:t>САРАТОВСКОЙ  ОБЛАСТИ</w:t>
            </w:r>
          </w:p>
          <w:p w:rsidR="0065179C" w:rsidRPr="00112D33" w:rsidRDefault="0065179C" w:rsidP="004A179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5179C" w:rsidRPr="00112D33" w:rsidTr="004A179D">
        <w:trPr>
          <w:trHeight w:val="654"/>
        </w:trPr>
        <w:tc>
          <w:tcPr>
            <w:tcW w:w="9289" w:type="dxa"/>
          </w:tcPr>
          <w:p w:rsidR="0065179C" w:rsidRPr="00112D33" w:rsidRDefault="0065179C" w:rsidP="004A179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12D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65179C" w:rsidRPr="00112D33" w:rsidRDefault="0065179C" w:rsidP="004A179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5179C" w:rsidRPr="00112D33" w:rsidTr="004A179D">
        <w:trPr>
          <w:trHeight w:val="515"/>
        </w:trPr>
        <w:tc>
          <w:tcPr>
            <w:tcW w:w="9289" w:type="dxa"/>
          </w:tcPr>
          <w:p w:rsidR="0065179C" w:rsidRPr="00112D33" w:rsidRDefault="0065179C" w:rsidP="004A17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2D33">
              <w:rPr>
                <w:rFonts w:ascii="Times New Roman" w:hAnsi="Times New Roman" w:cs="Times New Roman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lang w:eastAsia="en-US"/>
              </w:rPr>
              <w:t>9 февраля 2016 года № 64</w:t>
            </w:r>
          </w:p>
          <w:p w:rsidR="0065179C" w:rsidRPr="00112D33" w:rsidRDefault="0065179C" w:rsidP="004A179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5179C" w:rsidRPr="00112D33" w:rsidTr="004A179D">
        <w:trPr>
          <w:trHeight w:val="618"/>
        </w:trPr>
        <w:tc>
          <w:tcPr>
            <w:tcW w:w="9289" w:type="dxa"/>
          </w:tcPr>
          <w:p w:rsidR="0065179C" w:rsidRPr="00112D33" w:rsidRDefault="0065179C" w:rsidP="004A1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179C" w:rsidRPr="00112D33" w:rsidRDefault="0065179C" w:rsidP="004A179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2D33"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65179C" w:rsidRPr="00112D33" w:rsidRDefault="0065179C" w:rsidP="004A179D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5179C" w:rsidRDefault="0065179C" w:rsidP="00D36067">
      <w:pPr>
        <w:spacing w:line="240" w:lineRule="auto"/>
        <w:ind w:right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средней стоимости одного квадратного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метра общей площади жилого помещения для расчета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размера социальной выплаты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65179C" w:rsidRDefault="0065179C" w:rsidP="00D360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17 декабря 2010 года № 1050 «О федеральной целевой программе «Жилище» на 2015–2020 годы» администрация Лысогорского муниципального района ПОСТАНОВЛЯЕТ:</w:t>
      </w:r>
    </w:p>
    <w:p w:rsidR="0065179C" w:rsidRDefault="0065179C" w:rsidP="00D360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среднюю стоимость одного квадратного метра общей площади жилых помещений по Лысогорскому муниципальному району на 2016 год в размере 13000 рублей для расчета размера социальной выплаты, предоставляемой молодым семьям на приобретение (строительство) жилья в рамках реализации подпрограммы «Обеспечение жильем молодых семей» федеральной целевой программы «Жилище» на 2015-2020 годы.</w:t>
      </w:r>
    </w:p>
    <w:p w:rsidR="0065179C" w:rsidRDefault="0065179C" w:rsidP="00D360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начальника экономического управления администрации Лысогорского муниципального района Бондаренко Н.П.</w:t>
      </w:r>
    </w:p>
    <w:p w:rsidR="0065179C" w:rsidRDefault="0065179C" w:rsidP="00D360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79C" w:rsidRDefault="0065179C" w:rsidP="00D360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79C" w:rsidRDefault="0065179C" w:rsidP="00D3606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65179C" w:rsidRDefault="0065179C" w:rsidP="00D3606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С.А. Девличаров</w:t>
      </w:r>
    </w:p>
    <w:p w:rsidR="0065179C" w:rsidRDefault="0065179C"/>
    <w:sectPr w:rsidR="0065179C" w:rsidSect="004D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067"/>
    <w:rsid w:val="0001266F"/>
    <w:rsid w:val="00070D77"/>
    <w:rsid w:val="00075618"/>
    <w:rsid w:val="000F4B89"/>
    <w:rsid w:val="00112D33"/>
    <w:rsid w:val="00141A18"/>
    <w:rsid w:val="00375277"/>
    <w:rsid w:val="003B319B"/>
    <w:rsid w:val="00496FF0"/>
    <w:rsid w:val="004A179D"/>
    <w:rsid w:val="004D0DA7"/>
    <w:rsid w:val="0065179C"/>
    <w:rsid w:val="006C0C59"/>
    <w:rsid w:val="00755448"/>
    <w:rsid w:val="00785963"/>
    <w:rsid w:val="0089416D"/>
    <w:rsid w:val="008A4EA2"/>
    <w:rsid w:val="00A07965"/>
    <w:rsid w:val="00A247C6"/>
    <w:rsid w:val="00B663B3"/>
    <w:rsid w:val="00B75129"/>
    <w:rsid w:val="00C705BB"/>
    <w:rsid w:val="00C95778"/>
    <w:rsid w:val="00D36067"/>
    <w:rsid w:val="00D42B30"/>
    <w:rsid w:val="00DB56E2"/>
    <w:rsid w:val="00E31C34"/>
    <w:rsid w:val="00EE25F4"/>
    <w:rsid w:val="00F4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A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663B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663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0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</Pages>
  <Words>183</Words>
  <Characters>1045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2015-03-24T06:08:00Z</cp:lastPrinted>
  <dcterms:created xsi:type="dcterms:W3CDTF">2014-02-13T04:39:00Z</dcterms:created>
  <dcterms:modified xsi:type="dcterms:W3CDTF">2016-02-19T08:55:00Z</dcterms:modified>
</cp:coreProperties>
</file>