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B4" w:rsidRPr="00681FB4" w:rsidRDefault="00681FB4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681FB4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8A072A" w:rsidTr="008A072A">
        <w:trPr>
          <w:trHeight w:val="1418"/>
        </w:trPr>
        <w:tc>
          <w:tcPr>
            <w:tcW w:w="9322" w:type="dxa"/>
            <w:hideMark/>
          </w:tcPr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AA10A3D" wp14:editId="7F128AB7">
                  <wp:extent cx="627380" cy="818515"/>
                  <wp:effectExtent l="0" t="0" r="1270" b="635"/>
                  <wp:docPr id="1" name="Рисунок 1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72A" w:rsidTr="008A072A">
        <w:tc>
          <w:tcPr>
            <w:tcW w:w="9322" w:type="dxa"/>
          </w:tcPr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A072A" w:rsidTr="008A072A">
        <w:trPr>
          <w:trHeight w:val="654"/>
        </w:trPr>
        <w:tc>
          <w:tcPr>
            <w:tcW w:w="9322" w:type="dxa"/>
          </w:tcPr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072A" w:rsidTr="008A072A">
        <w:tc>
          <w:tcPr>
            <w:tcW w:w="9322" w:type="dxa"/>
          </w:tcPr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072A" w:rsidTr="008A072A">
        <w:tc>
          <w:tcPr>
            <w:tcW w:w="9322" w:type="dxa"/>
          </w:tcPr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8A072A" w:rsidRDefault="008A072A" w:rsidP="008A07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072A" w:rsidRPr="00CF576D" w:rsidTr="008A072A">
        <w:trPr>
          <w:trHeight w:val="725"/>
        </w:trPr>
        <w:tc>
          <w:tcPr>
            <w:tcW w:w="9322" w:type="dxa"/>
            <w:hideMark/>
          </w:tcPr>
          <w:p w:rsidR="008A072A" w:rsidRPr="00CF576D" w:rsidRDefault="008A072A" w:rsidP="008A07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CF576D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 xml:space="preserve">О внесении изменений в постановление  администрации </w:t>
            </w:r>
          </w:p>
          <w:p w:rsidR="008A072A" w:rsidRPr="00CF576D" w:rsidRDefault="008A072A" w:rsidP="008A072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CF576D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 xml:space="preserve">Лысогорского муниципального района от 2 октября 2014 г. № 663       </w:t>
            </w:r>
          </w:p>
        </w:tc>
      </w:tr>
    </w:tbl>
    <w:p w:rsidR="00C84FAC" w:rsidRPr="00CF576D" w:rsidRDefault="00C84FAC" w:rsidP="008A072A">
      <w:pPr>
        <w:spacing w:after="0" w:line="240" w:lineRule="auto"/>
        <w:rPr>
          <w:sz w:val="27"/>
          <w:szCs w:val="27"/>
        </w:rPr>
      </w:pPr>
    </w:p>
    <w:p w:rsidR="008A072A" w:rsidRPr="00CF576D" w:rsidRDefault="008A072A" w:rsidP="008A072A">
      <w:pPr>
        <w:spacing w:after="0" w:line="240" w:lineRule="auto"/>
        <w:rPr>
          <w:sz w:val="27"/>
          <w:szCs w:val="27"/>
        </w:rPr>
      </w:pPr>
    </w:p>
    <w:p w:rsidR="00FE4808" w:rsidRPr="00CF576D" w:rsidRDefault="00FE4808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sz w:val="27"/>
          <w:szCs w:val="27"/>
        </w:rPr>
        <w:tab/>
      </w:r>
      <w:r w:rsidRPr="00CF576D">
        <w:rPr>
          <w:rFonts w:ascii="Times New Roman" w:hAnsi="Times New Roman" w:cs="Times New Roman"/>
          <w:sz w:val="27"/>
          <w:szCs w:val="27"/>
        </w:rPr>
        <w:t>В соответствии  с Бюджетным кодексом Российской Федерации, Федеральным  законом от 24 июля 2007 года № 209-ФЗ «О развитии  малого и среднего предпринимательства в Российской Федерации»  и Уставом  Лысогорского муниципального района   администрация  Лысогорского муниципального района  ПОСТАНОВЛЯЕТ:</w:t>
      </w:r>
    </w:p>
    <w:p w:rsidR="00FE4808" w:rsidRPr="00CF576D" w:rsidRDefault="00FE4808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1. Внести изменения в  Приложение № 1  к постановлению  администрации  Лысогорского муниципального  района от 2 октября                    2014 года № 663 «Об утверждении  Порядка  предоставления  из бюджета Лысогорского муниципального района субсидий   на предоставление грантов  вновь зарегистрированным  и действующим  менее года  субъектам малого  предпринимательства»  следующие изменения:</w:t>
      </w:r>
    </w:p>
    <w:p w:rsidR="00FE4808" w:rsidRPr="00CF576D" w:rsidRDefault="00FE4808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1.1. Пункт 6 изложить в следующей  редакции:</w:t>
      </w:r>
    </w:p>
    <w:p w:rsidR="00864E75" w:rsidRPr="00CF576D" w:rsidRDefault="00FE4808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«6. </w:t>
      </w:r>
      <w:proofErr w:type="gramStart"/>
      <w:r w:rsidRPr="00CF576D">
        <w:rPr>
          <w:rFonts w:ascii="Times New Roman" w:hAnsi="Times New Roman" w:cs="Times New Roman"/>
          <w:sz w:val="27"/>
          <w:szCs w:val="27"/>
        </w:rPr>
        <w:t xml:space="preserve">Субъект малого предпринимательства  имеет право на получение   гранта, если ранее его учредитель не получал субсидию на создание собственного бизнеса в качестве индивидуального предпринимателя или  не был  учредителем юридического лица – получателя субсидии на создание  собственного бизнеса в соответствии с постановлением Правительства Саратовской области от 11 октября 2013 года № 546-П </w:t>
      </w:r>
      <w:r w:rsidR="00894B48">
        <w:rPr>
          <w:rFonts w:ascii="Times New Roman" w:hAnsi="Times New Roman" w:cs="Times New Roman"/>
          <w:sz w:val="27"/>
          <w:szCs w:val="27"/>
        </w:rPr>
        <w:t>«О</w:t>
      </w:r>
      <w:r w:rsidRPr="00CF576D">
        <w:rPr>
          <w:rFonts w:ascii="Times New Roman" w:hAnsi="Times New Roman" w:cs="Times New Roman"/>
          <w:sz w:val="27"/>
          <w:szCs w:val="27"/>
        </w:rPr>
        <w:t xml:space="preserve"> государственной  программе  Саратовской области «Развитие экономического потенциала и повышение  инвестиционной  привлекательности</w:t>
      </w:r>
      <w:proofErr w:type="gramEnd"/>
      <w:r w:rsidRPr="00CF576D">
        <w:rPr>
          <w:rFonts w:ascii="Times New Roman" w:hAnsi="Times New Roman" w:cs="Times New Roman"/>
          <w:sz w:val="27"/>
          <w:szCs w:val="27"/>
        </w:rPr>
        <w:t xml:space="preserve">  региона до 2020 года» и  постановлением Правительства Саратовской области  от 10 мая 2012 года               № 215-П «Об утверждении положения о порядке определения участников мероприятий по поддержке начинающих фермеров и развитию  семейных животноводческих ферм в рамках реализации  государственной программы Саратовской области</w:t>
      </w:r>
      <w:r w:rsidR="00864E75" w:rsidRPr="00CF576D">
        <w:rPr>
          <w:rFonts w:ascii="Times New Roman" w:hAnsi="Times New Roman" w:cs="Times New Roman"/>
          <w:sz w:val="27"/>
          <w:szCs w:val="27"/>
        </w:rPr>
        <w:t xml:space="preserve"> </w:t>
      </w:r>
      <w:r w:rsidR="00894B48">
        <w:rPr>
          <w:rFonts w:ascii="Times New Roman" w:hAnsi="Times New Roman" w:cs="Times New Roman"/>
          <w:sz w:val="27"/>
          <w:szCs w:val="27"/>
        </w:rPr>
        <w:t>«Р</w:t>
      </w:r>
      <w:r w:rsidR="00864E75" w:rsidRPr="00CF576D">
        <w:rPr>
          <w:rFonts w:ascii="Times New Roman" w:hAnsi="Times New Roman" w:cs="Times New Roman"/>
          <w:sz w:val="27"/>
          <w:szCs w:val="27"/>
        </w:rPr>
        <w:t>азвитие  сельского хозяйства  и регулирование рынков  сельскохозяйственной  продукции, сырья и продовольствия в Саратовской области на 2014-2020 годы».</w:t>
      </w:r>
    </w:p>
    <w:p w:rsidR="00864E75" w:rsidRPr="00CF576D" w:rsidRDefault="00864E7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1.2. Пункт 7 изложить в следующей редакции:</w:t>
      </w:r>
    </w:p>
    <w:p w:rsidR="00864E75" w:rsidRPr="00CF576D" w:rsidRDefault="00864E7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lastRenderedPageBreak/>
        <w:tab/>
        <w:t xml:space="preserve"> « 7. Приоритетная целевая группа   получателей гранта – учредители субъектов малого и среднего предпринимательства (индивидуальные предприниматели), являющиеся:</w:t>
      </w:r>
    </w:p>
    <w:p w:rsidR="00864E75" w:rsidRPr="00CF576D" w:rsidRDefault="00864E7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зарегистрированные безработные;</w:t>
      </w:r>
    </w:p>
    <w:p w:rsidR="00864E75" w:rsidRPr="00CF576D" w:rsidRDefault="00864E7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 каждого из супругов либо 1 (одного) родителя в неполн</w:t>
      </w:r>
      <w:r w:rsidR="00894B48">
        <w:rPr>
          <w:rFonts w:ascii="Times New Roman" w:hAnsi="Times New Roman" w:cs="Times New Roman"/>
          <w:sz w:val="27"/>
          <w:szCs w:val="27"/>
        </w:rPr>
        <w:t>ой</w:t>
      </w:r>
      <w:r w:rsidRPr="00CF576D">
        <w:rPr>
          <w:rFonts w:ascii="Times New Roman" w:hAnsi="Times New Roman" w:cs="Times New Roman"/>
          <w:sz w:val="27"/>
          <w:szCs w:val="27"/>
        </w:rPr>
        <w:t xml:space="preserve"> семье не превышает 35 лет, неполные семьи,  многодетные  семьи, семьи, воспитывающие детей-инвалидов;</w:t>
      </w:r>
    </w:p>
    <w:p w:rsidR="00220245" w:rsidRPr="00CF576D" w:rsidRDefault="00864E7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="00220245" w:rsidRPr="00CF576D">
        <w:rPr>
          <w:rFonts w:ascii="Times New Roman" w:hAnsi="Times New Roman" w:cs="Times New Roman"/>
          <w:sz w:val="27"/>
          <w:szCs w:val="27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 заработной платы, мероприятия по высвобождению работников);</w:t>
      </w:r>
    </w:p>
    <w:p w:rsidR="00220245" w:rsidRPr="00CF576D" w:rsidRDefault="0022024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- жители  </w:t>
      </w:r>
      <w:proofErr w:type="spellStart"/>
      <w:r w:rsidRPr="00CF576D">
        <w:rPr>
          <w:rFonts w:ascii="Times New Roman" w:hAnsi="Times New Roman" w:cs="Times New Roman"/>
          <w:sz w:val="27"/>
          <w:szCs w:val="27"/>
        </w:rPr>
        <w:t>монопрофильных</w:t>
      </w:r>
      <w:proofErr w:type="spellEnd"/>
      <w:r w:rsidRPr="00CF576D">
        <w:rPr>
          <w:rFonts w:ascii="Times New Roman" w:hAnsi="Times New Roman" w:cs="Times New Roman"/>
          <w:sz w:val="27"/>
          <w:szCs w:val="27"/>
        </w:rPr>
        <w:t xml:space="preserve"> муниципальных образований (моногородов), работники  градообразующих предприятий;</w:t>
      </w:r>
    </w:p>
    <w:p w:rsidR="00220245" w:rsidRPr="00CF576D" w:rsidRDefault="0022024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военнослужащие, уволенные в запас в связи с сокращением Вооруженных Сил Российской  Федерации;</w:t>
      </w:r>
    </w:p>
    <w:p w:rsidR="00220245" w:rsidRPr="00CF576D" w:rsidRDefault="0022024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физические лица в возрасте  до 30 лет (включительно);</w:t>
      </w:r>
    </w:p>
    <w:p w:rsidR="00220245" w:rsidRPr="00CF576D" w:rsidRDefault="0022024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- юридические лица, в уставном капитале  которых доля, принадлежащая  физическим лицам, указанным в  абзацах втором-седьмом  </w:t>
      </w:r>
      <w:r w:rsidR="00864E75" w:rsidRPr="00CF576D">
        <w:rPr>
          <w:rFonts w:ascii="Times New Roman" w:hAnsi="Times New Roman" w:cs="Times New Roman"/>
          <w:sz w:val="27"/>
          <w:szCs w:val="27"/>
        </w:rPr>
        <w:t xml:space="preserve"> </w:t>
      </w:r>
      <w:r w:rsidRPr="00CF576D">
        <w:rPr>
          <w:rFonts w:ascii="Times New Roman" w:hAnsi="Times New Roman" w:cs="Times New Roman"/>
          <w:sz w:val="27"/>
          <w:szCs w:val="27"/>
        </w:rPr>
        <w:t>настоящего пункта, составляет более 50 процентов;</w:t>
      </w:r>
    </w:p>
    <w:p w:rsidR="00220245" w:rsidRPr="00CF576D" w:rsidRDefault="0022024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CF576D">
        <w:rPr>
          <w:rFonts w:ascii="Times New Roman" w:hAnsi="Times New Roman" w:cs="Times New Roman"/>
          <w:sz w:val="27"/>
          <w:szCs w:val="27"/>
        </w:rPr>
        <w:t>- субъекты малого и среднего предпринимательства, относящиеся к субъектам  социального предпринимательства, осуществляющие  социально ориентированную  деятельность, направленную на достижение общественно полезных целей, улучшение условий  жизнедеятельности 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 осуществляется при одном из условий:</w:t>
      </w:r>
      <w:proofErr w:type="gramEnd"/>
    </w:p>
    <w:p w:rsidR="000E3CC0" w:rsidRPr="00CF576D" w:rsidRDefault="00220245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а) субъект  социального предпринимательства   обеспечивает занятость инвалидов, гражданам  пожилого возраста, лиц, находящихся в трудной жизненной ситуации,  </w:t>
      </w:r>
      <w:r w:rsidR="00894B48">
        <w:rPr>
          <w:rFonts w:ascii="Times New Roman" w:hAnsi="Times New Roman" w:cs="Times New Roman"/>
          <w:sz w:val="27"/>
          <w:szCs w:val="27"/>
        </w:rPr>
        <w:t xml:space="preserve">женщин, </w:t>
      </w:r>
      <w:r w:rsidRPr="00CF576D">
        <w:rPr>
          <w:rFonts w:ascii="Times New Roman" w:hAnsi="Times New Roman" w:cs="Times New Roman"/>
          <w:sz w:val="27"/>
          <w:szCs w:val="27"/>
        </w:rPr>
        <w:t>имеющих детей в  возрасте до 7 (семи) лет, сирот, выпускников  детских домов (дале</w:t>
      </w:r>
      <w:proofErr w:type="gramStart"/>
      <w:r w:rsidRPr="00CF576D">
        <w:rPr>
          <w:rFonts w:ascii="Times New Roman" w:hAnsi="Times New Roman" w:cs="Times New Roman"/>
          <w:sz w:val="27"/>
          <w:szCs w:val="27"/>
        </w:rPr>
        <w:t>е</w:t>
      </w:r>
      <w:r w:rsidR="000E3CC0" w:rsidRPr="00CF576D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CF576D">
        <w:rPr>
          <w:rFonts w:ascii="Times New Roman" w:hAnsi="Times New Roman" w:cs="Times New Roman"/>
          <w:sz w:val="27"/>
          <w:szCs w:val="27"/>
        </w:rPr>
        <w:t xml:space="preserve"> лиц</w:t>
      </w:r>
      <w:r w:rsidR="000E3CC0" w:rsidRPr="00CF576D">
        <w:rPr>
          <w:rFonts w:ascii="Times New Roman" w:hAnsi="Times New Roman" w:cs="Times New Roman"/>
          <w:sz w:val="27"/>
          <w:szCs w:val="27"/>
        </w:rPr>
        <w:t>а, относящиеся  к социально незащищенным группам граждан), а также лиц, освобожденных из мест лишения свободы в течение 2 (двух) лет, предшествующих дате проведения  конкурсного отбора, при условии, что среднесписочная численность  указанных категорий граждан среди их работников составляет не менее 50 %, а доля в фонде оплаты труда – не менее 25 процентов;</w:t>
      </w:r>
    </w:p>
    <w:p w:rsidR="000E3CC0" w:rsidRPr="00CF576D" w:rsidRDefault="000E3CC0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б) субъект  социального предпринимательства осуществляет  деятельность по предоставлению  услуг (производству товаров, выполнению работ) в следующих сферах деятельности:</w:t>
      </w:r>
    </w:p>
    <w:p w:rsidR="000E3CC0" w:rsidRPr="00CF576D" w:rsidRDefault="000E3CC0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- содействие профессиональной ориентации и трудоустройству, включая содействие  занятости и </w:t>
      </w:r>
      <w:proofErr w:type="spellStart"/>
      <w:r w:rsidRPr="00CF576D">
        <w:rPr>
          <w:rFonts w:ascii="Times New Roman" w:hAnsi="Times New Roman" w:cs="Times New Roman"/>
          <w:sz w:val="27"/>
          <w:szCs w:val="27"/>
        </w:rPr>
        <w:t>самозанятости</w:t>
      </w:r>
      <w:proofErr w:type="spellEnd"/>
      <w:r w:rsidRPr="00CF576D">
        <w:rPr>
          <w:rFonts w:ascii="Times New Roman" w:hAnsi="Times New Roman" w:cs="Times New Roman"/>
          <w:sz w:val="27"/>
          <w:szCs w:val="27"/>
        </w:rPr>
        <w:t xml:space="preserve"> лиц, относящихся к социально незащищенным группам  граждан;</w:t>
      </w:r>
    </w:p>
    <w:p w:rsidR="000E3CC0" w:rsidRPr="00CF576D" w:rsidRDefault="000E3CC0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социальное обслуживание  лиц, относящихся к социально незащищенным группам граждан, и семей с детьми в области здравоохранения, физической  культуры и массового спорта, проведение занятий в детских  и молодежных кружках, секциях, студиях;</w:t>
      </w:r>
    </w:p>
    <w:p w:rsidR="000E3CC0" w:rsidRPr="00CF576D" w:rsidRDefault="000E3CC0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lastRenderedPageBreak/>
        <w:tab/>
        <w:t>- организация  социального туризма – только  в части экскурсионно-познавательных  туров для лиц, относящихся к социально незащищенным группам граждан;</w:t>
      </w:r>
    </w:p>
    <w:p w:rsidR="000E3CC0" w:rsidRPr="00CF576D" w:rsidRDefault="000E3CC0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оказание помощи пострадавшим в результате 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0E3CC0" w:rsidRPr="00CF576D" w:rsidRDefault="000E3CC0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производство и (или) реализация медицинской техники, протезно-ортопедических изделий, а также технических средств, включая  авто</w:t>
      </w:r>
      <w:r w:rsidR="00894B48">
        <w:rPr>
          <w:rFonts w:ascii="Times New Roman" w:hAnsi="Times New Roman" w:cs="Times New Roman"/>
          <w:sz w:val="27"/>
          <w:szCs w:val="27"/>
        </w:rPr>
        <w:t>мото</w:t>
      </w:r>
      <w:r w:rsidRPr="00CF576D">
        <w:rPr>
          <w:rFonts w:ascii="Times New Roman" w:hAnsi="Times New Roman" w:cs="Times New Roman"/>
          <w:sz w:val="27"/>
          <w:szCs w:val="27"/>
        </w:rPr>
        <w:t>транспорт, материалы, которые могут быть  использованы исключительно для профилактики инвалидности или реабилитации инвалидов;</w:t>
      </w:r>
      <w:r w:rsidRPr="00CF576D">
        <w:rPr>
          <w:rFonts w:ascii="Times New Roman" w:hAnsi="Times New Roman" w:cs="Times New Roman"/>
          <w:sz w:val="27"/>
          <w:szCs w:val="27"/>
        </w:rPr>
        <w:tab/>
        <w:t xml:space="preserve">  </w:t>
      </w:r>
    </w:p>
    <w:p w:rsidR="002D4DA4" w:rsidRPr="00CF576D" w:rsidRDefault="000E3CC0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обеспечение  культурно-просветител</w:t>
      </w:r>
      <w:r w:rsidR="001304FE" w:rsidRPr="00CF576D">
        <w:rPr>
          <w:rFonts w:ascii="Times New Roman" w:hAnsi="Times New Roman" w:cs="Times New Roman"/>
          <w:sz w:val="27"/>
          <w:szCs w:val="27"/>
        </w:rPr>
        <w:t>ь</w:t>
      </w:r>
      <w:r w:rsidRPr="00CF576D">
        <w:rPr>
          <w:rFonts w:ascii="Times New Roman" w:hAnsi="Times New Roman" w:cs="Times New Roman"/>
          <w:sz w:val="27"/>
          <w:szCs w:val="27"/>
        </w:rPr>
        <w:t xml:space="preserve">ской </w:t>
      </w:r>
      <w:r w:rsidR="002D4DA4" w:rsidRPr="00CF576D">
        <w:rPr>
          <w:rFonts w:ascii="Times New Roman" w:hAnsi="Times New Roman" w:cs="Times New Roman"/>
          <w:sz w:val="27"/>
          <w:szCs w:val="27"/>
        </w:rPr>
        <w:t xml:space="preserve"> деятельности (музеи, театры, школы-студии, музыкальные учреждения, творческие мастерские);</w:t>
      </w:r>
    </w:p>
    <w:p w:rsidR="002D4DA4" w:rsidRPr="00CF576D" w:rsidRDefault="002D4DA4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предоставление образовательных услуг лицам, относящимся к социально незащищенным группам граждан;</w:t>
      </w:r>
    </w:p>
    <w:p w:rsidR="002D4DA4" w:rsidRPr="00CF576D" w:rsidRDefault="002D4DA4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- содействие  вовлечению  в социально-активную деятельность лиц, относящихся к социально незащищенным группам </w:t>
      </w:r>
      <w:r w:rsidR="00220245" w:rsidRPr="00CF576D">
        <w:rPr>
          <w:rFonts w:ascii="Times New Roman" w:hAnsi="Times New Roman" w:cs="Times New Roman"/>
          <w:sz w:val="27"/>
          <w:szCs w:val="27"/>
        </w:rPr>
        <w:t xml:space="preserve">  </w:t>
      </w:r>
      <w:r w:rsidRPr="00CF576D">
        <w:rPr>
          <w:rFonts w:ascii="Times New Roman" w:hAnsi="Times New Roman" w:cs="Times New Roman"/>
          <w:sz w:val="27"/>
          <w:szCs w:val="27"/>
        </w:rPr>
        <w:t xml:space="preserve">граждан,  а также лиц, освобожденных  из мест лишения свободы в течение 2 </w:t>
      </w:r>
      <w:r w:rsidR="00894B48">
        <w:rPr>
          <w:rFonts w:ascii="Times New Roman" w:hAnsi="Times New Roman" w:cs="Times New Roman"/>
          <w:sz w:val="27"/>
          <w:szCs w:val="27"/>
        </w:rPr>
        <w:t>(</w:t>
      </w:r>
      <w:r w:rsidRPr="00CF576D">
        <w:rPr>
          <w:rFonts w:ascii="Times New Roman" w:hAnsi="Times New Roman" w:cs="Times New Roman"/>
          <w:sz w:val="27"/>
          <w:szCs w:val="27"/>
        </w:rPr>
        <w:t>двух) лет, и лиц, страдающих наркоманией и алкоголизмом».</w:t>
      </w:r>
    </w:p>
    <w:p w:rsidR="002D4DA4" w:rsidRPr="00CF576D" w:rsidRDefault="002D4DA4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1.3. пункт 9  </w:t>
      </w:r>
      <w:r w:rsidR="00894B48">
        <w:rPr>
          <w:rFonts w:ascii="Times New Roman" w:hAnsi="Times New Roman" w:cs="Times New Roman"/>
          <w:sz w:val="27"/>
          <w:szCs w:val="27"/>
        </w:rPr>
        <w:t>из</w:t>
      </w:r>
      <w:r w:rsidRPr="00CF576D">
        <w:rPr>
          <w:rFonts w:ascii="Times New Roman" w:hAnsi="Times New Roman" w:cs="Times New Roman"/>
          <w:sz w:val="27"/>
          <w:szCs w:val="27"/>
        </w:rPr>
        <w:t>ложить  в новой редакции:</w:t>
      </w:r>
    </w:p>
    <w:p w:rsidR="002D4DA4" w:rsidRPr="00CF576D" w:rsidRDefault="002D4DA4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«9. Гранты субъектам предпринимательства  предоставляются  единовременно. </w:t>
      </w:r>
      <w:proofErr w:type="gramStart"/>
      <w:r w:rsidRPr="00CF576D">
        <w:rPr>
          <w:rFonts w:ascii="Times New Roman" w:hAnsi="Times New Roman" w:cs="Times New Roman"/>
          <w:sz w:val="27"/>
          <w:szCs w:val="27"/>
        </w:rPr>
        <w:t>Максимальный размер  гранта не должен превышать 0,5 млн. рублей на одного получателя поддержки, за исключением  случаев, когда  учредителями вновь созданного юридического лица являются  несколько физических лиц, включенных в приоритетную  целевую группу  получателей гранта  в соответствии  с пунктом 7 настоящего  Положения, указанному  юридическому лицу сумма гранта не должна  превышать  произведения числа  указанных учредителей на 0,5 млн. рублей, но не боле</w:t>
      </w:r>
      <w:r w:rsidR="00894B48">
        <w:rPr>
          <w:rFonts w:ascii="Times New Roman" w:hAnsi="Times New Roman" w:cs="Times New Roman"/>
          <w:sz w:val="27"/>
          <w:szCs w:val="27"/>
        </w:rPr>
        <w:t>е</w:t>
      </w:r>
      <w:r w:rsidRPr="00CF576D">
        <w:rPr>
          <w:rFonts w:ascii="Times New Roman" w:hAnsi="Times New Roman" w:cs="Times New Roman"/>
          <w:sz w:val="27"/>
          <w:szCs w:val="27"/>
        </w:rPr>
        <w:t xml:space="preserve"> 1,0</w:t>
      </w:r>
      <w:proofErr w:type="gramEnd"/>
      <w:r w:rsidRPr="00CF576D">
        <w:rPr>
          <w:rFonts w:ascii="Times New Roman" w:hAnsi="Times New Roman" w:cs="Times New Roman"/>
          <w:sz w:val="27"/>
          <w:szCs w:val="27"/>
        </w:rPr>
        <w:t xml:space="preserve"> млн. рублей на одного  получателя поддержки. </w:t>
      </w: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В том числе по разделам: </w:t>
      </w: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сельское хозяйство, охота и лесное хозяйство – 500,0 тыс. рублей;</w:t>
      </w: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рыболовство, рыбоводство – 500,0 тыс. рублей;</w:t>
      </w: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производство и распределение электроэнергии, газа и воды –                   500,0 тыс. рублей;</w:t>
      </w: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-  предоставление прочих коммунальных, социальных и персональных услуг  - 100,0 тыс. рублей</w:t>
      </w: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>2. Внести изменения в приложение № 2  к постановлению  администрации Лысогорского муниципального района  от 2 октября     2014 года  № 663 «Об утверждении Порядка предоставления из бюджета Лысогорского муниципального района субсидий на предоставление грантов вновь  зарегистрированным и действующим менее года субъектам малого  предпринимательства» заменив  слова «</w:t>
      </w:r>
      <w:proofErr w:type="spellStart"/>
      <w:r w:rsidRPr="00CF576D">
        <w:rPr>
          <w:rFonts w:ascii="Times New Roman" w:hAnsi="Times New Roman" w:cs="Times New Roman"/>
          <w:sz w:val="27"/>
          <w:szCs w:val="27"/>
        </w:rPr>
        <w:t>Емелина</w:t>
      </w:r>
      <w:proofErr w:type="spellEnd"/>
      <w:r w:rsidRPr="00CF576D">
        <w:rPr>
          <w:rFonts w:ascii="Times New Roman" w:hAnsi="Times New Roman" w:cs="Times New Roman"/>
          <w:sz w:val="27"/>
          <w:szCs w:val="27"/>
        </w:rPr>
        <w:t xml:space="preserve"> Н.В.» на «</w:t>
      </w:r>
      <w:proofErr w:type="spellStart"/>
      <w:r w:rsidRPr="00CF576D">
        <w:rPr>
          <w:rFonts w:ascii="Times New Roman" w:hAnsi="Times New Roman" w:cs="Times New Roman"/>
          <w:sz w:val="27"/>
          <w:szCs w:val="27"/>
        </w:rPr>
        <w:t>Орищук</w:t>
      </w:r>
      <w:proofErr w:type="spellEnd"/>
      <w:r w:rsidRPr="00CF576D">
        <w:rPr>
          <w:rFonts w:ascii="Times New Roman" w:hAnsi="Times New Roman" w:cs="Times New Roman"/>
          <w:sz w:val="27"/>
          <w:szCs w:val="27"/>
        </w:rPr>
        <w:t xml:space="preserve"> О.</w:t>
      </w:r>
      <w:proofErr w:type="gramStart"/>
      <w:r w:rsidRPr="00CF576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CF576D">
        <w:rPr>
          <w:rFonts w:ascii="Times New Roman" w:hAnsi="Times New Roman" w:cs="Times New Roman"/>
          <w:sz w:val="27"/>
          <w:szCs w:val="27"/>
        </w:rPr>
        <w:t>».</w:t>
      </w:r>
    </w:p>
    <w:p w:rsid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576D">
        <w:rPr>
          <w:rFonts w:ascii="Times New Roman" w:hAnsi="Times New Roman" w:cs="Times New Roman"/>
          <w:b/>
          <w:sz w:val="27"/>
          <w:szCs w:val="27"/>
        </w:rPr>
        <w:t xml:space="preserve">Глава администрации </w:t>
      </w: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576D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С.А. Девличаров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CF576D" w:rsidRPr="00CF576D" w:rsidRDefault="00CF576D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E4808" w:rsidRPr="00CF576D" w:rsidRDefault="002D4DA4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220245" w:rsidRPr="00CF576D">
        <w:rPr>
          <w:rFonts w:ascii="Times New Roman" w:hAnsi="Times New Roman" w:cs="Times New Roman"/>
          <w:sz w:val="27"/>
          <w:szCs w:val="27"/>
        </w:rPr>
        <w:t xml:space="preserve"> </w:t>
      </w:r>
      <w:r w:rsidR="00864E75" w:rsidRPr="00CF576D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8A072A" w:rsidRPr="00CF576D" w:rsidRDefault="008A072A" w:rsidP="00FE480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76D">
        <w:rPr>
          <w:sz w:val="27"/>
          <w:szCs w:val="27"/>
        </w:rPr>
        <w:tab/>
      </w:r>
      <w:r w:rsidR="00704182" w:rsidRPr="00CF576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A072A" w:rsidRDefault="00681FB4" w:rsidP="00681FB4"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 w:rsidRPr="00681FB4">
        <w:rPr>
          <w:rFonts w:ascii="Times New Roman" w:hAnsi="Times New Roman" w:cs="Times New Roman"/>
          <w:b/>
          <w:sz w:val="24"/>
          <w:szCs w:val="24"/>
        </w:rPr>
        <w:t>ПРОЕКТ</w:t>
      </w:r>
      <w:r w:rsidR="008A072A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A306B8" w:rsidTr="002A6285">
        <w:trPr>
          <w:trHeight w:val="1418"/>
        </w:trPr>
        <w:tc>
          <w:tcPr>
            <w:tcW w:w="9322" w:type="dxa"/>
            <w:hideMark/>
          </w:tcPr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21A329D" wp14:editId="12146676">
                  <wp:extent cx="627380" cy="818515"/>
                  <wp:effectExtent l="0" t="0" r="1270" b="635"/>
                  <wp:docPr id="2" name="Рисунок 2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6B8" w:rsidTr="002A6285">
        <w:tc>
          <w:tcPr>
            <w:tcW w:w="9322" w:type="dxa"/>
          </w:tcPr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A306B8" w:rsidTr="002A6285">
        <w:trPr>
          <w:trHeight w:val="654"/>
        </w:trPr>
        <w:tc>
          <w:tcPr>
            <w:tcW w:w="9322" w:type="dxa"/>
          </w:tcPr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06B8" w:rsidTr="002A6285">
        <w:tc>
          <w:tcPr>
            <w:tcW w:w="9322" w:type="dxa"/>
          </w:tcPr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06B8" w:rsidTr="002A6285">
        <w:tc>
          <w:tcPr>
            <w:tcW w:w="9322" w:type="dxa"/>
          </w:tcPr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A306B8" w:rsidRDefault="00A306B8" w:rsidP="002A6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06B8" w:rsidRPr="00131EA1" w:rsidTr="002A6285">
        <w:trPr>
          <w:trHeight w:val="725"/>
        </w:trPr>
        <w:tc>
          <w:tcPr>
            <w:tcW w:w="9322" w:type="dxa"/>
            <w:hideMark/>
          </w:tcPr>
          <w:p w:rsidR="00A306B8" w:rsidRPr="00131EA1" w:rsidRDefault="00A306B8" w:rsidP="002A628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1EA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 внесении изменений в постановление  администрации </w:t>
            </w:r>
          </w:p>
          <w:p w:rsidR="00A306B8" w:rsidRPr="00131EA1" w:rsidRDefault="00A306B8" w:rsidP="00A306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1EA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Лысогорского муниципального района от 29 декабря 2014 г. № 763       </w:t>
            </w:r>
          </w:p>
        </w:tc>
      </w:tr>
    </w:tbl>
    <w:p w:rsidR="00A306B8" w:rsidRPr="00131EA1" w:rsidRDefault="00A306B8" w:rsidP="00A306B8">
      <w:pPr>
        <w:spacing w:after="0" w:line="240" w:lineRule="auto"/>
        <w:rPr>
          <w:sz w:val="28"/>
          <w:szCs w:val="28"/>
        </w:rPr>
      </w:pPr>
    </w:p>
    <w:p w:rsidR="00A306B8" w:rsidRPr="00131EA1" w:rsidRDefault="00A306B8" w:rsidP="00A306B8">
      <w:pPr>
        <w:spacing w:after="0" w:line="240" w:lineRule="auto"/>
        <w:jc w:val="both"/>
        <w:rPr>
          <w:sz w:val="28"/>
          <w:szCs w:val="28"/>
        </w:rPr>
      </w:pPr>
    </w:p>
    <w:p w:rsidR="00A306B8" w:rsidRPr="00131EA1" w:rsidRDefault="00A306B8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A1">
        <w:rPr>
          <w:sz w:val="28"/>
          <w:szCs w:val="28"/>
        </w:rPr>
        <w:tab/>
      </w:r>
      <w:r w:rsidRPr="00131EA1">
        <w:rPr>
          <w:rFonts w:ascii="Times New Roman" w:hAnsi="Times New Roman" w:cs="Times New Roman"/>
          <w:sz w:val="28"/>
          <w:szCs w:val="28"/>
        </w:rPr>
        <w:t>В соответствии  с постановлением  администрации Лысогорского муниципального района от 6 июня 2014 года № 380 «Об установлении Порядка  принятия решений о разработке муниципальных программ, их формирования  и реализации и Порядка оценки эффективности  реализации  муниципальных  программ»  администрация  Лысогорского муниципального района  ПОСТАНОВЛЯЕТ:</w:t>
      </w:r>
    </w:p>
    <w:p w:rsidR="00131EA1" w:rsidRDefault="00A306B8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A1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  администрации Лысогорского  муниципального района от 29 декабря 2015 года № 763 «Об утверждении муниципальной программы «Развитие малого и среднего  предпринимательства  в Лысогорском  муниципальном районе на 2016 год», изложив  по тексту значение цифр в Паспорте муниципальной программы  «Развитие  малого и среднего предпринимательства в Лысогорском  муниципальном районе на    2016 год», раздел</w:t>
      </w:r>
      <w:r w:rsidR="00894B48">
        <w:rPr>
          <w:rFonts w:ascii="Times New Roman" w:hAnsi="Times New Roman" w:cs="Times New Roman"/>
          <w:sz w:val="28"/>
          <w:szCs w:val="28"/>
        </w:rPr>
        <w:t>е</w:t>
      </w:r>
      <w:r w:rsidRPr="00131EA1">
        <w:rPr>
          <w:rFonts w:ascii="Times New Roman" w:hAnsi="Times New Roman" w:cs="Times New Roman"/>
          <w:sz w:val="28"/>
          <w:szCs w:val="28"/>
        </w:rPr>
        <w:t xml:space="preserve">  6 «Финансовое обеспечение реализации муниципальной программы»</w:t>
      </w:r>
      <w:proofErr w:type="gramStart"/>
      <w:r w:rsidRPr="00131E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EA1">
        <w:rPr>
          <w:rFonts w:ascii="Times New Roman" w:hAnsi="Times New Roman" w:cs="Times New Roman"/>
          <w:sz w:val="28"/>
          <w:szCs w:val="28"/>
        </w:rPr>
        <w:t xml:space="preserve"> в Паспорте  </w:t>
      </w:r>
      <w:proofErr w:type="gramStart"/>
      <w:r w:rsidRPr="00131EA1">
        <w:rPr>
          <w:rFonts w:ascii="Times New Roman" w:hAnsi="Times New Roman" w:cs="Times New Roman"/>
          <w:sz w:val="28"/>
          <w:szCs w:val="28"/>
        </w:rPr>
        <w:t>подпрограммы № 3  муниципальной программы «Развитие малого и среднего  предпринимательства в Лысогорском муниципальном районе на 2016 год» и раздел</w:t>
      </w:r>
      <w:r w:rsidR="00894B48">
        <w:rPr>
          <w:rFonts w:ascii="Times New Roman" w:hAnsi="Times New Roman" w:cs="Times New Roman"/>
          <w:sz w:val="28"/>
          <w:szCs w:val="28"/>
        </w:rPr>
        <w:t xml:space="preserve">е </w:t>
      </w:r>
      <w:r w:rsidRPr="00131EA1">
        <w:rPr>
          <w:rFonts w:ascii="Times New Roman" w:hAnsi="Times New Roman" w:cs="Times New Roman"/>
          <w:sz w:val="28"/>
          <w:szCs w:val="28"/>
        </w:rPr>
        <w:t xml:space="preserve"> 6 «Обоснование объема  финансового обеспечения, необходимо для реализации подпрограммы»</w:t>
      </w:r>
      <w:r w:rsidR="00894B48">
        <w:rPr>
          <w:rFonts w:ascii="Times New Roman" w:hAnsi="Times New Roman" w:cs="Times New Roman"/>
          <w:sz w:val="28"/>
          <w:szCs w:val="28"/>
        </w:rPr>
        <w:t>,</w:t>
      </w:r>
      <w:r w:rsidRPr="00131EA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131EA1" w:rsidRPr="00131EA1">
        <w:rPr>
          <w:rFonts w:ascii="Times New Roman" w:hAnsi="Times New Roman" w:cs="Times New Roman"/>
          <w:sz w:val="28"/>
          <w:szCs w:val="28"/>
        </w:rPr>
        <w:t>№ 3 к муниципальной программе «Сведения об объемах и источниках финансового обеспечения муниципальной программы «Развитие малого и среднего предпринимательства в Лысогорском муниципальном районе на 2016 год» в строках «Муниципальная программа «Развитие малого</w:t>
      </w:r>
      <w:proofErr w:type="gramEnd"/>
      <w:r w:rsidR="00131EA1" w:rsidRPr="00131EA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Лысогорском муниципальном районе на                  2016 год»,   Подпрограмма № 3 «Финансовая поддержка начинающих субъектов  малого и среднего предпринимательства в Лысогорском  муниципальном районе», «Основное мероприятие 3.1. «Предоставление  грантов начинающим  субъектам малого предпринимательства  на создание </w:t>
      </w:r>
      <w:r w:rsidR="00131EA1" w:rsidRPr="00131EA1">
        <w:rPr>
          <w:rFonts w:ascii="Times New Roman" w:hAnsi="Times New Roman" w:cs="Times New Roman"/>
          <w:sz w:val="28"/>
          <w:szCs w:val="28"/>
        </w:rPr>
        <w:lastRenderedPageBreak/>
        <w:t>собственного бизнеса на территории Лысогорского муниципального района»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112"/>
      </w:tblGrid>
      <w:tr w:rsidR="00131EA1" w:rsidTr="00131EA1">
        <w:tc>
          <w:tcPr>
            <w:tcW w:w="5211" w:type="dxa"/>
          </w:tcPr>
          <w:p w:rsidR="00131EA1" w:rsidRDefault="004C2CBF" w:rsidP="004C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 программы, в том числе</w:t>
            </w:r>
          </w:p>
        </w:tc>
        <w:tc>
          <w:tcPr>
            <w:tcW w:w="4112" w:type="dxa"/>
          </w:tcPr>
          <w:p w:rsidR="00131EA1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2016 год </w:t>
            </w:r>
          </w:p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131EA1" w:rsidTr="00131EA1">
        <w:tc>
          <w:tcPr>
            <w:tcW w:w="5211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Лысогорского </w:t>
            </w:r>
          </w:p>
          <w:p w:rsidR="00131EA1" w:rsidRDefault="004C2CBF" w:rsidP="004C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4112" w:type="dxa"/>
          </w:tcPr>
          <w:p w:rsidR="00131EA1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5,7 </w:t>
            </w:r>
          </w:p>
        </w:tc>
      </w:tr>
      <w:tr w:rsidR="004C2CBF" w:rsidTr="00131EA1">
        <w:tc>
          <w:tcPr>
            <w:tcW w:w="5211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112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1075,4</w:t>
            </w:r>
          </w:p>
        </w:tc>
      </w:tr>
      <w:tr w:rsidR="004C2CBF" w:rsidTr="00131EA1">
        <w:tc>
          <w:tcPr>
            <w:tcW w:w="5211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112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</w:tr>
      <w:tr w:rsidR="004C2CBF" w:rsidTr="00131EA1">
        <w:tc>
          <w:tcPr>
            <w:tcW w:w="5211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112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2CBF" w:rsidTr="00131EA1">
        <w:tc>
          <w:tcPr>
            <w:tcW w:w="5211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2" w:type="dxa"/>
          </w:tcPr>
          <w:p w:rsidR="004C2CBF" w:rsidRDefault="004C2CBF" w:rsidP="00A306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1137,7</w:t>
            </w:r>
          </w:p>
        </w:tc>
      </w:tr>
    </w:tbl>
    <w:p w:rsidR="00131EA1" w:rsidRDefault="00131EA1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CBF" w:rsidRDefault="004C2CBF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в средствах массовой информации.</w:t>
      </w:r>
    </w:p>
    <w:p w:rsidR="004C2CBF" w:rsidRDefault="004C2CBF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894B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4C2CBF" w:rsidRDefault="004C2CBF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CBF" w:rsidRDefault="004C2CBF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CBF" w:rsidRDefault="004C2CBF" w:rsidP="00A30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C2CBF" w:rsidRPr="004C2CBF" w:rsidRDefault="004C2CBF" w:rsidP="00A30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131EA1" w:rsidRPr="00131EA1" w:rsidRDefault="00131EA1" w:rsidP="00A30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EA1" w:rsidRDefault="00131EA1" w:rsidP="00A306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06B8" w:rsidRPr="00A306B8" w:rsidRDefault="00131EA1" w:rsidP="00A306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A306B8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8A072A" w:rsidRDefault="008A072A" w:rsidP="00A306B8">
      <w:pPr>
        <w:spacing w:after="0" w:line="240" w:lineRule="auto"/>
        <w:jc w:val="both"/>
      </w:pPr>
    </w:p>
    <w:sectPr w:rsidR="008A072A" w:rsidSect="008A072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D6"/>
    <w:rsid w:val="000E3CC0"/>
    <w:rsid w:val="001304FE"/>
    <w:rsid w:val="00131EA1"/>
    <w:rsid w:val="00220245"/>
    <w:rsid w:val="002D4DA4"/>
    <w:rsid w:val="004C2CBF"/>
    <w:rsid w:val="00681FB4"/>
    <w:rsid w:val="00704182"/>
    <w:rsid w:val="00864E75"/>
    <w:rsid w:val="00894B48"/>
    <w:rsid w:val="008A072A"/>
    <w:rsid w:val="009220D6"/>
    <w:rsid w:val="00A306B8"/>
    <w:rsid w:val="00A610B8"/>
    <w:rsid w:val="00C84FAC"/>
    <w:rsid w:val="00CF576D"/>
    <w:rsid w:val="00FB5D20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17</cp:revision>
  <cp:lastPrinted>2016-03-25T08:26:00Z</cp:lastPrinted>
  <dcterms:created xsi:type="dcterms:W3CDTF">2016-03-23T12:14:00Z</dcterms:created>
  <dcterms:modified xsi:type="dcterms:W3CDTF">2016-03-25T08:58:00Z</dcterms:modified>
</cp:coreProperties>
</file>