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C00FCF" w:rsidTr="00C00FCF">
        <w:trPr>
          <w:trHeight w:val="1418"/>
        </w:trPr>
        <w:tc>
          <w:tcPr>
            <w:tcW w:w="9322" w:type="dxa"/>
            <w:hideMark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FCF" w:rsidTr="00C00FCF"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00FCF" w:rsidTr="00C00FCF">
        <w:trPr>
          <w:trHeight w:val="654"/>
        </w:trPr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c>
          <w:tcPr>
            <w:tcW w:w="9322" w:type="dxa"/>
          </w:tcPr>
          <w:p w:rsidR="00C00FCF" w:rsidRDefault="00122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28 декабря 2017 года № 663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ысые Горы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rPr>
          <w:trHeight w:val="725"/>
        </w:trPr>
        <w:tc>
          <w:tcPr>
            <w:tcW w:w="9322" w:type="dxa"/>
            <w:hideMark/>
          </w:tcPr>
          <w:p w:rsidR="0012288C" w:rsidRDefault="0012288C" w:rsidP="003A71F2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88C" w:rsidRDefault="0012288C" w:rsidP="003A71F2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FCF" w:rsidRDefault="008E1AA2" w:rsidP="003A71F2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3A7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Комплексного плана мероприятий направленных на  профилактику </w:t>
            </w:r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правонарушений и усиление борьбы с преступностью на территории </w:t>
            </w:r>
            <w:proofErr w:type="spellStart"/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</w:t>
            </w:r>
            <w:proofErr w:type="spellEnd"/>
            <w:r w:rsidR="00DB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 на 201</w:t>
            </w:r>
            <w:r w:rsidR="003A71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E1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12288C" w:rsidRPr="008E1AA2" w:rsidRDefault="0012288C" w:rsidP="003A71F2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B65DC" w:rsidRDefault="00FB65DC" w:rsidP="00FB65DC">
      <w:pPr>
        <w:shd w:val="clear" w:color="auto" w:fill="FFFFFF"/>
        <w:spacing w:line="322" w:lineRule="exact"/>
      </w:pPr>
    </w:p>
    <w:p w:rsidR="008016C4" w:rsidRDefault="008E1AA2" w:rsidP="00FB65DC">
      <w:pPr>
        <w:shd w:val="clear" w:color="auto" w:fill="FFFFFF"/>
        <w:tabs>
          <w:tab w:val="left" w:pos="3490"/>
          <w:tab w:val="left" w:pos="6077"/>
          <w:tab w:val="left" w:pos="8194"/>
        </w:tabs>
        <w:spacing w:line="322" w:lineRule="exact"/>
        <w:ind w:firstLine="567"/>
        <w:jc w:val="both"/>
      </w:pPr>
      <w:r w:rsidRPr="008E1AA2">
        <w:rPr>
          <w:rFonts w:ascii="Times New Roman" w:hAnsi="Times New Roman" w:cs="Times New Roman"/>
          <w:sz w:val="28"/>
          <w:szCs w:val="28"/>
        </w:rPr>
        <w:t>В целях профилактики правонарушений и усиление борьбы с преступностью</w:t>
      </w:r>
      <w:r w:rsidR="0012288C">
        <w:rPr>
          <w:rFonts w:ascii="Times New Roman" w:hAnsi="Times New Roman" w:cs="Times New Roman"/>
          <w:sz w:val="28"/>
          <w:szCs w:val="28"/>
        </w:rPr>
        <w:t xml:space="preserve"> </w:t>
      </w:r>
      <w:r w:rsidR="0012288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122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21A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B65DC">
        <w:rPr>
          <w:rFonts w:ascii="Times New Roman" w:eastAsia="Times New Roman" w:hAnsi="Times New Roman" w:cs="Times New Roman"/>
          <w:sz w:val="28"/>
          <w:szCs w:val="28"/>
        </w:rPr>
        <w:t>ысогорского</w:t>
      </w:r>
      <w:proofErr w:type="spellEnd"/>
      <w:r w:rsidR="00122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2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22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20D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2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A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22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21AC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5821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721A4E" w:rsidRDefault="00737762" w:rsidP="00FE081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A71F2">
        <w:rPr>
          <w:rFonts w:ascii="Times New Roman" w:hAnsi="Times New Roman" w:cs="Times New Roman"/>
          <w:sz w:val="28"/>
          <w:szCs w:val="28"/>
        </w:rPr>
        <w:t xml:space="preserve">Комплексный план мероприятий </w:t>
      </w:r>
      <w:r w:rsidR="003A71F2" w:rsidRPr="003A71F2">
        <w:rPr>
          <w:rFonts w:ascii="Times New Roman" w:hAnsi="Times New Roman" w:cs="Times New Roman"/>
          <w:sz w:val="28"/>
          <w:szCs w:val="28"/>
        </w:rPr>
        <w:t xml:space="preserve">направленных на  профилактику правонарушений и усиление борьбы с преступностью на территории </w:t>
      </w:r>
      <w:proofErr w:type="spellStart"/>
      <w:r w:rsidR="003A71F2" w:rsidRPr="003A71F2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3A71F2" w:rsidRPr="003A71F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201</w:t>
      </w:r>
      <w:r w:rsidR="003A71F2">
        <w:rPr>
          <w:rFonts w:ascii="Times New Roman" w:hAnsi="Times New Roman" w:cs="Times New Roman"/>
          <w:sz w:val="28"/>
          <w:szCs w:val="28"/>
        </w:rPr>
        <w:t>8</w:t>
      </w:r>
      <w:r w:rsidR="003A71F2" w:rsidRPr="003A71F2">
        <w:rPr>
          <w:rFonts w:ascii="Times New Roman" w:hAnsi="Times New Roman" w:cs="Times New Roman"/>
          <w:sz w:val="28"/>
          <w:szCs w:val="28"/>
        </w:rPr>
        <w:t xml:space="preserve"> год</w:t>
      </w:r>
      <w:r w:rsidR="00DB434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37762">
        <w:rPr>
          <w:rFonts w:ascii="Times New Roman" w:hAnsi="Times New Roman" w:cs="Times New Roman"/>
          <w:sz w:val="28"/>
          <w:szCs w:val="28"/>
        </w:rPr>
        <w:t>приложению</w:t>
      </w:r>
      <w:r w:rsidR="005821AC" w:rsidRPr="00711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1C3" w:rsidRPr="003101C3" w:rsidRDefault="003101C3" w:rsidP="00FE081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3A71F2">
        <w:rPr>
          <w:rFonts w:ascii="Times New Roman" w:hAnsi="Times New Roman" w:cs="Times New Roman"/>
          <w:sz w:val="28"/>
          <w:szCs w:val="28"/>
        </w:rPr>
        <w:t>8</w:t>
      </w:r>
      <w:r w:rsidR="00E643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01C3">
        <w:rPr>
          <w:rFonts w:ascii="Times New Roman" w:hAnsi="Times New Roman" w:cs="Times New Roman"/>
          <w:sz w:val="28"/>
          <w:szCs w:val="28"/>
        </w:rPr>
        <w:t xml:space="preserve">, </w:t>
      </w:r>
      <w:r w:rsidR="003A71F2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сайте.</w:t>
      </w:r>
    </w:p>
    <w:p w:rsidR="008016C4" w:rsidRPr="0096734F" w:rsidRDefault="005821AC" w:rsidP="0096734F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656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3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6734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</w:t>
      </w:r>
      <w:r w:rsidR="00122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34F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A02BEB" w:rsidRDefault="00A02BE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D78" w:rsidRDefault="00711D78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A81" w:rsidRPr="004B2A81" w:rsidRDefault="0096734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A02BEB" w:rsidRPr="004B2A8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</w:p>
    <w:p w:rsidR="00952A1F" w:rsidRDefault="00A02BEB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8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1228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96734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 xml:space="preserve">.А. </w:t>
      </w:r>
      <w:proofErr w:type="spellStart"/>
      <w:r w:rsidR="0096734F">
        <w:rPr>
          <w:rFonts w:ascii="Times New Roman" w:eastAsia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710" w:rsidRDefault="003F2710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5E0" w:rsidRDefault="002405E0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A71F2" w:rsidRDefault="003A71F2" w:rsidP="005177DD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  <w:sectPr w:rsidR="003A71F2" w:rsidSect="00ED4017">
          <w:footnotePr>
            <w:pos w:val="beneathText"/>
          </w:footnotePr>
          <w:type w:val="continuous"/>
          <w:pgSz w:w="11905" w:h="16837"/>
          <w:pgMar w:top="284" w:right="851" w:bottom="426" w:left="1701" w:header="720" w:footer="720" w:gutter="0"/>
          <w:cols w:space="720"/>
          <w:titlePg/>
          <w:docGrid w:linePitch="360"/>
        </w:sectPr>
      </w:pPr>
    </w:p>
    <w:p w:rsidR="002405E0" w:rsidRDefault="00952A1F" w:rsidP="003A71F2">
      <w:pPr>
        <w:pStyle w:val="ConsPlusNormal"/>
        <w:widowControl/>
        <w:ind w:left="11907" w:firstLine="0"/>
        <w:rPr>
          <w:rFonts w:ascii="Times New Roman" w:hAnsi="Times New Roman" w:cs="Times New Roman"/>
          <w:sz w:val="24"/>
          <w:szCs w:val="24"/>
        </w:rPr>
      </w:pPr>
      <w:r w:rsidRPr="00316E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405E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307B21" w:rsidRDefault="00952A1F" w:rsidP="003A71F2">
      <w:pPr>
        <w:pStyle w:val="ConsPlusNormal"/>
        <w:widowControl/>
        <w:ind w:left="11907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16E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00FC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12288C">
        <w:rPr>
          <w:rFonts w:ascii="Times New Roman" w:hAnsi="Times New Roman" w:cs="Times New Roman"/>
          <w:sz w:val="24"/>
          <w:szCs w:val="24"/>
        </w:rPr>
        <w:t xml:space="preserve"> </w:t>
      </w:r>
      <w:r w:rsidRPr="00316E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05E0" w:rsidRDefault="0012288C" w:rsidP="003A71F2">
      <w:pPr>
        <w:pStyle w:val="ConsPlusNormal"/>
        <w:widowControl/>
        <w:ind w:left="119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28 </w:t>
      </w:r>
      <w:r w:rsidR="002405E0">
        <w:rPr>
          <w:rFonts w:ascii="Times New Roman" w:hAnsi="Times New Roman" w:cs="Times New Roman"/>
          <w:sz w:val="24"/>
          <w:szCs w:val="24"/>
          <w:lang w:eastAsia="en-US"/>
        </w:rPr>
        <w:t>декабря 201</w:t>
      </w:r>
      <w:r w:rsidR="003A71F2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2405E0">
        <w:rPr>
          <w:rFonts w:ascii="Times New Roman" w:hAnsi="Times New Roman" w:cs="Times New Roman"/>
          <w:sz w:val="24"/>
          <w:szCs w:val="24"/>
          <w:lang w:eastAsia="en-US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663</w:t>
      </w:r>
    </w:p>
    <w:p w:rsidR="00952A1F" w:rsidRPr="00316EA7" w:rsidRDefault="00952A1F" w:rsidP="00C00F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1F2" w:rsidRPr="003A71F2" w:rsidRDefault="003A71F2" w:rsidP="003A7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F2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3A71F2" w:rsidRDefault="00A45ECC" w:rsidP="003A7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направленных на </w:t>
      </w:r>
      <w:bookmarkStart w:id="0" w:name="_GoBack"/>
      <w:bookmarkEnd w:id="0"/>
      <w:r w:rsidR="003A71F2" w:rsidRPr="003A71F2">
        <w:rPr>
          <w:rFonts w:ascii="Times New Roman" w:hAnsi="Times New Roman" w:cs="Times New Roman"/>
          <w:b/>
          <w:sz w:val="28"/>
          <w:szCs w:val="28"/>
        </w:rPr>
        <w:t xml:space="preserve">профилактику правонарушений и усиление борьбы с преступностью на территории </w:t>
      </w:r>
      <w:proofErr w:type="spellStart"/>
      <w:r w:rsidR="003A71F2" w:rsidRPr="003A71F2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3A71F2" w:rsidRPr="003A71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952A1F" w:rsidRPr="003A71F2" w:rsidRDefault="003A71F2" w:rsidP="003A7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F2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A71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2A1F" w:rsidRPr="003A71F2" w:rsidRDefault="00952A1F" w:rsidP="003A7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3686"/>
        <w:gridCol w:w="3118"/>
        <w:gridCol w:w="1913"/>
        <w:gridCol w:w="1914"/>
        <w:gridCol w:w="4678"/>
      </w:tblGrid>
      <w:tr w:rsidR="00952A1F" w:rsidRPr="00A63745" w:rsidTr="001D5AA3"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3A71F2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A71F2" w:rsidRPr="00A63745" w:rsidTr="000932F7">
        <w:trPr>
          <w:trHeight w:val="525"/>
        </w:trPr>
        <w:tc>
          <w:tcPr>
            <w:tcW w:w="5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A71F2" w:rsidRPr="00A63745" w:rsidRDefault="003A71F2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A71F2" w:rsidRPr="00A63745" w:rsidRDefault="003A71F2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A71F2" w:rsidRPr="00A63745" w:rsidRDefault="003A71F2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A71F2" w:rsidRPr="00A63745" w:rsidRDefault="003A71F2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A71F2" w:rsidRDefault="003A71F2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3A71F2" w:rsidRPr="00A63745" w:rsidRDefault="003A71F2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67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A71F2" w:rsidRPr="00A63745" w:rsidRDefault="003A71F2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B0" w:rsidRPr="00A63745" w:rsidTr="001D5AA3">
        <w:trPr>
          <w:trHeight w:val="2469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поддержка деятельности штаба общественной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«Народная дружина»</w:t>
            </w: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E0EB0" w:rsidRPr="00A63745" w:rsidRDefault="00CE0EB0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E0EB0" w:rsidRPr="00A63745" w:rsidRDefault="006807D8" w:rsidP="0080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03A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467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E0EB0" w:rsidRPr="00A63745" w:rsidRDefault="00CE0EB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045AE0" w:rsidRPr="00A63745" w:rsidTr="001D5AA3">
        <w:trPr>
          <w:trHeight w:val="251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04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комплекса мер по выявлению и пресечению незаконной продажи и хранению оружия, боеприпасов, взрывчатых средств, организация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информированию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граждан о поощрени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 сдавших оружие</w:t>
            </w: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2F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</w:t>
            </w:r>
            <w:r w:rsidR="008A6B8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250.05pt;margin-top:-1.8pt;width:346.5pt;height: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ZAHQIAAD4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"/>
              </w:pic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803AC5" w:rsidP="0080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Default="00045AE0" w:rsidP="002F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Недопущение и предупреждение правонарушений в вопросах охраны общественного порядка, предупреждение против личности</w:t>
            </w:r>
          </w:p>
          <w:p w:rsidR="00045AE0" w:rsidRPr="00A63745" w:rsidRDefault="00045AE0" w:rsidP="002F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E0" w:rsidRPr="00A63745" w:rsidTr="00045AE0">
        <w:trPr>
          <w:trHeight w:val="2515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045AE0" w:rsidP="0061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их мест лишения свободы </w:t>
            </w:r>
          </w:p>
        </w:tc>
        <w:tc>
          <w:tcPr>
            <w:tcW w:w="31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045AE0" w:rsidP="006104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</w:t>
            </w:r>
          </w:p>
          <w:p w:rsidR="00045AE0" w:rsidRPr="00A63745" w:rsidRDefault="00045AE0" w:rsidP="006104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администрация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работодатели (по согласованию)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803AC5" w:rsidP="00803AC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045AE0" w:rsidP="006104F3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045AE0" w:rsidRPr="00A63745" w:rsidTr="00045AE0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045AE0" w:rsidP="0080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комплексных мер по стимулированию участия населения </w:t>
            </w:r>
            <w:proofErr w:type="spellStart"/>
            <w:r w:rsidR="00803A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045AE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</w:t>
            </w:r>
            <w:r w:rsidR="008A6B8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250.05pt;margin-top:-1.8pt;width:346.5pt;height: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YPHQ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"/>
              </w:pic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803AC5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045AE0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E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профилактических  мероприятий, оказание консультативных услуг гражданам, освободившимся с мест лишения свободы, а так же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осужденным без изоляции от общества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опеке и попечительству администрации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комиссия по делам несовершеннолетних и защите их прав администрации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населения» (по согласованию), отдел УСЗН (по согласованию), 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филиал по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району  ФКУ УИИ УФСИН России по Саратовс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(по согласованию),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иные организации по согласованию по мере необходимости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803AC5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4E4B9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Содействие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оустройству и адаптация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граждан, освобожденных из мест лишения свободы с целью  снижения рецидивной преступности</w:t>
            </w:r>
          </w:p>
        </w:tc>
      </w:tr>
      <w:tr w:rsidR="00045AE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F8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физкультурно-массовых, спортивных мероприятий, а также мероприятий педагогического и правового характера среди лиц, условно осужденных и лиц, освободившихся из мест лишения свободы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76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 согласованию),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803AC5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условно осужденных и лиц, освободившихся из мест лишения свободыс целью,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снижения рецидивной преступности</w:t>
            </w:r>
          </w:p>
        </w:tc>
      </w:tr>
      <w:tr w:rsidR="00045AE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Default="00045AE0" w:rsidP="002F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межведомственного профилактического мероприятия направленного на разъяснение лицам, освободившихся из мест лишения свободы, о предоставляемых социальных услуг в организациях социального обслуживания и социальной помощи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76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803AC5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835AEF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лиц, освободившихся из мест лишения свободы,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с целью  снижения рецидивной преступности</w:t>
            </w:r>
          </w:p>
        </w:tc>
      </w:tr>
      <w:tr w:rsidR="00045AE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80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мероприятий по 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временному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несовершеннолетних граждан в возрасте от 14 до 18 лет, в целях  трудоустройства несовершеннолетних, вышедших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учреждений закрытого типа, из малообеспеченных, неполных семей, оказавшихся в трудной жизненной ситуации, не занятых в учебном проце</w:t>
            </w:r>
            <w:r w:rsidR="00803AC5">
              <w:rPr>
                <w:rFonts w:ascii="Times New Roman" w:hAnsi="Times New Roman" w:cs="Times New Roman"/>
                <w:sz w:val="24"/>
                <w:szCs w:val="24"/>
              </w:rPr>
              <w:t>ссе, трудоустройства подростков летом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(посогласованию), комиссия по делам несовершеннолетних и защите их прав администрации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Лысогорскогомуниципального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образования администрации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</w:p>
          <w:p w:rsidR="00045AE0" w:rsidRPr="00A63745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иные организации по согласованию по мере необходимости.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летнего периода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 w:rsidR="00045AE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проведении комплекса разъяснительных мероприятий среди населения и собственников жилья по укреплению защитными устройствами подъездов жилых домов, подвалов и чердаков.</w:t>
            </w:r>
          </w:p>
          <w:p w:rsidR="00045AE0" w:rsidRPr="00A63745" w:rsidRDefault="00045AE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администрации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ного района, администрации МО,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входящие в состав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 (по согласованию), ТСЖ (по согласованию), жилищные управляющие компании, старшие по подъездам,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органы профилактики правонарушений по мере необходимости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803AC5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045AE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Мероприятия по улучшению освещенности улиц, парков, скверов, других общественных мест населенных пунктов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 (в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муниципальных контрактов и договоров осуществляется техническое содержание  и ремонт сетей уличного освещения на территории муниципальных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образований 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Лысогорскогомуниципального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района)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района, </w:t>
            </w:r>
          </w:p>
          <w:p w:rsidR="00045AE0" w:rsidRPr="00A63745" w:rsidRDefault="00045AE0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МУП «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СанСервис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» (по согласованию), администрации МО,  входящих в состав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803AC5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населенных пунктов,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045AE0" w:rsidRPr="00A63745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803A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охран</w:t>
            </w:r>
            <w:r w:rsidR="00803A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обеспечени</w:t>
            </w:r>
            <w:r w:rsidR="00803A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общественного порядка в местах массового скопления граждан, в том числе в местах отдыха граждан.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Default="00045AE0" w:rsidP="00803AC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(по согласованию), администрация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района, администрации МО, входящих в состав 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</w:t>
            </w:r>
            <w:r w:rsidR="00803A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</w:p>
          <w:p w:rsidR="00803AC5" w:rsidRPr="00A63745" w:rsidRDefault="00803AC5" w:rsidP="00803AC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народная дружин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045AE0" w:rsidRPr="00A63745" w:rsidTr="006807D8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6807D8" w:rsidP="006807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дактилоскопирование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учет иностранных граждан и лиц без гражданства, прибывших на территорию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 для осуществления трудовой деятельности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6807D8" w:rsidP="00A63745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803AC5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5AE0" w:rsidRPr="00A63745" w:rsidRDefault="00045AE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A63745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разъяснительной работе среди населения, частных предпринимателей, директоров фирм и предприятий о постановке под охрану жилых квартир, торговых предприятий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администрации МО, входящих в состав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(по согласованию),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квартирных краж, краж их торговых предприятий 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мероприятиях, направленных на профилактику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в сфере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розничной продажи алкогольной продукции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согласованию), экономическое управление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РЦ «Молодежь плюс»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количество фактов отравлений, гибели людей от алкогольной продукции ненадлежащего качества, в том числе в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результате употребления спиртосодержащей денатурирующей жидкости, приобретенной </w:t>
            </w:r>
            <w:proofErr w:type="gram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, так и в официальной торговой сети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803AC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</w:t>
            </w:r>
            <w:r w:rsidR="00803AC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мероприятиях</w:t>
            </w: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, направленн</w:t>
            </w:r>
            <w:r w:rsidR="00803AC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ых</w:t>
            </w: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 организацию занятости подростков-нарушителей состоящих на учете в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отделе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полиции в составе  МО МВД России «Калининский»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РЦ «Молодежь плюс»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трудных подростков, обеспечение легальных источников заработка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проведении комплексных профилактических мероприятий по выявлению семей, находящихся в социально опасном положении, а также детей, занимающихся </w:t>
            </w:r>
            <w:proofErr w:type="gram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попрошайничеством</w:t>
            </w:r>
            <w:proofErr w:type="gram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отдел образования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отдел по опеке и попечительству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согласованию),  социальные учреждения областного подчинения (по согласованию)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РЦ «Молодежь плюс»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проведении корректировки банков данных: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семей, находящихся в социально опасном положении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несовершеннолетних состоящих на учёте в КДН и ПДП </w:t>
            </w:r>
            <w:proofErr w:type="spell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ОВД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и подростков с </w:t>
            </w:r>
            <w:proofErr w:type="spell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девиантным</w:t>
            </w:r>
            <w:proofErr w:type="spell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поведением из числа не учащихся и не работающих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и подростков с ограниченными возможностями 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сирот и </w:t>
            </w:r>
            <w:proofErr w:type="gram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</w:t>
            </w:r>
            <w:proofErr w:type="gram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оставшихся без попечения родителей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 школьного возраста, не посещающих  по неуважительным причинам учебные заведения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беспризорных и безнадзорных несовершеннолетних, помещённых в детские учреждения всех видов и находящихся в розыске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подростков возвратившихся из воспитательных  колоний и закрытых учебных заведений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(по согласованию), комиссия по делам</w:t>
            </w:r>
          </w:p>
          <w:p w:rsidR="00045AE0" w:rsidRPr="001D5AA3" w:rsidRDefault="00045AE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отдел опеки и попечительства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;Л</w:t>
            </w:r>
            <w:proofErr w:type="gram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ысогорский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РЦ «Молодежь плюс»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относимых к данным категориям. Своевременное оказание необходимой помощи несовершеннолетним, данных категорий, предупреждение асоциального поведения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месячников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вовлечению несовершеннолетних в организованную досуговую </w:t>
            </w: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деятельность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правовому просвещению детей и родителей</w:t>
            </w:r>
          </w:p>
          <w:p w:rsidR="00045AE0" w:rsidRPr="001D5AA3" w:rsidRDefault="00045AE0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пропаганде здорового образа жизни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</w:t>
            </w:r>
          </w:p>
          <w:p w:rsidR="00045AE0" w:rsidRPr="001D5AA3" w:rsidRDefault="00045AE0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района, отдел образования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отдел культуры и кино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отдел по работе с молодежью политики, спорта и туризма администрации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045AE0" w:rsidRPr="001D5AA3" w:rsidRDefault="00045AE0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РЦ «Молодежь плюс» (по согласованию)</w:t>
            </w:r>
          </w:p>
          <w:p w:rsidR="00045AE0" w:rsidRPr="001D5AA3" w:rsidRDefault="00045AE0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Предупреждение подростковой преступности. Пропаганда среди учащихся законопослушного поведения и здорового образа жизни</w:t>
            </w:r>
          </w:p>
        </w:tc>
      </w:tr>
      <w:tr w:rsidR="00045AE0" w:rsidRPr="001D5AA3" w:rsidTr="001D5AA3">
        <w:trPr>
          <w:trHeight w:val="352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gram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проведении циклов мероприятий (лекции, беседы, диспуты, волонтёрское движение, конкурсы, фестивали, конференции, семинары, «круглые столы» и т.д.) направленных на профилактику правонарушений в учебных заведениях, учреждениях дополнительного образования,  учреждениях культуры </w:t>
            </w:r>
            <w:proofErr w:type="spellStart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муниципального района среди детей и молодёжи (по ежегодно утверждаемому плану)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pStyle w:val="31"/>
              <w:jc w:val="left"/>
              <w:rPr>
                <w:sz w:val="24"/>
                <w:szCs w:val="24"/>
              </w:rPr>
            </w:pPr>
            <w:proofErr w:type="gramStart"/>
            <w:r w:rsidRPr="001D5AA3">
              <w:rPr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1D5AA3">
              <w:rPr>
                <w:sz w:val="24"/>
                <w:szCs w:val="24"/>
              </w:rPr>
              <w:t xml:space="preserve">(по согласованию), отдел образования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культуры и кино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по работе с  молодежью, спорту и туризму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</w:t>
            </w:r>
            <w:r w:rsidRPr="001D5AA3">
              <w:rPr>
                <w:sz w:val="24"/>
                <w:szCs w:val="24"/>
              </w:rPr>
              <w:lastRenderedPageBreak/>
              <w:t xml:space="preserve">муниципального района, иные учреждения и организации по мере необходимости (по согласованию), </w:t>
            </w:r>
            <w:proofErr w:type="spellStart"/>
            <w:r w:rsidRPr="001D5AA3">
              <w:rPr>
                <w:sz w:val="24"/>
                <w:szCs w:val="24"/>
              </w:rPr>
              <w:t>Лысогорский</w:t>
            </w:r>
            <w:proofErr w:type="spellEnd"/>
            <w:r w:rsidRPr="001D5AA3">
              <w:rPr>
                <w:sz w:val="24"/>
                <w:szCs w:val="24"/>
              </w:rPr>
              <w:t xml:space="preserve"> филиал ГБУ РЦ «Молодежь плюс» (по согласованию)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подростковой преступности. Пропаганда среди учащихся законопослушного поведения (ежегодное проведение мероприятий </w:t>
            </w: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профилактике правонарушений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мониторингов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pStyle w:val="31"/>
              <w:jc w:val="left"/>
              <w:rPr>
                <w:sz w:val="24"/>
                <w:szCs w:val="24"/>
              </w:rPr>
            </w:pPr>
            <w:r w:rsidRPr="001D5AA3">
              <w:rPr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по работе с  молодежью, спорту и туризму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образования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</w:t>
            </w:r>
            <w:proofErr w:type="spellStart"/>
            <w:r w:rsidRPr="001D5AA3">
              <w:rPr>
                <w:sz w:val="24"/>
                <w:szCs w:val="24"/>
              </w:rPr>
              <w:t>районаЛысогорский</w:t>
            </w:r>
            <w:proofErr w:type="spellEnd"/>
            <w:r w:rsidRPr="001D5AA3">
              <w:rPr>
                <w:sz w:val="24"/>
                <w:szCs w:val="24"/>
              </w:rPr>
              <w:t xml:space="preserve"> филиал ГБУ РЦ «Молодежь плюс»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5F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об уровне правовой культуры учащихся и эффективности применяемых методик и технологий по профилактике асоциального поведения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Издание буклетов, брошюр, памяток,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pStyle w:val="31"/>
              <w:jc w:val="left"/>
              <w:rPr>
                <w:sz w:val="24"/>
                <w:szCs w:val="24"/>
              </w:rPr>
            </w:pPr>
            <w:proofErr w:type="gramStart"/>
            <w:r w:rsidRPr="001D5AA3">
              <w:rPr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по работе с  молодежью, спорту и туризму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образования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сектор опеки и попечительства </w:t>
            </w:r>
            <w:r w:rsidRPr="001D5AA3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Лысогорскогомуниципального</w:t>
            </w:r>
            <w:proofErr w:type="spellEnd"/>
            <w:r w:rsidRPr="001D5AA3">
              <w:rPr>
                <w:sz w:val="24"/>
                <w:szCs w:val="24"/>
              </w:rPr>
              <w:t xml:space="preserve"> района, районная газета «Призыв» (по согласованию), иные учреждения и организации (по согласованию) </w:t>
            </w:r>
            <w:proofErr w:type="spellStart"/>
            <w:r w:rsidRPr="001D5AA3">
              <w:rPr>
                <w:sz w:val="24"/>
                <w:szCs w:val="24"/>
              </w:rPr>
              <w:t>Лысогорский</w:t>
            </w:r>
            <w:proofErr w:type="spellEnd"/>
            <w:r w:rsidRPr="001D5AA3">
              <w:rPr>
                <w:sz w:val="24"/>
                <w:szCs w:val="24"/>
              </w:rPr>
              <w:t xml:space="preserve"> филиал ГБУ РЦ «Молодежь плюс» (по согласованию)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803AC5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 и молодёжи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Вовлечение детей и подростков в систематические занятия спортом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pStyle w:val="31"/>
              <w:jc w:val="left"/>
              <w:rPr>
                <w:sz w:val="24"/>
                <w:szCs w:val="24"/>
              </w:rPr>
            </w:pPr>
            <w:r w:rsidRPr="001D5AA3">
              <w:rPr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по работе с  молодежью, спорту и туризму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отдел образования администрации </w:t>
            </w:r>
            <w:proofErr w:type="spellStart"/>
            <w:r w:rsidRPr="001D5AA3">
              <w:rPr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sz w:val="24"/>
                <w:szCs w:val="24"/>
              </w:rPr>
              <w:t xml:space="preserve"> муниципального района, руководители учебных заведений различной подчинённости (по согласованию) </w:t>
            </w:r>
            <w:proofErr w:type="spellStart"/>
            <w:r w:rsidRPr="001D5AA3">
              <w:rPr>
                <w:sz w:val="24"/>
                <w:szCs w:val="24"/>
              </w:rPr>
              <w:t>Лысогорский</w:t>
            </w:r>
            <w:proofErr w:type="spellEnd"/>
            <w:r w:rsidRPr="001D5AA3">
              <w:rPr>
                <w:sz w:val="24"/>
                <w:szCs w:val="24"/>
              </w:rPr>
              <w:t xml:space="preserve"> филиал ГБУ РЦ «Молодежь плюс»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6E075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Сокращение асоциальных явлений у детей и подростков, формирование устойчивой потребности в здоровом образе жизни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печатных средствах массовой информации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тематических рубрик правоохранительной направленности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563363">
            <w:pPr>
              <w:pStyle w:val="a6"/>
              <w:tabs>
                <w:tab w:val="left" w:pos="453"/>
              </w:tabs>
              <w:suppressAutoHyphens w:val="0"/>
            </w:pPr>
            <w:r w:rsidRPr="001D5AA3">
              <w:rPr>
                <w:noProof/>
              </w:rPr>
              <w:t>администрация Лысогорского муниципального района</w:t>
            </w:r>
            <w:r w:rsidRPr="001D5AA3">
              <w:t xml:space="preserve">, </w:t>
            </w:r>
            <w:r w:rsidRPr="001D5AA3">
              <w:rPr>
                <w:noProof/>
              </w:rPr>
              <w:t xml:space="preserve">отдел полиции в составе МО МВД России «Калининский» </w:t>
            </w:r>
            <w:r w:rsidRPr="001D5AA3">
              <w:t xml:space="preserve">(по согласованию), районная газета «Призыв», прочие СМИ и иные органы </w:t>
            </w:r>
            <w:r w:rsidRPr="001D5AA3">
              <w:lastRenderedPageBreak/>
              <w:t>профилактики правонарушений (по 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6E075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Изучение влияния правоохранительной системы на преступность, выработка мер совершенствования их деятельности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организационных и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мероприятий по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эффективности </w:t>
            </w:r>
            <w:r w:rsidRPr="001D5A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работы  по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предупреждению, </w:t>
            </w:r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раскрытию и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расследованию </w:t>
            </w:r>
            <w:r w:rsidRPr="001D5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тяжких и особо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тяжких преступлений </w:t>
            </w:r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против личности, в </w:t>
            </w:r>
            <w:r w:rsidRPr="001D5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том числе </w:t>
            </w:r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совершенных на </w:t>
            </w:r>
            <w:r w:rsidRPr="001D5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бытовой почве.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  <w:r w:rsidRPr="001D5A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анализ результатов </w:t>
            </w:r>
            <w:r w:rsidRPr="001D5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заседаниях</w:t>
            </w:r>
          </w:p>
          <w:p w:rsidR="00045AE0" w:rsidRPr="001D5AA3" w:rsidRDefault="00045AE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563363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</w:t>
            </w:r>
            <w:r w:rsidRPr="001D5AA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России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Pr="001D5A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согласованию), иные </w:t>
            </w:r>
            <w:r w:rsidRPr="001D5A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службы по мере необходимости (по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6E075F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удельного   веса </w:t>
            </w:r>
            <w:proofErr w:type="gramStart"/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тяжких</w:t>
            </w:r>
            <w:proofErr w:type="gramEnd"/>
            <w:r w:rsidRPr="001D5A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особо</w:t>
            </w:r>
          </w:p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тяжких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преступлений,</w:t>
            </w:r>
          </w:p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улучшение качества</w:t>
            </w:r>
          </w:p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расследования 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преступных </w:t>
            </w:r>
            <w:r w:rsidRPr="001D5AA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посягательств</w:t>
            </w:r>
          </w:p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против личности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постоянных профилактических бесед с собственниками домашнего скота, по недопущению выпаса скота без присмотра, обеспечения технической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мест содержания скота, обеспечения выпаса домашнего скота пастухами, с которыми в обязательном порядке должен быть заключен договор о материальной ответственности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 Лысогорского муниципального района</w:t>
            </w: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A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администрации МО, входящих в состав </w:t>
            </w:r>
            <w:proofErr w:type="spellStart"/>
            <w:r w:rsidRPr="001D5A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6E075F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преступленных посягательств, относимых к данным категориям. Предупреждение и предотвращение хищения домашнего скота</w:t>
            </w:r>
          </w:p>
        </w:tc>
      </w:tr>
      <w:tr w:rsidR="00045AE0" w:rsidRPr="001D5AA3" w:rsidTr="001D5AA3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проверки состояния участковых пунктов полиции на территории района </w:t>
            </w:r>
          </w:p>
        </w:tc>
        <w:tc>
          <w:tcPr>
            <w:tcW w:w="31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D5A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  <w:r w:rsidRPr="001D5AA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</w:t>
            </w:r>
            <w:r w:rsidRPr="001D5AA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России </w:t>
            </w:r>
            <w:r w:rsidRPr="001D5A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Pr="001D5A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согласованию)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6E075F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2018 года</w:t>
            </w:r>
          </w:p>
        </w:tc>
        <w:tc>
          <w:tcPr>
            <w:tcW w:w="4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5AE0" w:rsidRPr="001D5AA3" w:rsidRDefault="00045AE0" w:rsidP="00A63745">
            <w:pPr>
              <w:pStyle w:val="a7"/>
              <w:rPr>
                <w:rFonts w:ascii="Times New Roman" w:hAnsi="Times New Roman" w:cs="Times New Roman"/>
              </w:rPr>
            </w:pPr>
            <w:r w:rsidRPr="001D5AA3">
              <w:rPr>
                <w:rFonts w:ascii="Times New Roman" w:hAnsi="Times New Roman" w:cs="Times New Roman"/>
              </w:rPr>
              <w:t>Повышение эффективности и качества работы правоохранительных органов</w:t>
            </w:r>
          </w:p>
          <w:p w:rsidR="00045AE0" w:rsidRPr="001D5AA3" w:rsidRDefault="00045AE0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A1F" w:rsidRPr="00A63745" w:rsidRDefault="00952A1F" w:rsidP="00A63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1F" w:rsidRPr="00A63745" w:rsidRDefault="00952A1F" w:rsidP="00A63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1F" w:rsidRPr="00A63745" w:rsidRDefault="00933730" w:rsidP="00A6374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952A1F" w:rsidRPr="00A63745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аЛысогорского</w:t>
      </w:r>
      <w:proofErr w:type="spellEnd"/>
    </w:p>
    <w:p w:rsidR="00952A1F" w:rsidRPr="00A63745" w:rsidRDefault="00952A1F" w:rsidP="00A6374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6374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</w:t>
      </w:r>
      <w:r w:rsidR="00933730">
        <w:rPr>
          <w:rFonts w:ascii="Times New Roman" w:hAnsi="Times New Roman" w:cs="Times New Roman"/>
          <w:b/>
          <w:sz w:val="24"/>
          <w:szCs w:val="24"/>
        </w:rPr>
        <w:t>С</w:t>
      </w:r>
      <w:r w:rsidR="00C00FCF">
        <w:rPr>
          <w:rFonts w:ascii="Times New Roman" w:hAnsi="Times New Roman" w:cs="Times New Roman"/>
          <w:b/>
          <w:sz w:val="24"/>
          <w:szCs w:val="24"/>
        </w:rPr>
        <w:t xml:space="preserve">.А. </w:t>
      </w:r>
      <w:proofErr w:type="spellStart"/>
      <w:r w:rsidR="00933730">
        <w:rPr>
          <w:rFonts w:ascii="Times New Roman" w:hAnsi="Times New Roman" w:cs="Times New Roman"/>
          <w:b/>
          <w:sz w:val="24"/>
          <w:szCs w:val="24"/>
        </w:rPr>
        <w:t>Девличаров</w:t>
      </w:r>
      <w:proofErr w:type="spellEnd"/>
    </w:p>
    <w:sectPr w:rsidR="00952A1F" w:rsidRPr="00A63745" w:rsidSect="006807D8">
      <w:pgSz w:w="16834" w:h="11909" w:orient="landscape"/>
      <w:pgMar w:top="426" w:right="1134" w:bottom="568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6150420"/>
    <w:multiLevelType w:val="hybridMultilevel"/>
    <w:tmpl w:val="B96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50CE8"/>
    <w:multiLevelType w:val="hybridMultilevel"/>
    <w:tmpl w:val="BDA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826"/>
    <w:multiLevelType w:val="hybridMultilevel"/>
    <w:tmpl w:val="C65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28CB"/>
    <w:multiLevelType w:val="hybridMultilevel"/>
    <w:tmpl w:val="45B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32736"/>
    <w:multiLevelType w:val="hybridMultilevel"/>
    <w:tmpl w:val="E496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37C90"/>
    <w:multiLevelType w:val="hybridMultilevel"/>
    <w:tmpl w:val="4FFA8572"/>
    <w:lvl w:ilvl="0" w:tplc="81E6EB38">
      <w:start w:val="1"/>
      <w:numFmt w:val="decimal"/>
      <w:lvlText w:val="%1."/>
      <w:lvlJc w:val="left"/>
      <w:pPr>
        <w:ind w:left="1377" w:hanging="8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A200C5"/>
    <w:multiLevelType w:val="hybridMultilevel"/>
    <w:tmpl w:val="8032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</w:compat>
  <w:rsids>
    <w:rsidRoot w:val="00872550"/>
    <w:rsid w:val="0001250F"/>
    <w:rsid w:val="00031E6F"/>
    <w:rsid w:val="00044CAB"/>
    <w:rsid w:val="00045AE0"/>
    <w:rsid w:val="0004739F"/>
    <w:rsid w:val="00057651"/>
    <w:rsid w:val="000775A7"/>
    <w:rsid w:val="00080658"/>
    <w:rsid w:val="00092C1E"/>
    <w:rsid w:val="000C35B4"/>
    <w:rsid w:val="000C50B7"/>
    <w:rsid w:val="000D0957"/>
    <w:rsid w:val="000D690C"/>
    <w:rsid w:val="000E753C"/>
    <w:rsid w:val="000F78E3"/>
    <w:rsid w:val="0010661F"/>
    <w:rsid w:val="00107C0C"/>
    <w:rsid w:val="00121223"/>
    <w:rsid w:val="0012288C"/>
    <w:rsid w:val="00150F92"/>
    <w:rsid w:val="001727D7"/>
    <w:rsid w:val="00191637"/>
    <w:rsid w:val="00195611"/>
    <w:rsid w:val="001A3D36"/>
    <w:rsid w:val="001B6771"/>
    <w:rsid w:val="001C79B4"/>
    <w:rsid w:val="001D5AA3"/>
    <w:rsid w:val="001E64B3"/>
    <w:rsid w:val="00200A75"/>
    <w:rsid w:val="00204AF5"/>
    <w:rsid w:val="00212F75"/>
    <w:rsid w:val="00223809"/>
    <w:rsid w:val="002405E0"/>
    <w:rsid w:val="00244046"/>
    <w:rsid w:val="002645B9"/>
    <w:rsid w:val="00270B70"/>
    <w:rsid w:val="002F1D14"/>
    <w:rsid w:val="002F4D1A"/>
    <w:rsid w:val="002F79CE"/>
    <w:rsid w:val="00307B21"/>
    <w:rsid w:val="003101C3"/>
    <w:rsid w:val="00311464"/>
    <w:rsid w:val="0039317D"/>
    <w:rsid w:val="003A71F2"/>
    <w:rsid w:val="003F2710"/>
    <w:rsid w:val="003F421B"/>
    <w:rsid w:val="003F5025"/>
    <w:rsid w:val="00401296"/>
    <w:rsid w:val="00415A2B"/>
    <w:rsid w:val="0042394A"/>
    <w:rsid w:val="00430198"/>
    <w:rsid w:val="00464A4D"/>
    <w:rsid w:val="004A3F79"/>
    <w:rsid w:val="004B2A81"/>
    <w:rsid w:val="004D0BCF"/>
    <w:rsid w:val="004E0077"/>
    <w:rsid w:val="004E17F5"/>
    <w:rsid w:val="004E4B92"/>
    <w:rsid w:val="005052A5"/>
    <w:rsid w:val="005130FD"/>
    <w:rsid w:val="005177DD"/>
    <w:rsid w:val="005453DA"/>
    <w:rsid w:val="005571B4"/>
    <w:rsid w:val="005575A0"/>
    <w:rsid w:val="00563363"/>
    <w:rsid w:val="00564E6B"/>
    <w:rsid w:val="00565938"/>
    <w:rsid w:val="00571D7C"/>
    <w:rsid w:val="00577382"/>
    <w:rsid w:val="005821AC"/>
    <w:rsid w:val="005B2A45"/>
    <w:rsid w:val="005F3D5B"/>
    <w:rsid w:val="00601EB8"/>
    <w:rsid w:val="00661B0D"/>
    <w:rsid w:val="00671B8F"/>
    <w:rsid w:val="006807D8"/>
    <w:rsid w:val="006B3569"/>
    <w:rsid w:val="006D53F2"/>
    <w:rsid w:val="006E075F"/>
    <w:rsid w:val="00711D78"/>
    <w:rsid w:val="00721A4E"/>
    <w:rsid w:val="007242B6"/>
    <w:rsid w:val="0072460A"/>
    <w:rsid w:val="00737762"/>
    <w:rsid w:val="00744730"/>
    <w:rsid w:val="00751D27"/>
    <w:rsid w:val="00767529"/>
    <w:rsid w:val="00776B2E"/>
    <w:rsid w:val="00776B34"/>
    <w:rsid w:val="007952CF"/>
    <w:rsid w:val="007A08F4"/>
    <w:rsid w:val="007A2AA1"/>
    <w:rsid w:val="007C4E45"/>
    <w:rsid w:val="007D220D"/>
    <w:rsid w:val="007D28CE"/>
    <w:rsid w:val="007E24EC"/>
    <w:rsid w:val="007E70E6"/>
    <w:rsid w:val="008016C4"/>
    <w:rsid w:val="00803AC5"/>
    <w:rsid w:val="00823B9D"/>
    <w:rsid w:val="00835AEF"/>
    <w:rsid w:val="00837EDE"/>
    <w:rsid w:val="00860571"/>
    <w:rsid w:val="00865E6D"/>
    <w:rsid w:val="00866050"/>
    <w:rsid w:val="00872550"/>
    <w:rsid w:val="00875E67"/>
    <w:rsid w:val="008A6B8D"/>
    <w:rsid w:val="008D371A"/>
    <w:rsid w:val="008E1AA2"/>
    <w:rsid w:val="008E51C2"/>
    <w:rsid w:val="00907A52"/>
    <w:rsid w:val="00931267"/>
    <w:rsid w:val="00933730"/>
    <w:rsid w:val="00952A1F"/>
    <w:rsid w:val="009556EC"/>
    <w:rsid w:val="0096734F"/>
    <w:rsid w:val="00982919"/>
    <w:rsid w:val="00993B97"/>
    <w:rsid w:val="009A43D1"/>
    <w:rsid w:val="009C2177"/>
    <w:rsid w:val="009E21B8"/>
    <w:rsid w:val="00A02BEB"/>
    <w:rsid w:val="00A11EC7"/>
    <w:rsid w:val="00A1207F"/>
    <w:rsid w:val="00A20C1E"/>
    <w:rsid w:val="00A21401"/>
    <w:rsid w:val="00A405EF"/>
    <w:rsid w:val="00A45ECC"/>
    <w:rsid w:val="00A55760"/>
    <w:rsid w:val="00A63745"/>
    <w:rsid w:val="00A9098B"/>
    <w:rsid w:val="00A91948"/>
    <w:rsid w:val="00AA44C7"/>
    <w:rsid w:val="00AC25FC"/>
    <w:rsid w:val="00AD0053"/>
    <w:rsid w:val="00AE1808"/>
    <w:rsid w:val="00B53AB7"/>
    <w:rsid w:val="00B8303B"/>
    <w:rsid w:val="00BA459F"/>
    <w:rsid w:val="00BB4D84"/>
    <w:rsid w:val="00BE515D"/>
    <w:rsid w:val="00BF4DBD"/>
    <w:rsid w:val="00C00FCF"/>
    <w:rsid w:val="00C35115"/>
    <w:rsid w:val="00C62367"/>
    <w:rsid w:val="00C67C69"/>
    <w:rsid w:val="00C82937"/>
    <w:rsid w:val="00C93FF1"/>
    <w:rsid w:val="00CB5B7B"/>
    <w:rsid w:val="00CD53C8"/>
    <w:rsid w:val="00CD567F"/>
    <w:rsid w:val="00CE0EB0"/>
    <w:rsid w:val="00CE77FB"/>
    <w:rsid w:val="00D36A87"/>
    <w:rsid w:val="00D47283"/>
    <w:rsid w:val="00DB434D"/>
    <w:rsid w:val="00DB5B78"/>
    <w:rsid w:val="00DF0F24"/>
    <w:rsid w:val="00E1601E"/>
    <w:rsid w:val="00E643BD"/>
    <w:rsid w:val="00E8143C"/>
    <w:rsid w:val="00E93B7A"/>
    <w:rsid w:val="00EC3DF9"/>
    <w:rsid w:val="00ED4017"/>
    <w:rsid w:val="00EE52D6"/>
    <w:rsid w:val="00F373AC"/>
    <w:rsid w:val="00F44486"/>
    <w:rsid w:val="00F64993"/>
    <w:rsid w:val="00F82323"/>
    <w:rsid w:val="00F82C2D"/>
    <w:rsid w:val="00F85D72"/>
    <w:rsid w:val="00FB53E2"/>
    <w:rsid w:val="00FB65DC"/>
    <w:rsid w:val="00FD5F36"/>
    <w:rsid w:val="00FE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52A1F"/>
    <w:pPr>
      <w:keepNext/>
      <w:widowControl/>
      <w:suppressAutoHyphens/>
      <w:autoSpaceDE/>
      <w:autoSpaceDN/>
      <w:adjustRightInd/>
      <w:ind w:left="1377" w:hanging="810"/>
      <w:outlineLvl w:val="0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D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2A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5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952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52A1F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a7">
    <w:name w:val="Прижатый влево"/>
    <w:basedOn w:val="a"/>
    <w:next w:val="a"/>
    <w:uiPriority w:val="99"/>
    <w:rsid w:val="00952A1F"/>
    <w:pPr>
      <w:widowControl/>
    </w:pPr>
    <w:rPr>
      <w:rFonts w:eastAsia="Times New Roman"/>
      <w:sz w:val="24"/>
      <w:szCs w:val="24"/>
    </w:rPr>
  </w:style>
  <w:style w:type="character" w:customStyle="1" w:styleId="a8">
    <w:name w:val="Цветовое выделение"/>
    <w:uiPriority w:val="99"/>
    <w:rsid w:val="001A3D3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1A3D36"/>
    <w:pPr>
      <w:widowControl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52A1F"/>
    <w:pPr>
      <w:keepNext/>
      <w:widowControl/>
      <w:suppressAutoHyphens/>
      <w:autoSpaceDE/>
      <w:autoSpaceDN/>
      <w:adjustRightInd/>
      <w:ind w:left="1377" w:hanging="810"/>
      <w:outlineLvl w:val="0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D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2A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5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952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52A1F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a7">
    <w:name w:val="Прижатый влево"/>
    <w:basedOn w:val="a"/>
    <w:next w:val="a"/>
    <w:uiPriority w:val="99"/>
    <w:rsid w:val="00952A1F"/>
    <w:pPr>
      <w:widowControl/>
    </w:pPr>
    <w:rPr>
      <w:rFonts w:eastAsia="Times New Roman"/>
      <w:sz w:val="24"/>
      <w:szCs w:val="24"/>
    </w:rPr>
  </w:style>
  <w:style w:type="character" w:customStyle="1" w:styleId="a8">
    <w:name w:val="Цветовое выделение"/>
    <w:uiPriority w:val="99"/>
    <w:rsid w:val="001A3D3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1A3D36"/>
    <w:pPr>
      <w:widowControl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20C5-22EC-4529-965C-D0000A21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2017-02-01T04:56:00Z</cp:lastPrinted>
  <dcterms:created xsi:type="dcterms:W3CDTF">2017-11-22T12:19:00Z</dcterms:created>
  <dcterms:modified xsi:type="dcterms:W3CDTF">2018-01-09T15:08:00Z</dcterms:modified>
</cp:coreProperties>
</file>