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F03" w:rsidRDefault="006A2F03" w:rsidP="004125F3">
      <w:pPr>
        <w:spacing w:line="252" w:lineRule="auto"/>
        <w:jc w:val="center"/>
        <w:rPr>
          <w:spacing w:val="20"/>
        </w:rPr>
      </w:pPr>
      <w:r>
        <w:rPr>
          <w:noProof/>
          <w:spacing w:val="20"/>
        </w:rPr>
        <w:drawing>
          <wp:inline distT="0" distB="0" distL="0" distR="0">
            <wp:extent cx="628650" cy="819150"/>
            <wp:effectExtent l="19050" t="0" r="0" b="0"/>
            <wp:docPr id="1" name="Рисунок 1" descr="Лысые горы ч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ысые горы чб 1"/>
                    <pic:cNvPicPr>
                      <a:picLocks noChangeAspect="1" noChangeArrowheads="1"/>
                    </pic:cNvPicPr>
                  </pic:nvPicPr>
                  <pic:blipFill>
                    <a:blip r:embed="rId5"/>
                    <a:srcRect/>
                    <a:stretch>
                      <a:fillRect/>
                    </a:stretch>
                  </pic:blipFill>
                  <pic:spPr bwMode="auto">
                    <a:xfrm>
                      <a:off x="0" y="0"/>
                      <a:ext cx="628650" cy="819150"/>
                    </a:xfrm>
                    <a:prstGeom prst="rect">
                      <a:avLst/>
                    </a:prstGeom>
                    <a:noFill/>
                    <a:ln w="9525">
                      <a:noFill/>
                      <a:miter lim="800000"/>
                      <a:headEnd/>
                      <a:tailEnd/>
                    </a:ln>
                  </pic:spPr>
                </pic:pic>
              </a:graphicData>
            </a:graphic>
          </wp:inline>
        </w:drawing>
      </w:r>
    </w:p>
    <w:p w:rsidR="006A2F03" w:rsidRPr="003D3711" w:rsidRDefault="006A2F03" w:rsidP="006A2F03">
      <w:pPr>
        <w:ind w:firstLine="709"/>
        <w:jc w:val="center"/>
        <w:rPr>
          <w:szCs w:val="28"/>
        </w:rPr>
      </w:pPr>
      <w:r w:rsidRPr="003D3711">
        <w:rPr>
          <w:szCs w:val="28"/>
        </w:rPr>
        <w:t>АДМИНИСТРАЦИЯ ЛЫСОГОРСКОГО МУНИЦИПАЛЬНОГО РАЙОНА</w:t>
      </w:r>
    </w:p>
    <w:p w:rsidR="006A2F03" w:rsidRPr="003D3711" w:rsidRDefault="006A2F03" w:rsidP="006A2F03">
      <w:pPr>
        <w:ind w:firstLine="709"/>
        <w:jc w:val="center"/>
        <w:rPr>
          <w:szCs w:val="28"/>
        </w:rPr>
      </w:pPr>
      <w:r w:rsidRPr="003D3711">
        <w:rPr>
          <w:szCs w:val="28"/>
        </w:rPr>
        <w:t>САРАТОВСКОЙ  ОБЛАСТИ</w:t>
      </w:r>
    </w:p>
    <w:p w:rsidR="006A2F03" w:rsidRDefault="006A2F03" w:rsidP="006A2F03">
      <w:pPr>
        <w:ind w:firstLine="709"/>
      </w:pPr>
    </w:p>
    <w:p w:rsidR="006A2F03" w:rsidRPr="00236487" w:rsidRDefault="006A2F03" w:rsidP="004125F3">
      <w:pPr>
        <w:pStyle w:val="3"/>
        <w:rPr>
          <w:b/>
        </w:rPr>
      </w:pPr>
      <w:r w:rsidRPr="00236487">
        <w:rPr>
          <w:b/>
        </w:rPr>
        <w:t>П О С Т А Н О В Л Е Н И Е</w:t>
      </w:r>
    </w:p>
    <w:p w:rsidR="00C51931" w:rsidRPr="00C51931" w:rsidRDefault="00C51931" w:rsidP="00C51931">
      <w:pPr>
        <w:pStyle w:val="a3"/>
        <w:rPr>
          <w:rFonts w:ascii="Times New Roman" w:hAnsi="Times New Roman" w:cs="Times New Roman"/>
          <w:sz w:val="24"/>
          <w:szCs w:val="24"/>
        </w:rPr>
      </w:pPr>
    </w:p>
    <w:p w:rsidR="006A2F03" w:rsidRDefault="00F22620" w:rsidP="004125F3">
      <w:pPr>
        <w:jc w:val="center"/>
      </w:pPr>
      <w:r>
        <w:t>15</w:t>
      </w:r>
      <w:r w:rsidR="007C0196">
        <w:t xml:space="preserve"> </w:t>
      </w:r>
      <w:r>
        <w:t>ма</w:t>
      </w:r>
      <w:r w:rsidR="00C85A63">
        <w:t>я</w:t>
      </w:r>
      <w:r w:rsidR="007C0196">
        <w:t xml:space="preserve"> 201</w:t>
      </w:r>
      <w:r>
        <w:t>7</w:t>
      </w:r>
      <w:r w:rsidR="007C0196">
        <w:t xml:space="preserve"> года № </w:t>
      </w:r>
      <w:r>
        <w:t>192</w:t>
      </w:r>
    </w:p>
    <w:p w:rsidR="006B3743" w:rsidRDefault="006B3743" w:rsidP="004125F3">
      <w:pPr>
        <w:jc w:val="center"/>
      </w:pPr>
    </w:p>
    <w:p w:rsidR="006A2F03" w:rsidRDefault="006A2F03" w:rsidP="004125F3">
      <w:pPr>
        <w:jc w:val="center"/>
      </w:pPr>
      <w:r>
        <w:t>р.п. Лысые Горы</w:t>
      </w:r>
    </w:p>
    <w:p w:rsidR="00C51931" w:rsidRDefault="00C51931" w:rsidP="006B3743">
      <w:pPr>
        <w:pStyle w:val="a3"/>
        <w:jc w:val="both"/>
        <w:rPr>
          <w:rFonts w:ascii="Times New Roman" w:hAnsi="Times New Roman"/>
          <w:b/>
          <w:sz w:val="28"/>
          <w:szCs w:val="28"/>
        </w:rPr>
      </w:pPr>
    </w:p>
    <w:p w:rsidR="00F22620" w:rsidRDefault="00F22620" w:rsidP="00C85A63">
      <w:pPr>
        <w:rPr>
          <w:b/>
          <w:sz w:val="28"/>
          <w:szCs w:val="28"/>
        </w:rPr>
      </w:pPr>
      <w:r w:rsidRPr="00945272">
        <w:rPr>
          <w:b/>
          <w:sz w:val="28"/>
          <w:szCs w:val="28"/>
        </w:rPr>
        <w:t>О</w:t>
      </w:r>
      <w:r>
        <w:rPr>
          <w:b/>
          <w:sz w:val="28"/>
          <w:szCs w:val="28"/>
        </w:rPr>
        <w:t xml:space="preserve"> внесении изменений в постановление </w:t>
      </w:r>
    </w:p>
    <w:p w:rsidR="00F22620" w:rsidRDefault="00F22620" w:rsidP="00C85A63">
      <w:pPr>
        <w:rPr>
          <w:b/>
          <w:sz w:val="28"/>
          <w:szCs w:val="28"/>
        </w:rPr>
      </w:pPr>
      <w:r>
        <w:rPr>
          <w:b/>
          <w:sz w:val="28"/>
          <w:szCs w:val="28"/>
        </w:rPr>
        <w:t>администрации Лысогорского муниципального района</w:t>
      </w:r>
    </w:p>
    <w:p w:rsidR="00C85A63" w:rsidRPr="00C85A63" w:rsidRDefault="00F22620" w:rsidP="00C85A63">
      <w:pPr>
        <w:rPr>
          <w:b/>
          <w:sz w:val="28"/>
          <w:szCs w:val="28"/>
        </w:rPr>
      </w:pPr>
      <w:r>
        <w:rPr>
          <w:b/>
          <w:sz w:val="28"/>
          <w:szCs w:val="28"/>
        </w:rPr>
        <w:t>от 1 декабря 2016 года № 517</w:t>
      </w:r>
    </w:p>
    <w:p w:rsidR="006B3743" w:rsidRDefault="006B3743" w:rsidP="007B3323">
      <w:pPr>
        <w:pStyle w:val="a3"/>
        <w:jc w:val="both"/>
        <w:rPr>
          <w:rFonts w:ascii="Times New Roman" w:hAnsi="Times New Roman" w:cs="Times New Roman"/>
          <w:b/>
          <w:sz w:val="28"/>
          <w:szCs w:val="28"/>
        </w:rPr>
      </w:pPr>
    </w:p>
    <w:p w:rsidR="00F22620" w:rsidRDefault="00F22620" w:rsidP="00F22620">
      <w:pPr>
        <w:pStyle w:val="ConsPlusTitle"/>
        <w:ind w:firstLine="709"/>
        <w:jc w:val="both"/>
        <w:rPr>
          <w:rFonts w:ascii="Times New Roman" w:hAnsi="Times New Roman" w:cs="Times New Roman"/>
          <w:b w:val="0"/>
          <w:sz w:val="28"/>
          <w:szCs w:val="28"/>
        </w:rPr>
      </w:pPr>
      <w:proofErr w:type="gramStart"/>
      <w:r>
        <w:rPr>
          <w:rFonts w:ascii="Times New Roman" w:hAnsi="Times New Roman" w:cs="Times New Roman"/>
          <w:b w:val="0"/>
          <w:sz w:val="28"/>
          <w:szCs w:val="28"/>
        </w:rPr>
        <w:t>В соответствии с постановлением Правительства Саратовской области от 27 апреля 2017 года №207-П «О порядке предоставления из областного бюджета субсидии бюджетам муниципальных районов и городских округов области на обеспечение расходных обязательств, связанных с повышением оплаты труда отдельным категориям работников бюджетной сферы в целях реализации Указов Президента Российской Федерации от 7 мая 2012 года №597 «О мероприятиях по реализации государственной социальной</w:t>
      </w:r>
      <w:proofErr w:type="gramEnd"/>
      <w:r>
        <w:rPr>
          <w:rFonts w:ascii="Times New Roman" w:hAnsi="Times New Roman" w:cs="Times New Roman"/>
          <w:b w:val="0"/>
          <w:sz w:val="28"/>
          <w:szCs w:val="28"/>
        </w:rPr>
        <w:t xml:space="preserve"> </w:t>
      </w:r>
      <w:proofErr w:type="gramStart"/>
      <w:r>
        <w:rPr>
          <w:rFonts w:ascii="Times New Roman" w:hAnsi="Times New Roman" w:cs="Times New Roman"/>
          <w:b w:val="0"/>
          <w:sz w:val="28"/>
          <w:szCs w:val="28"/>
        </w:rPr>
        <w:t>политики» и от 1 июня 2012 года №761 «О национальной стратегии действий в интересах детей на 2012-2017 годы», и условиях ее расходования» и постановлением Правительства Саратовской области от 4 апреля 2017 года №155-П «О порядке предоставления из областного бюджета в 2017 году субсидии бюджетам муниципальных районов и поселений области на обеспечение развития и укрепления материально-технической базы муниципальных Домов культуры и</w:t>
      </w:r>
      <w:proofErr w:type="gramEnd"/>
      <w:r>
        <w:rPr>
          <w:rFonts w:ascii="Times New Roman" w:hAnsi="Times New Roman" w:cs="Times New Roman"/>
          <w:b w:val="0"/>
          <w:sz w:val="28"/>
          <w:szCs w:val="28"/>
        </w:rPr>
        <w:t xml:space="preserve"> </w:t>
      </w:r>
      <w:proofErr w:type="gramStart"/>
      <w:r>
        <w:rPr>
          <w:rFonts w:ascii="Times New Roman" w:hAnsi="Times New Roman" w:cs="Times New Roman"/>
          <w:b w:val="0"/>
          <w:sz w:val="28"/>
          <w:szCs w:val="28"/>
        </w:rPr>
        <w:t>условиях</w:t>
      </w:r>
      <w:proofErr w:type="gramEnd"/>
      <w:r>
        <w:rPr>
          <w:rFonts w:ascii="Times New Roman" w:hAnsi="Times New Roman" w:cs="Times New Roman"/>
          <w:b w:val="0"/>
          <w:sz w:val="28"/>
          <w:szCs w:val="28"/>
        </w:rPr>
        <w:t xml:space="preserve"> ее расходования», </w:t>
      </w:r>
      <w:r w:rsidRPr="004F5140">
        <w:rPr>
          <w:rFonts w:ascii="Times New Roman" w:hAnsi="Times New Roman" w:cs="Times New Roman"/>
          <w:b w:val="0"/>
          <w:sz w:val="28"/>
          <w:szCs w:val="28"/>
        </w:rPr>
        <w:t xml:space="preserve"> администрация Лысогорского муниципального района </w:t>
      </w:r>
      <w:r w:rsidRPr="00911233">
        <w:rPr>
          <w:rFonts w:ascii="Times New Roman" w:hAnsi="Times New Roman" w:cs="Times New Roman"/>
          <w:b w:val="0"/>
          <w:sz w:val="28"/>
          <w:szCs w:val="28"/>
        </w:rPr>
        <w:t>ПОСТАНОВЛЯЕТ:</w:t>
      </w:r>
    </w:p>
    <w:p w:rsidR="00F22620" w:rsidRDefault="00F22620" w:rsidP="00F22620">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1. Внести изменения</w:t>
      </w:r>
      <w:r w:rsidRPr="008B6E88">
        <w:rPr>
          <w:rFonts w:ascii="Times New Roman" w:hAnsi="Times New Roman" w:cs="Times New Roman"/>
          <w:b w:val="0"/>
          <w:sz w:val="28"/>
          <w:szCs w:val="28"/>
        </w:rPr>
        <w:t xml:space="preserve"> в постановление администрации Лысогорского муниципального района от 1 декабря 2016 года № 517 «Об утверждении муниципальной программы «Культура Лысогорского муниципального района на 2016 – 2017 г.г.»</w:t>
      </w:r>
      <w:r>
        <w:rPr>
          <w:rFonts w:ascii="Times New Roman" w:hAnsi="Times New Roman" w:cs="Times New Roman"/>
          <w:b w:val="0"/>
          <w:sz w:val="28"/>
          <w:szCs w:val="28"/>
        </w:rPr>
        <w:t xml:space="preserve">, изложив приложение в новой редакции, </w:t>
      </w:r>
      <w:proofErr w:type="gramStart"/>
      <w:r>
        <w:rPr>
          <w:rFonts w:ascii="Times New Roman" w:hAnsi="Times New Roman" w:cs="Times New Roman"/>
          <w:b w:val="0"/>
          <w:sz w:val="28"/>
          <w:szCs w:val="28"/>
        </w:rPr>
        <w:t>согласно приложения</w:t>
      </w:r>
      <w:proofErr w:type="gramEnd"/>
      <w:r>
        <w:rPr>
          <w:rFonts w:ascii="Times New Roman" w:hAnsi="Times New Roman" w:cs="Times New Roman"/>
          <w:b w:val="0"/>
          <w:sz w:val="28"/>
          <w:szCs w:val="28"/>
        </w:rPr>
        <w:t xml:space="preserve"> к настоящему постановлению.</w:t>
      </w:r>
    </w:p>
    <w:p w:rsidR="00F22620" w:rsidRPr="004F5140" w:rsidRDefault="00F22620" w:rsidP="00F22620">
      <w:pPr>
        <w:ind w:firstLine="708"/>
        <w:jc w:val="both"/>
        <w:rPr>
          <w:sz w:val="28"/>
          <w:szCs w:val="28"/>
        </w:rPr>
      </w:pPr>
      <w:r>
        <w:rPr>
          <w:sz w:val="28"/>
          <w:szCs w:val="28"/>
        </w:rPr>
        <w:t>2</w:t>
      </w:r>
      <w:r w:rsidRPr="004F5140">
        <w:rPr>
          <w:sz w:val="28"/>
          <w:szCs w:val="28"/>
        </w:rPr>
        <w:t xml:space="preserve">. </w:t>
      </w:r>
      <w:proofErr w:type="gramStart"/>
      <w:r w:rsidRPr="004F5140">
        <w:rPr>
          <w:sz w:val="28"/>
          <w:szCs w:val="28"/>
        </w:rPr>
        <w:t>Контроль за</w:t>
      </w:r>
      <w:proofErr w:type="gramEnd"/>
      <w:r w:rsidRPr="004F5140">
        <w:rPr>
          <w:sz w:val="28"/>
          <w:szCs w:val="28"/>
        </w:rPr>
        <w:t xml:space="preserve"> исполнением настоящего поста</w:t>
      </w:r>
      <w:r>
        <w:rPr>
          <w:sz w:val="28"/>
          <w:szCs w:val="28"/>
        </w:rPr>
        <w:t xml:space="preserve">новления возложить на Заместителя главы  администрации Лысогорского муниципального  района В.А. </w:t>
      </w:r>
      <w:proofErr w:type="spellStart"/>
      <w:r>
        <w:rPr>
          <w:sz w:val="28"/>
          <w:szCs w:val="28"/>
        </w:rPr>
        <w:t>Фимушкину</w:t>
      </w:r>
      <w:proofErr w:type="spellEnd"/>
      <w:r>
        <w:rPr>
          <w:sz w:val="28"/>
          <w:szCs w:val="28"/>
        </w:rPr>
        <w:t>.</w:t>
      </w:r>
    </w:p>
    <w:p w:rsidR="00F22620" w:rsidRPr="004F5140" w:rsidRDefault="00F22620" w:rsidP="00F22620">
      <w:pPr>
        <w:ind w:firstLine="708"/>
        <w:jc w:val="both"/>
        <w:rPr>
          <w:sz w:val="28"/>
          <w:szCs w:val="28"/>
        </w:rPr>
      </w:pPr>
      <w:r>
        <w:rPr>
          <w:sz w:val="28"/>
          <w:szCs w:val="28"/>
        </w:rPr>
        <w:t>3</w:t>
      </w:r>
      <w:r w:rsidRPr="004F5140">
        <w:rPr>
          <w:sz w:val="28"/>
          <w:szCs w:val="28"/>
        </w:rPr>
        <w:t>. Настоящее постановление вступает в силу со дня его подписания.</w:t>
      </w:r>
    </w:p>
    <w:p w:rsidR="00C77A57" w:rsidRDefault="00C77A57" w:rsidP="00C85A63">
      <w:pPr>
        <w:pStyle w:val="a3"/>
        <w:ind w:firstLine="709"/>
        <w:jc w:val="both"/>
      </w:pPr>
    </w:p>
    <w:p w:rsidR="00C51931" w:rsidRPr="003E14B7" w:rsidRDefault="00C51931" w:rsidP="000962F1">
      <w:pPr>
        <w:pStyle w:val="a3"/>
        <w:ind w:firstLine="709"/>
        <w:rPr>
          <w:rFonts w:ascii="Times New Roman" w:hAnsi="Times New Roman" w:cs="Times New Roman"/>
          <w:sz w:val="28"/>
          <w:szCs w:val="28"/>
        </w:rPr>
      </w:pPr>
    </w:p>
    <w:p w:rsidR="00F22620" w:rsidRDefault="00F22620" w:rsidP="003E14B7">
      <w:pPr>
        <w:pStyle w:val="a3"/>
        <w:rPr>
          <w:rFonts w:ascii="Times New Roman" w:hAnsi="Times New Roman" w:cs="Times New Roman"/>
          <w:b/>
          <w:sz w:val="28"/>
          <w:szCs w:val="28"/>
        </w:rPr>
      </w:pPr>
      <w:r>
        <w:rPr>
          <w:rFonts w:ascii="Times New Roman" w:hAnsi="Times New Roman" w:cs="Times New Roman"/>
          <w:b/>
          <w:sz w:val="28"/>
          <w:szCs w:val="28"/>
        </w:rPr>
        <w:t>Первый заместитель г</w:t>
      </w:r>
      <w:r w:rsidR="006A2F03" w:rsidRPr="003E14B7">
        <w:rPr>
          <w:rFonts w:ascii="Times New Roman" w:hAnsi="Times New Roman" w:cs="Times New Roman"/>
          <w:b/>
          <w:sz w:val="28"/>
          <w:szCs w:val="28"/>
        </w:rPr>
        <w:t>лав</w:t>
      </w:r>
      <w:r>
        <w:rPr>
          <w:rFonts w:ascii="Times New Roman" w:hAnsi="Times New Roman" w:cs="Times New Roman"/>
          <w:b/>
          <w:sz w:val="28"/>
          <w:szCs w:val="28"/>
        </w:rPr>
        <w:t>ы</w:t>
      </w:r>
    </w:p>
    <w:p w:rsidR="006A2F03" w:rsidRDefault="00F22620" w:rsidP="003E14B7">
      <w:pPr>
        <w:pStyle w:val="a3"/>
        <w:rPr>
          <w:rFonts w:ascii="Times New Roman" w:hAnsi="Times New Roman" w:cs="Times New Roman"/>
          <w:b/>
          <w:sz w:val="28"/>
          <w:szCs w:val="28"/>
        </w:rPr>
      </w:pPr>
      <w:r>
        <w:rPr>
          <w:rFonts w:ascii="Times New Roman" w:hAnsi="Times New Roman" w:cs="Times New Roman"/>
          <w:b/>
          <w:sz w:val="28"/>
          <w:szCs w:val="28"/>
        </w:rPr>
        <w:t>а</w:t>
      </w:r>
      <w:r w:rsidR="00C85A63">
        <w:rPr>
          <w:rFonts w:ascii="Times New Roman" w:hAnsi="Times New Roman" w:cs="Times New Roman"/>
          <w:b/>
          <w:sz w:val="28"/>
          <w:szCs w:val="28"/>
        </w:rPr>
        <w:t>дминистрации</w:t>
      </w:r>
      <w:r>
        <w:rPr>
          <w:rFonts w:ascii="Times New Roman" w:hAnsi="Times New Roman" w:cs="Times New Roman"/>
          <w:b/>
          <w:sz w:val="28"/>
          <w:szCs w:val="28"/>
        </w:rPr>
        <w:t xml:space="preserve"> </w:t>
      </w:r>
      <w:r w:rsidR="006A2F03" w:rsidRPr="003E14B7">
        <w:rPr>
          <w:rFonts w:ascii="Times New Roman" w:hAnsi="Times New Roman" w:cs="Times New Roman"/>
          <w:b/>
          <w:sz w:val="28"/>
          <w:szCs w:val="28"/>
        </w:rPr>
        <w:t xml:space="preserve">муниципального района                   </w:t>
      </w:r>
      <w:r>
        <w:rPr>
          <w:rFonts w:ascii="Times New Roman" w:hAnsi="Times New Roman" w:cs="Times New Roman"/>
          <w:b/>
          <w:sz w:val="28"/>
          <w:szCs w:val="28"/>
        </w:rPr>
        <w:t xml:space="preserve">             Э.А. </w:t>
      </w:r>
      <w:proofErr w:type="spellStart"/>
      <w:r>
        <w:rPr>
          <w:rFonts w:ascii="Times New Roman" w:hAnsi="Times New Roman" w:cs="Times New Roman"/>
          <w:b/>
          <w:sz w:val="28"/>
          <w:szCs w:val="28"/>
        </w:rPr>
        <w:t>Куторов</w:t>
      </w:r>
      <w:proofErr w:type="spellEnd"/>
    </w:p>
    <w:p w:rsidR="00D800C6" w:rsidRDefault="00D800C6" w:rsidP="003E14B7">
      <w:pPr>
        <w:pStyle w:val="a3"/>
        <w:rPr>
          <w:rFonts w:ascii="Times New Roman" w:hAnsi="Times New Roman" w:cs="Times New Roman"/>
          <w:b/>
          <w:sz w:val="28"/>
          <w:szCs w:val="28"/>
        </w:rPr>
      </w:pPr>
    </w:p>
    <w:p w:rsidR="00D800C6" w:rsidRDefault="00D800C6" w:rsidP="003E14B7">
      <w:pPr>
        <w:pStyle w:val="a3"/>
        <w:rPr>
          <w:rFonts w:ascii="Times New Roman" w:hAnsi="Times New Roman" w:cs="Times New Roman"/>
          <w:b/>
          <w:sz w:val="28"/>
          <w:szCs w:val="28"/>
        </w:rPr>
      </w:pPr>
    </w:p>
    <w:p w:rsidR="00D800C6" w:rsidRDefault="00D800C6" w:rsidP="003E14B7">
      <w:pPr>
        <w:pStyle w:val="a3"/>
        <w:rPr>
          <w:rFonts w:ascii="Times New Roman" w:hAnsi="Times New Roman" w:cs="Times New Roman"/>
          <w:b/>
          <w:sz w:val="28"/>
          <w:szCs w:val="28"/>
        </w:rPr>
      </w:pPr>
    </w:p>
    <w:p w:rsidR="00D800C6" w:rsidRDefault="00D800C6" w:rsidP="003E14B7">
      <w:pPr>
        <w:pStyle w:val="a3"/>
        <w:rPr>
          <w:rFonts w:ascii="Times New Roman" w:hAnsi="Times New Roman" w:cs="Times New Roman"/>
          <w:b/>
          <w:sz w:val="28"/>
          <w:szCs w:val="28"/>
        </w:rPr>
      </w:pPr>
    </w:p>
    <w:p w:rsidR="00D800C6" w:rsidRDefault="00D800C6" w:rsidP="003E14B7">
      <w:pPr>
        <w:pStyle w:val="a3"/>
        <w:rPr>
          <w:rFonts w:ascii="Times New Roman" w:hAnsi="Times New Roman" w:cs="Times New Roman"/>
          <w:b/>
          <w:sz w:val="28"/>
          <w:szCs w:val="28"/>
        </w:rPr>
      </w:pPr>
    </w:p>
    <w:p w:rsidR="00D800C6" w:rsidRDefault="00D800C6" w:rsidP="00D800C6">
      <w:pPr>
        <w:ind w:left="4956" w:firstLine="708"/>
      </w:pPr>
      <w:r>
        <w:t xml:space="preserve">Приложение к постановлению </w:t>
      </w:r>
      <w:r>
        <w:tab/>
        <w:t xml:space="preserve">администрации Лысогорского  </w:t>
      </w:r>
      <w:r>
        <w:tab/>
        <w:t>муниципального  района</w:t>
      </w:r>
    </w:p>
    <w:p w:rsidR="00D800C6" w:rsidRDefault="00D800C6" w:rsidP="00D800C6">
      <w:pPr>
        <w:ind w:left="1128" w:firstLine="4536"/>
      </w:pPr>
      <w:r>
        <w:t xml:space="preserve">от   № </w:t>
      </w:r>
    </w:p>
    <w:p w:rsidR="00D800C6" w:rsidRDefault="00D800C6" w:rsidP="00D800C6">
      <w:pPr>
        <w:pStyle w:val="ConsPlusNormal"/>
        <w:jc w:val="center"/>
        <w:rPr>
          <w:rFonts w:ascii="Times New Roman" w:hAnsi="Times New Roman" w:cs="Times New Roman"/>
          <w:b/>
          <w:sz w:val="32"/>
          <w:szCs w:val="32"/>
        </w:rPr>
      </w:pPr>
    </w:p>
    <w:p w:rsidR="00D800C6" w:rsidRDefault="00D800C6" w:rsidP="00D800C6">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МУНИЦИПАЛЬНАЯ ПРОГРАММА </w:t>
      </w:r>
    </w:p>
    <w:p w:rsidR="00D800C6" w:rsidRDefault="00D800C6" w:rsidP="00D800C6">
      <w:pPr>
        <w:pStyle w:val="ConsPlusNormal"/>
        <w:jc w:val="center"/>
        <w:rPr>
          <w:rFonts w:ascii="Times New Roman" w:hAnsi="Times New Roman" w:cs="Times New Roman"/>
          <w:b/>
          <w:sz w:val="28"/>
          <w:szCs w:val="28"/>
        </w:rPr>
      </w:pPr>
      <w:r>
        <w:rPr>
          <w:rFonts w:ascii="Times New Roman" w:hAnsi="Times New Roman" w:cs="Times New Roman"/>
          <w:b/>
          <w:sz w:val="28"/>
          <w:szCs w:val="28"/>
        </w:rPr>
        <w:t>"КУЛЬТУРА ЛЫСОГОРСКОГО РАЙОНА на 2016 - 2017 г.г."</w:t>
      </w:r>
    </w:p>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jc w:val="center"/>
        <w:outlineLvl w:val="1"/>
        <w:rPr>
          <w:rFonts w:ascii="Times New Roman" w:hAnsi="Times New Roman" w:cs="Times New Roman"/>
          <w:sz w:val="24"/>
          <w:szCs w:val="24"/>
        </w:rPr>
      </w:pPr>
      <w:bookmarkStart w:id="0" w:name="P31"/>
      <w:bookmarkEnd w:id="0"/>
      <w:r>
        <w:rPr>
          <w:rFonts w:ascii="Times New Roman" w:hAnsi="Times New Roman" w:cs="Times New Roman"/>
          <w:sz w:val="24"/>
          <w:szCs w:val="24"/>
        </w:rPr>
        <w:t>Паспорт программы</w:t>
      </w:r>
    </w:p>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81"/>
        <w:gridCol w:w="6895"/>
      </w:tblGrid>
      <w:tr w:rsidR="00D800C6" w:rsidTr="00D800C6">
        <w:tc>
          <w:tcPr>
            <w:tcW w:w="238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Наименование муниципальной программы</w:t>
            </w:r>
          </w:p>
        </w:tc>
        <w:tc>
          <w:tcPr>
            <w:tcW w:w="6895"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Муниципальная программа "Культура Лысогорского района 2016-2017 г." (далее - муниципальная программа)</w:t>
            </w:r>
          </w:p>
        </w:tc>
      </w:tr>
      <w:tr w:rsidR="00D800C6" w:rsidTr="00D800C6">
        <w:tc>
          <w:tcPr>
            <w:tcW w:w="238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муниципальной программы</w:t>
            </w:r>
          </w:p>
        </w:tc>
        <w:tc>
          <w:tcPr>
            <w:tcW w:w="6895"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Отдел культуры и кино Лысогорского муниципального района</w:t>
            </w:r>
          </w:p>
        </w:tc>
      </w:tr>
      <w:tr w:rsidR="00D800C6" w:rsidTr="00D800C6">
        <w:tc>
          <w:tcPr>
            <w:tcW w:w="2381" w:type="dxa"/>
            <w:tcBorders>
              <w:top w:val="single" w:sz="4" w:space="0" w:color="auto"/>
              <w:left w:val="single" w:sz="4" w:space="0" w:color="auto"/>
              <w:bottom w:val="nil"/>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Участники муниципальной программы</w:t>
            </w:r>
          </w:p>
        </w:tc>
        <w:tc>
          <w:tcPr>
            <w:tcW w:w="6895"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МБУК «Централизованная клубная система»</w:t>
            </w:r>
          </w:p>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МБУК «</w:t>
            </w:r>
            <w:proofErr w:type="spellStart"/>
            <w:r>
              <w:rPr>
                <w:rFonts w:ascii="Times New Roman" w:hAnsi="Times New Roman" w:cs="Times New Roman"/>
                <w:sz w:val="24"/>
                <w:szCs w:val="24"/>
              </w:rPr>
              <w:t>Лысогорская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межпоселенческая</w:t>
            </w:r>
            <w:proofErr w:type="spellEnd"/>
            <w:r>
              <w:rPr>
                <w:rFonts w:ascii="Times New Roman" w:hAnsi="Times New Roman" w:cs="Times New Roman"/>
                <w:sz w:val="24"/>
                <w:szCs w:val="24"/>
              </w:rPr>
              <w:t xml:space="preserve"> центральная библиотека»</w:t>
            </w:r>
          </w:p>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МБУ ДО «</w:t>
            </w:r>
            <w:proofErr w:type="spellStart"/>
            <w:r>
              <w:rPr>
                <w:rFonts w:ascii="Times New Roman" w:hAnsi="Times New Roman" w:cs="Times New Roman"/>
                <w:sz w:val="24"/>
                <w:szCs w:val="24"/>
              </w:rPr>
              <w:t>Лысогорская</w:t>
            </w:r>
            <w:proofErr w:type="spellEnd"/>
            <w:r>
              <w:rPr>
                <w:rFonts w:ascii="Times New Roman" w:hAnsi="Times New Roman" w:cs="Times New Roman"/>
                <w:sz w:val="24"/>
                <w:szCs w:val="24"/>
              </w:rPr>
              <w:t xml:space="preserve"> детская школа искусств»</w:t>
            </w:r>
          </w:p>
        </w:tc>
      </w:tr>
      <w:tr w:rsidR="00D800C6" w:rsidTr="00D800C6">
        <w:tc>
          <w:tcPr>
            <w:tcW w:w="2381" w:type="dxa"/>
            <w:vMerge w:val="restart"/>
            <w:tcBorders>
              <w:top w:val="single" w:sz="4" w:space="0" w:color="auto"/>
              <w:left w:val="single" w:sz="4" w:space="0" w:color="auto"/>
              <w:bottom w:val="single" w:sz="4" w:space="0" w:color="auto"/>
              <w:right w:val="single" w:sz="4" w:space="0" w:color="auto"/>
            </w:tcBorders>
            <w:hideMark/>
          </w:tcPr>
          <w:p w:rsidR="00D800C6" w:rsidRDefault="00D800C6">
            <w:pPr>
              <w:spacing w:line="276" w:lineRule="auto"/>
            </w:pPr>
            <w:r>
              <w:t>Подпрограммы</w:t>
            </w:r>
          </w:p>
        </w:tc>
        <w:tc>
          <w:tcPr>
            <w:tcW w:w="6895" w:type="dxa"/>
            <w:tcBorders>
              <w:top w:val="single" w:sz="4" w:space="0" w:color="auto"/>
              <w:left w:val="single" w:sz="4" w:space="0" w:color="auto"/>
              <w:bottom w:val="nil"/>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Подпрограмма 1"Библиотеки";</w:t>
            </w:r>
          </w:p>
        </w:tc>
      </w:tr>
      <w:tr w:rsidR="00D800C6" w:rsidTr="00D800C6">
        <w:tc>
          <w:tcPr>
            <w:tcW w:w="2381" w:type="dxa"/>
            <w:vMerge/>
            <w:tcBorders>
              <w:top w:val="single" w:sz="4" w:space="0" w:color="auto"/>
              <w:left w:val="single" w:sz="4" w:space="0" w:color="auto"/>
              <w:bottom w:val="single" w:sz="4" w:space="0" w:color="auto"/>
              <w:right w:val="single" w:sz="4" w:space="0" w:color="auto"/>
            </w:tcBorders>
            <w:vAlign w:val="center"/>
            <w:hideMark/>
          </w:tcPr>
          <w:p w:rsidR="00D800C6" w:rsidRDefault="00D800C6"/>
        </w:tc>
        <w:tc>
          <w:tcPr>
            <w:tcW w:w="6895" w:type="dxa"/>
            <w:tcBorders>
              <w:top w:val="nil"/>
              <w:left w:val="single" w:sz="4" w:space="0" w:color="auto"/>
              <w:bottom w:val="nil"/>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rPr>
              <w:t xml:space="preserve">Подпрограмма 2 </w:t>
            </w:r>
            <w:r>
              <w:rPr>
                <w:rFonts w:ascii="Times New Roman" w:hAnsi="Times New Roman" w:cs="Times New Roman"/>
                <w:sz w:val="24"/>
                <w:szCs w:val="24"/>
              </w:rPr>
              <w:t>"Система дополнительного образования в сфере культуры";</w:t>
            </w:r>
          </w:p>
        </w:tc>
      </w:tr>
      <w:tr w:rsidR="00D800C6" w:rsidTr="00D800C6">
        <w:tc>
          <w:tcPr>
            <w:tcW w:w="2381" w:type="dxa"/>
            <w:vMerge/>
            <w:tcBorders>
              <w:top w:val="single" w:sz="4" w:space="0" w:color="auto"/>
              <w:left w:val="single" w:sz="4" w:space="0" w:color="auto"/>
              <w:bottom w:val="single" w:sz="4" w:space="0" w:color="auto"/>
              <w:right w:val="single" w:sz="4" w:space="0" w:color="auto"/>
            </w:tcBorders>
            <w:vAlign w:val="center"/>
            <w:hideMark/>
          </w:tcPr>
          <w:p w:rsidR="00D800C6" w:rsidRDefault="00D800C6"/>
        </w:tc>
        <w:tc>
          <w:tcPr>
            <w:tcW w:w="6895" w:type="dxa"/>
            <w:tcBorders>
              <w:top w:val="nil"/>
              <w:left w:val="single" w:sz="4" w:space="0" w:color="auto"/>
              <w:bottom w:val="nil"/>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Подпрограмма 3 "</w:t>
            </w:r>
            <w:proofErr w:type="spellStart"/>
            <w:r>
              <w:rPr>
                <w:rFonts w:ascii="Times New Roman" w:hAnsi="Times New Roman" w:cs="Times New Roman"/>
                <w:sz w:val="24"/>
                <w:szCs w:val="24"/>
              </w:rPr>
              <w:t>Культурно-досуговые</w:t>
            </w:r>
            <w:proofErr w:type="spellEnd"/>
            <w:r>
              <w:rPr>
                <w:rFonts w:ascii="Times New Roman" w:hAnsi="Times New Roman" w:cs="Times New Roman"/>
                <w:sz w:val="24"/>
                <w:szCs w:val="24"/>
              </w:rPr>
              <w:t xml:space="preserve"> учреждения";</w:t>
            </w:r>
          </w:p>
        </w:tc>
      </w:tr>
      <w:tr w:rsidR="00D800C6" w:rsidTr="00D800C6">
        <w:tc>
          <w:tcPr>
            <w:tcW w:w="238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Программно-целевые инструменты муниципальной программы</w:t>
            </w:r>
          </w:p>
        </w:tc>
        <w:tc>
          <w:tcPr>
            <w:tcW w:w="6895"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отсутствуют</w:t>
            </w:r>
          </w:p>
        </w:tc>
      </w:tr>
      <w:tr w:rsidR="00D800C6" w:rsidTr="00D800C6">
        <w:tc>
          <w:tcPr>
            <w:tcW w:w="238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Цель муниципальной программы</w:t>
            </w:r>
          </w:p>
        </w:tc>
        <w:tc>
          <w:tcPr>
            <w:tcW w:w="6895"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сохранение и развитие культурного пространства района</w:t>
            </w:r>
          </w:p>
        </w:tc>
      </w:tr>
      <w:tr w:rsidR="00D800C6" w:rsidTr="00D800C6">
        <w:tc>
          <w:tcPr>
            <w:tcW w:w="2381" w:type="dxa"/>
            <w:vMerge w:val="restart"/>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Задачи муниципальной</w:t>
            </w:r>
          </w:p>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программы</w:t>
            </w:r>
          </w:p>
        </w:tc>
        <w:tc>
          <w:tcPr>
            <w:tcW w:w="6895" w:type="dxa"/>
            <w:tcBorders>
              <w:top w:val="single" w:sz="4" w:space="0" w:color="auto"/>
              <w:left w:val="single" w:sz="4" w:space="0" w:color="auto"/>
              <w:bottom w:val="nil"/>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сохранение культурного и исторического наследия района;</w:t>
            </w:r>
          </w:p>
        </w:tc>
      </w:tr>
      <w:tr w:rsidR="00D800C6" w:rsidTr="00D800C6">
        <w:tc>
          <w:tcPr>
            <w:tcW w:w="2381" w:type="dxa"/>
            <w:vMerge/>
            <w:tcBorders>
              <w:top w:val="single" w:sz="4" w:space="0" w:color="auto"/>
              <w:left w:val="single" w:sz="4" w:space="0" w:color="auto"/>
              <w:bottom w:val="single" w:sz="4" w:space="0" w:color="auto"/>
              <w:right w:val="single" w:sz="4" w:space="0" w:color="auto"/>
            </w:tcBorders>
            <w:vAlign w:val="center"/>
            <w:hideMark/>
          </w:tcPr>
          <w:p w:rsidR="00D800C6" w:rsidRDefault="00D800C6"/>
        </w:tc>
        <w:tc>
          <w:tcPr>
            <w:tcW w:w="6895" w:type="dxa"/>
            <w:tcBorders>
              <w:top w:val="nil"/>
              <w:left w:val="single" w:sz="4" w:space="0" w:color="auto"/>
              <w:bottom w:val="nil"/>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обеспечение доступа граждан к культурным ценностям, участию в культурной жизни и реализации их творческого потенциала;</w:t>
            </w:r>
          </w:p>
        </w:tc>
      </w:tr>
      <w:tr w:rsidR="00D800C6" w:rsidTr="00D800C6">
        <w:tc>
          <w:tcPr>
            <w:tcW w:w="2381" w:type="dxa"/>
            <w:vMerge/>
            <w:tcBorders>
              <w:top w:val="single" w:sz="4" w:space="0" w:color="auto"/>
              <w:left w:val="single" w:sz="4" w:space="0" w:color="auto"/>
              <w:bottom w:val="single" w:sz="4" w:space="0" w:color="auto"/>
              <w:right w:val="single" w:sz="4" w:space="0" w:color="auto"/>
            </w:tcBorders>
            <w:vAlign w:val="center"/>
            <w:hideMark/>
          </w:tcPr>
          <w:p w:rsidR="00D800C6" w:rsidRDefault="00D800C6"/>
        </w:tc>
        <w:tc>
          <w:tcPr>
            <w:tcW w:w="6895" w:type="dxa"/>
            <w:tcBorders>
              <w:top w:val="nil"/>
              <w:left w:val="single" w:sz="4" w:space="0" w:color="auto"/>
              <w:bottom w:val="single" w:sz="4" w:space="0" w:color="auto"/>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создание благоприятных условий для устойчивого </w:t>
            </w:r>
            <w:r>
              <w:rPr>
                <w:rFonts w:ascii="Times New Roman" w:hAnsi="Times New Roman" w:cs="Times New Roman"/>
                <w:sz w:val="24"/>
                <w:szCs w:val="24"/>
              </w:rPr>
              <w:lastRenderedPageBreak/>
              <w:t>развития сферы культуры</w:t>
            </w:r>
          </w:p>
        </w:tc>
      </w:tr>
      <w:tr w:rsidR="00D800C6" w:rsidTr="00D800C6">
        <w:tc>
          <w:tcPr>
            <w:tcW w:w="2381" w:type="dxa"/>
            <w:vMerge w:val="restart"/>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lastRenderedPageBreak/>
              <w:t>Целевые показатели муниципальной программы</w:t>
            </w:r>
          </w:p>
        </w:tc>
        <w:tc>
          <w:tcPr>
            <w:tcW w:w="6895"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количество обслуженного населения учреждениями сферы культуры, в том числе нестационарными формами и в электронном виде - с 27,9 тыс. человек в 2016 году до 31,3 тыс. человек в 2017 году;</w:t>
            </w:r>
          </w:p>
        </w:tc>
      </w:tr>
      <w:tr w:rsidR="00D800C6" w:rsidTr="00D800C6">
        <w:tc>
          <w:tcPr>
            <w:tcW w:w="2381" w:type="dxa"/>
            <w:vMerge/>
            <w:tcBorders>
              <w:top w:val="single" w:sz="4" w:space="0" w:color="auto"/>
              <w:left w:val="single" w:sz="4" w:space="0" w:color="auto"/>
              <w:bottom w:val="single" w:sz="4" w:space="0" w:color="auto"/>
              <w:right w:val="single" w:sz="4" w:space="0" w:color="auto"/>
            </w:tcBorders>
            <w:vAlign w:val="center"/>
            <w:hideMark/>
          </w:tcPr>
          <w:p w:rsidR="00D800C6" w:rsidRDefault="00D800C6"/>
        </w:tc>
        <w:tc>
          <w:tcPr>
            <w:tcW w:w="6895" w:type="dxa"/>
            <w:tcBorders>
              <w:top w:val="single" w:sz="4" w:space="0" w:color="auto"/>
              <w:left w:val="single" w:sz="4" w:space="0" w:color="auto"/>
              <w:bottom w:val="nil"/>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доля детей, привлекаемых к участию в творческих мероприятиях - с 6,0 процента в 2016 году до 10 процентов в 2017 году;</w:t>
            </w:r>
          </w:p>
        </w:tc>
      </w:tr>
      <w:tr w:rsidR="00D800C6" w:rsidTr="00D800C6">
        <w:tc>
          <w:tcPr>
            <w:tcW w:w="238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Сроки и этапы реализации </w:t>
            </w:r>
            <w:proofErr w:type="spellStart"/>
            <w:r>
              <w:rPr>
                <w:rFonts w:ascii="Times New Roman" w:hAnsi="Times New Roman" w:cs="Times New Roman"/>
                <w:sz w:val="24"/>
                <w:szCs w:val="24"/>
              </w:rPr>
              <w:t>муниципальнойпрограммы</w:t>
            </w:r>
            <w:proofErr w:type="spellEnd"/>
          </w:p>
        </w:tc>
        <w:tc>
          <w:tcPr>
            <w:tcW w:w="6895"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2016 - 2017 годы</w:t>
            </w:r>
          </w:p>
        </w:tc>
      </w:tr>
      <w:tr w:rsidR="00D800C6" w:rsidTr="00D800C6">
        <w:tc>
          <w:tcPr>
            <w:tcW w:w="2381" w:type="dxa"/>
            <w:vMerge w:val="restart"/>
            <w:tcBorders>
              <w:top w:val="single" w:sz="4" w:space="0" w:color="auto"/>
              <w:left w:val="single" w:sz="4" w:space="0" w:color="auto"/>
              <w:bottom w:val="nil"/>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Объемы и источники финансового обеспечения муниципальной программы</w:t>
            </w:r>
          </w:p>
        </w:tc>
        <w:tc>
          <w:tcPr>
            <w:tcW w:w="6895" w:type="dxa"/>
            <w:tcBorders>
              <w:top w:val="single" w:sz="4" w:space="0" w:color="auto"/>
              <w:left w:val="single" w:sz="4" w:space="0" w:color="auto"/>
              <w:bottom w:val="nil"/>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общий объем финансового обеспечения муниципальной программы за счет всех источников финансирования составляет 70385,1 тыс. рублей, в том числе по годам:</w:t>
            </w:r>
          </w:p>
        </w:tc>
      </w:tr>
      <w:tr w:rsidR="00D800C6" w:rsidTr="00D800C6">
        <w:tc>
          <w:tcPr>
            <w:tcW w:w="2381" w:type="dxa"/>
            <w:vMerge/>
            <w:tcBorders>
              <w:top w:val="single" w:sz="4" w:space="0" w:color="auto"/>
              <w:left w:val="single" w:sz="4" w:space="0" w:color="auto"/>
              <w:bottom w:val="nil"/>
              <w:right w:val="single" w:sz="4" w:space="0" w:color="auto"/>
            </w:tcBorders>
            <w:vAlign w:val="center"/>
            <w:hideMark/>
          </w:tcPr>
          <w:p w:rsidR="00D800C6" w:rsidRDefault="00D800C6"/>
        </w:tc>
        <w:tc>
          <w:tcPr>
            <w:tcW w:w="6895" w:type="dxa"/>
            <w:tcBorders>
              <w:top w:val="nil"/>
              <w:left w:val="single" w:sz="4" w:space="0" w:color="auto"/>
              <w:bottom w:val="nil"/>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2016 год –31735,6 тыс. рублей;</w:t>
            </w:r>
          </w:p>
        </w:tc>
      </w:tr>
      <w:tr w:rsidR="00D800C6" w:rsidTr="00D800C6">
        <w:tc>
          <w:tcPr>
            <w:tcW w:w="2381" w:type="dxa"/>
            <w:vMerge/>
            <w:tcBorders>
              <w:top w:val="single" w:sz="4" w:space="0" w:color="auto"/>
              <w:left w:val="single" w:sz="4" w:space="0" w:color="auto"/>
              <w:bottom w:val="nil"/>
              <w:right w:val="single" w:sz="4" w:space="0" w:color="auto"/>
            </w:tcBorders>
            <w:vAlign w:val="center"/>
            <w:hideMark/>
          </w:tcPr>
          <w:p w:rsidR="00D800C6" w:rsidRDefault="00D800C6"/>
        </w:tc>
        <w:tc>
          <w:tcPr>
            <w:tcW w:w="6895" w:type="dxa"/>
            <w:tcBorders>
              <w:top w:val="nil"/>
              <w:left w:val="single" w:sz="4" w:space="0" w:color="auto"/>
              <w:bottom w:val="nil"/>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2017 год –38649,5 тыс. рублей;</w:t>
            </w:r>
          </w:p>
        </w:tc>
      </w:tr>
      <w:tr w:rsidR="00D800C6" w:rsidTr="00D800C6">
        <w:tc>
          <w:tcPr>
            <w:tcW w:w="2381" w:type="dxa"/>
            <w:vMerge/>
            <w:tcBorders>
              <w:top w:val="single" w:sz="4" w:space="0" w:color="auto"/>
              <w:left w:val="single" w:sz="4" w:space="0" w:color="auto"/>
              <w:bottom w:val="nil"/>
              <w:right w:val="single" w:sz="4" w:space="0" w:color="auto"/>
            </w:tcBorders>
            <w:vAlign w:val="center"/>
            <w:hideMark/>
          </w:tcPr>
          <w:p w:rsidR="00D800C6" w:rsidRDefault="00D800C6"/>
        </w:tc>
        <w:tc>
          <w:tcPr>
            <w:tcW w:w="6895" w:type="dxa"/>
            <w:tcBorders>
              <w:top w:val="nil"/>
              <w:left w:val="single" w:sz="4" w:space="0" w:color="auto"/>
              <w:bottom w:val="nil"/>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из них:</w:t>
            </w:r>
          </w:p>
        </w:tc>
      </w:tr>
      <w:tr w:rsidR="00D800C6" w:rsidTr="00D800C6">
        <w:trPr>
          <w:trHeight w:val="718"/>
        </w:trPr>
        <w:tc>
          <w:tcPr>
            <w:tcW w:w="2381" w:type="dxa"/>
            <w:vMerge/>
            <w:tcBorders>
              <w:top w:val="single" w:sz="4" w:space="0" w:color="auto"/>
              <w:left w:val="single" w:sz="4" w:space="0" w:color="auto"/>
              <w:bottom w:val="nil"/>
              <w:right w:val="single" w:sz="4" w:space="0" w:color="auto"/>
            </w:tcBorders>
            <w:vAlign w:val="center"/>
            <w:hideMark/>
          </w:tcPr>
          <w:p w:rsidR="00D800C6" w:rsidRDefault="00D800C6"/>
        </w:tc>
        <w:tc>
          <w:tcPr>
            <w:tcW w:w="6895" w:type="dxa"/>
            <w:tcBorders>
              <w:top w:val="nil"/>
              <w:left w:val="single" w:sz="4" w:space="0" w:color="auto"/>
              <w:bottom w:val="nil"/>
              <w:right w:val="single" w:sz="4" w:space="0" w:color="auto"/>
            </w:tcBorders>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областной бюджет – 5735,9 тыс. рублей, в том числе по годам:</w:t>
            </w:r>
          </w:p>
          <w:p w:rsidR="00D800C6" w:rsidRDefault="00D800C6">
            <w:pPr>
              <w:spacing w:line="276" w:lineRule="auto"/>
              <w:ind w:firstLine="708"/>
            </w:pPr>
          </w:p>
        </w:tc>
      </w:tr>
      <w:tr w:rsidR="00D800C6" w:rsidTr="00D800C6">
        <w:tc>
          <w:tcPr>
            <w:tcW w:w="2381" w:type="dxa"/>
            <w:vMerge/>
            <w:tcBorders>
              <w:top w:val="single" w:sz="4" w:space="0" w:color="auto"/>
              <w:left w:val="single" w:sz="4" w:space="0" w:color="auto"/>
              <w:bottom w:val="nil"/>
              <w:right w:val="single" w:sz="4" w:space="0" w:color="auto"/>
            </w:tcBorders>
            <w:vAlign w:val="center"/>
            <w:hideMark/>
          </w:tcPr>
          <w:p w:rsidR="00D800C6" w:rsidRDefault="00D800C6"/>
        </w:tc>
        <w:tc>
          <w:tcPr>
            <w:tcW w:w="6895" w:type="dxa"/>
            <w:tcBorders>
              <w:top w:val="nil"/>
              <w:left w:val="single" w:sz="4" w:space="0" w:color="auto"/>
              <w:bottom w:val="nil"/>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2016 год - 131,1тыс. рублей;</w:t>
            </w:r>
          </w:p>
        </w:tc>
      </w:tr>
      <w:tr w:rsidR="00D800C6" w:rsidTr="00D800C6">
        <w:tc>
          <w:tcPr>
            <w:tcW w:w="2381" w:type="dxa"/>
            <w:vMerge/>
            <w:tcBorders>
              <w:top w:val="single" w:sz="4" w:space="0" w:color="auto"/>
              <w:left w:val="single" w:sz="4" w:space="0" w:color="auto"/>
              <w:bottom w:val="nil"/>
              <w:right w:val="single" w:sz="4" w:space="0" w:color="auto"/>
            </w:tcBorders>
            <w:vAlign w:val="center"/>
            <w:hideMark/>
          </w:tcPr>
          <w:p w:rsidR="00D800C6" w:rsidRDefault="00D800C6"/>
        </w:tc>
        <w:tc>
          <w:tcPr>
            <w:tcW w:w="6895" w:type="dxa"/>
            <w:tcBorders>
              <w:top w:val="nil"/>
              <w:left w:val="single" w:sz="4" w:space="0" w:color="auto"/>
              <w:bottom w:val="nil"/>
              <w:right w:val="single" w:sz="4" w:space="0" w:color="auto"/>
            </w:tcBorders>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2017 год – 5604,8 тыс. рублей;</w:t>
            </w:r>
          </w:p>
          <w:p w:rsidR="00D800C6" w:rsidRDefault="00D800C6">
            <w:pPr>
              <w:pStyle w:val="ConsPlusNormal"/>
              <w:spacing w:line="276" w:lineRule="auto"/>
              <w:jc w:val="both"/>
              <w:rPr>
                <w:rFonts w:ascii="Times New Roman" w:hAnsi="Times New Roman" w:cs="Times New Roman"/>
                <w:sz w:val="24"/>
                <w:szCs w:val="24"/>
              </w:rPr>
            </w:pPr>
          </w:p>
          <w:p w:rsidR="00D800C6" w:rsidRDefault="00D800C6">
            <w:pPr>
              <w:pStyle w:val="ConsPlusNormal"/>
              <w:spacing w:line="276" w:lineRule="auto"/>
              <w:jc w:val="both"/>
              <w:rPr>
                <w:rFonts w:ascii="Times New Roman" w:hAnsi="Times New Roman" w:cs="Times New Roman"/>
                <w:sz w:val="24"/>
                <w:szCs w:val="24"/>
              </w:rPr>
            </w:pPr>
          </w:p>
        </w:tc>
      </w:tr>
      <w:tr w:rsidR="00D800C6" w:rsidTr="00D800C6">
        <w:tc>
          <w:tcPr>
            <w:tcW w:w="2381" w:type="dxa"/>
            <w:vMerge/>
            <w:tcBorders>
              <w:top w:val="single" w:sz="4" w:space="0" w:color="auto"/>
              <w:left w:val="single" w:sz="4" w:space="0" w:color="auto"/>
              <w:bottom w:val="nil"/>
              <w:right w:val="single" w:sz="4" w:space="0" w:color="auto"/>
            </w:tcBorders>
            <w:vAlign w:val="center"/>
            <w:hideMark/>
          </w:tcPr>
          <w:p w:rsidR="00D800C6" w:rsidRDefault="00D800C6"/>
        </w:tc>
        <w:tc>
          <w:tcPr>
            <w:tcW w:w="6895" w:type="dxa"/>
            <w:tcBorders>
              <w:top w:val="nil"/>
              <w:left w:val="single" w:sz="4" w:space="0" w:color="auto"/>
              <w:bottom w:val="nil"/>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федеральный бюджет - 1720,0 тыс. рублей, в том числе по годам:</w:t>
            </w:r>
          </w:p>
        </w:tc>
      </w:tr>
      <w:tr w:rsidR="00D800C6" w:rsidTr="00D800C6">
        <w:tc>
          <w:tcPr>
            <w:tcW w:w="2381" w:type="dxa"/>
            <w:vMerge/>
            <w:tcBorders>
              <w:top w:val="single" w:sz="4" w:space="0" w:color="auto"/>
              <w:left w:val="single" w:sz="4" w:space="0" w:color="auto"/>
              <w:bottom w:val="nil"/>
              <w:right w:val="single" w:sz="4" w:space="0" w:color="auto"/>
            </w:tcBorders>
            <w:vAlign w:val="center"/>
            <w:hideMark/>
          </w:tcPr>
          <w:p w:rsidR="00D800C6" w:rsidRDefault="00D800C6"/>
        </w:tc>
        <w:tc>
          <w:tcPr>
            <w:tcW w:w="6895" w:type="dxa"/>
            <w:tcBorders>
              <w:top w:val="nil"/>
              <w:left w:val="single" w:sz="4" w:space="0" w:color="auto"/>
              <w:bottom w:val="nil"/>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2016 год – 0,0 тыс. рублей;</w:t>
            </w:r>
          </w:p>
        </w:tc>
      </w:tr>
      <w:tr w:rsidR="00D800C6" w:rsidTr="00D800C6">
        <w:tc>
          <w:tcPr>
            <w:tcW w:w="2381" w:type="dxa"/>
            <w:vMerge/>
            <w:tcBorders>
              <w:top w:val="single" w:sz="4" w:space="0" w:color="auto"/>
              <w:left w:val="single" w:sz="4" w:space="0" w:color="auto"/>
              <w:bottom w:val="nil"/>
              <w:right w:val="single" w:sz="4" w:space="0" w:color="auto"/>
            </w:tcBorders>
            <w:vAlign w:val="center"/>
            <w:hideMark/>
          </w:tcPr>
          <w:p w:rsidR="00D800C6" w:rsidRDefault="00D800C6"/>
        </w:tc>
        <w:tc>
          <w:tcPr>
            <w:tcW w:w="6895" w:type="dxa"/>
            <w:tcBorders>
              <w:top w:val="nil"/>
              <w:left w:val="single" w:sz="4" w:space="0" w:color="auto"/>
              <w:bottom w:val="nil"/>
              <w:right w:val="single" w:sz="4" w:space="0" w:color="auto"/>
            </w:tcBorders>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2017 год – 1720,0 тыс. рублей;</w:t>
            </w:r>
          </w:p>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местный бюджет – 61229,2  тыс. рублей, в том числе по годам:</w:t>
            </w:r>
          </w:p>
          <w:p w:rsidR="00D800C6" w:rsidRDefault="00D800C6">
            <w:pPr>
              <w:pStyle w:val="ConsPlusNormal"/>
              <w:spacing w:line="276" w:lineRule="auto"/>
              <w:ind w:firstLine="540"/>
              <w:jc w:val="both"/>
              <w:rPr>
                <w:rFonts w:ascii="Times New Roman" w:hAnsi="Times New Roman" w:cs="Times New Roman"/>
                <w:sz w:val="24"/>
                <w:szCs w:val="24"/>
              </w:rPr>
            </w:pPr>
          </w:p>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2016 год - 30804,5 тыс. рублей;</w:t>
            </w:r>
          </w:p>
          <w:p w:rsidR="00D800C6" w:rsidRDefault="00D800C6">
            <w:pPr>
              <w:pStyle w:val="ConsPlusNormal"/>
              <w:spacing w:line="276" w:lineRule="auto"/>
              <w:ind w:firstLine="540"/>
              <w:jc w:val="both"/>
              <w:rPr>
                <w:rFonts w:ascii="Times New Roman" w:hAnsi="Times New Roman" w:cs="Times New Roman"/>
                <w:sz w:val="24"/>
                <w:szCs w:val="24"/>
              </w:rPr>
            </w:pPr>
          </w:p>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2017 год – 30424,7 тыс. рублей;</w:t>
            </w:r>
          </w:p>
          <w:p w:rsidR="00D800C6" w:rsidRDefault="00D800C6">
            <w:pPr>
              <w:pStyle w:val="ConsPlusNormal"/>
              <w:spacing w:line="276" w:lineRule="auto"/>
              <w:jc w:val="both"/>
              <w:rPr>
                <w:rFonts w:ascii="Times New Roman" w:hAnsi="Times New Roman" w:cs="Times New Roman"/>
                <w:sz w:val="24"/>
                <w:szCs w:val="24"/>
              </w:rPr>
            </w:pPr>
          </w:p>
        </w:tc>
      </w:tr>
      <w:tr w:rsidR="00D800C6" w:rsidTr="00D800C6">
        <w:tc>
          <w:tcPr>
            <w:tcW w:w="2381" w:type="dxa"/>
            <w:vMerge/>
            <w:tcBorders>
              <w:top w:val="single" w:sz="4" w:space="0" w:color="auto"/>
              <w:left w:val="single" w:sz="4" w:space="0" w:color="auto"/>
              <w:bottom w:val="nil"/>
              <w:right w:val="single" w:sz="4" w:space="0" w:color="auto"/>
            </w:tcBorders>
            <w:vAlign w:val="center"/>
            <w:hideMark/>
          </w:tcPr>
          <w:p w:rsidR="00D800C6" w:rsidRDefault="00D800C6"/>
        </w:tc>
        <w:tc>
          <w:tcPr>
            <w:tcW w:w="6895" w:type="dxa"/>
            <w:tcBorders>
              <w:top w:val="nil"/>
              <w:left w:val="single" w:sz="4" w:space="0" w:color="auto"/>
              <w:bottom w:val="nil"/>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внебюджетные источники –1700,0 тыс. рублей, в том числе по годам:</w:t>
            </w:r>
          </w:p>
        </w:tc>
      </w:tr>
      <w:tr w:rsidR="00D800C6" w:rsidTr="00D800C6">
        <w:tc>
          <w:tcPr>
            <w:tcW w:w="2381" w:type="dxa"/>
            <w:vMerge/>
            <w:tcBorders>
              <w:top w:val="single" w:sz="4" w:space="0" w:color="auto"/>
              <w:left w:val="single" w:sz="4" w:space="0" w:color="auto"/>
              <w:bottom w:val="nil"/>
              <w:right w:val="single" w:sz="4" w:space="0" w:color="auto"/>
            </w:tcBorders>
            <w:vAlign w:val="center"/>
            <w:hideMark/>
          </w:tcPr>
          <w:p w:rsidR="00D800C6" w:rsidRDefault="00D800C6"/>
        </w:tc>
        <w:tc>
          <w:tcPr>
            <w:tcW w:w="6895" w:type="dxa"/>
            <w:tcBorders>
              <w:top w:val="nil"/>
              <w:left w:val="single" w:sz="4" w:space="0" w:color="auto"/>
              <w:bottom w:val="nil"/>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2016 год –800,0 тыс. рублей;</w:t>
            </w:r>
          </w:p>
        </w:tc>
      </w:tr>
      <w:tr w:rsidR="00D800C6" w:rsidTr="00D800C6">
        <w:tc>
          <w:tcPr>
            <w:tcW w:w="2381" w:type="dxa"/>
            <w:vMerge/>
            <w:tcBorders>
              <w:top w:val="single" w:sz="4" w:space="0" w:color="auto"/>
              <w:left w:val="single" w:sz="4" w:space="0" w:color="auto"/>
              <w:bottom w:val="nil"/>
              <w:right w:val="single" w:sz="4" w:space="0" w:color="auto"/>
            </w:tcBorders>
            <w:vAlign w:val="center"/>
            <w:hideMark/>
          </w:tcPr>
          <w:p w:rsidR="00D800C6" w:rsidRDefault="00D800C6"/>
        </w:tc>
        <w:tc>
          <w:tcPr>
            <w:tcW w:w="6895" w:type="dxa"/>
            <w:tcBorders>
              <w:top w:val="nil"/>
              <w:left w:val="single" w:sz="4" w:space="0" w:color="auto"/>
              <w:bottom w:val="nil"/>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2017 год –900,0 тыс. рублей;</w:t>
            </w:r>
          </w:p>
        </w:tc>
      </w:tr>
      <w:tr w:rsidR="00D800C6" w:rsidTr="00D800C6">
        <w:tc>
          <w:tcPr>
            <w:tcW w:w="2381" w:type="dxa"/>
            <w:vMerge/>
            <w:tcBorders>
              <w:top w:val="single" w:sz="4" w:space="0" w:color="auto"/>
              <w:left w:val="single" w:sz="4" w:space="0" w:color="auto"/>
              <w:bottom w:val="nil"/>
              <w:right w:val="single" w:sz="4" w:space="0" w:color="auto"/>
            </w:tcBorders>
            <w:vAlign w:val="center"/>
            <w:hideMark/>
          </w:tcPr>
          <w:p w:rsidR="00D800C6" w:rsidRDefault="00D800C6"/>
        </w:tc>
        <w:tc>
          <w:tcPr>
            <w:tcW w:w="6895" w:type="dxa"/>
            <w:tcBorders>
              <w:top w:val="nil"/>
              <w:left w:val="single" w:sz="4" w:space="0" w:color="auto"/>
              <w:bottom w:val="nil"/>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из них по подпрограммам:</w:t>
            </w:r>
          </w:p>
        </w:tc>
      </w:tr>
      <w:tr w:rsidR="00D800C6" w:rsidTr="00D800C6">
        <w:tc>
          <w:tcPr>
            <w:tcW w:w="2381" w:type="dxa"/>
            <w:vMerge/>
            <w:tcBorders>
              <w:top w:val="single" w:sz="4" w:space="0" w:color="auto"/>
              <w:left w:val="single" w:sz="4" w:space="0" w:color="auto"/>
              <w:bottom w:val="nil"/>
              <w:right w:val="single" w:sz="4" w:space="0" w:color="auto"/>
            </w:tcBorders>
            <w:vAlign w:val="center"/>
            <w:hideMark/>
          </w:tcPr>
          <w:p w:rsidR="00D800C6" w:rsidRDefault="00D800C6"/>
        </w:tc>
        <w:tc>
          <w:tcPr>
            <w:tcW w:w="6895" w:type="dxa"/>
            <w:tcBorders>
              <w:top w:val="nil"/>
              <w:left w:val="single" w:sz="4" w:space="0" w:color="auto"/>
              <w:bottom w:val="nil"/>
              <w:right w:val="single" w:sz="4" w:space="0" w:color="auto"/>
            </w:tcBorders>
            <w:hideMark/>
          </w:tcPr>
          <w:p w:rsidR="00D800C6" w:rsidRDefault="002260D7">
            <w:pPr>
              <w:pStyle w:val="ConsPlusNormal"/>
              <w:spacing w:line="276" w:lineRule="auto"/>
              <w:jc w:val="both"/>
              <w:rPr>
                <w:rFonts w:ascii="Times New Roman" w:hAnsi="Times New Roman" w:cs="Times New Roman"/>
                <w:sz w:val="24"/>
                <w:szCs w:val="24"/>
              </w:rPr>
            </w:pPr>
            <w:hyperlink r:id="rId6" w:anchor="P1303" w:history="1">
              <w:r w:rsidR="00D800C6">
                <w:rPr>
                  <w:rStyle w:val="ac"/>
                  <w:sz w:val="24"/>
                  <w:szCs w:val="24"/>
                </w:rPr>
                <w:t xml:space="preserve">подпрограмма </w:t>
              </w:r>
            </w:hyperlink>
            <w:r w:rsidR="00D800C6">
              <w:t xml:space="preserve">1 </w:t>
            </w:r>
            <w:r w:rsidR="00D800C6">
              <w:rPr>
                <w:rFonts w:ascii="Times New Roman" w:hAnsi="Times New Roman" w:cs="Times New Roman"/>
                <w:sz w:val="24"/>
                <w:szCs w:val="24"/>
              </w:rPr>
              <w:t>"Библиотеки" – 16057,6 тыс. рублей;</w:t>
            </w:r>
          </w:p>
        </w:tc>
      </w:tr>
      <w:tr w:rsidR="00D800C6" w:rsidTr="00D800C6">
        <w:tc>
          <w:tcPr>
            <w:tcW w:w="2381" w:type="dxa"/>
            <w:vMerge/>
            <w:tcBorders>
              <w:top w:val="single" w:sz="4" w:space="0" w:color="auto"/>
              <w:left w:val="single" w:sz="4" w:space="0" w:color="auto"/>
              <w:bottom w:val="nil"/>
              <w:right w:val="single" w:sz="4" w:space="0" w:color="auto"/>
            </w:tcBorders>
            <w:vAlign w:val="center"/>
            <w:hideMark/>
          </w:tcPr>
          <w:p w:rsidR="00D800C6" w:rsidRDefault="00D800C6"/>
        </w:tc>
        <w:tc>
          <w:tcPr>
            <w:tcW w:w="6895" w:type="dxa"/>
            <w:tcBorders>
              <w:top w:val="nil"/>
              <w:left w:val="single" w:sz="4" w:space="0" w:color="auto"/>
              <w:bottom w:val="nil"/>
              <w:right w:val="single" w:sz="4" w:space="0" w:color="auto"/>
            </w:tcBorders>
            <w:hideMark/>
          </w:tcPr>
          <w:p w:rsidR="00D800C6" w:rsidRDefault="002260D7">
            <w:pPr>
              <w:pStyle w:val="ConsPlusNormal"/>
              <w:spacing w:line="276" w:lineRule="auto"/>
              <w:jc w:val="both"/>
              <w:rPr>
                <w:rFonts w:ascii="Times New Roman" w:hAnsi="Times New Roman" w:cs="Times New Roman"/>
                <w:sz w:val="24"/>
                <w:szCs w:val="24"/>
              </w:rPr>
            </w:pPr>
            <w:hyperlink r:id="rId7" w:anchor="P1816" w:history="1">
              <w:r w:rsidR="00D800C6">
                <w:rPr>
                  <w:rStyle w:val="ac"/>
                  <w:sz w:val="24"/>
                  <w:szCs w:val="24"/>
                </w:rPr>
                <w:t xml:space="preserve">подпрограмма </w:t>
              </w:r>
            </w:hyperlink>
            <w:r w:rsidR="00D800C6">
              <w:t>2</w:t>
            </w:r>
            <w:r w:rsidR="00D800C6">
              <w:rPr>
                <w:rFonts w:ascii="Times New Roman" w:hAnsi="Times New Roman" w:cs="Times New Roman"/>
                <w:sz w:val="24"/>
                <w:szCs w:val="24"/>
              </w:rPr>
              <w:t xml:space="preserve"> "Система дополнительного образования в сфере культуры" – 8483,3 тыс. рублей;</w:t>
            </w:r>
          </w:p>
        </w:tc>
      </w:tr>
      <w:tr w:rsidR="00D800C6" w:rsidTr="00D800C6">
        <w:tc>
          <w:tcPr>
            <w:tcW w:w="2381" w:type="dxa"/>
            <w:vMerge/>
            <w:tcBorders>
              <w:top w:val="single" w:sz="4" w:space="0" w:color="auto"/>
              <w:left w:val="single" w:sz="4" w:space="0" w:color="auto"/>
              <w:bottom w:val="nil"/>
              <w:right w:val="single" w:sz="4" w:space="0" w:color="auto"/>
            </w:tcBorders>
            <w:vAlign w:val="center"/>
            <w:hideMark/>
          </w:tcPr>
          <w:p w:rsidR="00D800C6" w:rsidRDefault="00D800C6"/>
        </w:tc>
        <w:tc>
          <w:tcPr>
            <w:tcW w:w="6895" w:type="dxa"/>
            <w:tcBorders>
              <w:top w:val="nil"/>
              <w:left w:val="single" w:sz="4" w:space="0" w:color="auto"/>
              <w:bottom w:val="nil"/>
              <w:right w:val="single" w:sz="4" w:space="0" w:color="auto"/>
            </w:tcBorders>
            <w:hideMark/>
          </w:tcPr>
          <w:p w:rsidR="00D800C6" w:rsidRDefault="002260D7">
            <w:pPr>
              <w:pStyle w:val="ConsPlusNormal"/>
              <w:spacing w:line="276" w:lineRule="auto"/>
              <w:jc w:val="both"/>
              <w:rPr>
                <w:rFonts w:ascii="Times New Roman" w:hAnsi="Times New Roman" w:cs="Times New Roman"/>
                <w:sz w:val="24"/>
                <w:szCs w:val="24"/>
              </w:rPr>
            </w:pPr>
            <w:hyperlink r:id="rId8" w:anchor="P2784" w:history="1">
              <w:r w:rsidR="00D800C6">
                <w:rPr>
                  <w:rStyle w:val="ac"/>
                  <w:sz w:val="24"/>
                  <w:szCs w:val="24"/>
                </w:rPr>
                <w:t xml:space="preserve">подпрограмма </w:t>
              </w:r>
            </w:hyperlink>
            <w:r w:rsidR="00D800C6">
              <w:t>3</w:t>
            </w:r>
            <w:r w:rsidR="00D800C6">
              <w:rPr>
                <w:rFonts w:ascii="Times New Roman" w:hAnsi="Times New Roman" w:cs="Times New Roman"/>
                <w:sz w:val="24"/>
                <w:szCs w:val="24"/>
              </w:rPr>
              <w:t xml:space="preserve"> "</w:t>
            </w:r>
            <w:proofErr w:type="spellStart"/>
            <w:r w:rsidR="00D800C6">
              <w:rPr>
                <w:rFonts w:ascii="Times New Roman" w:hAnsi="Times New Roman" w:cs="Times New Roman"/>
                <w:sz w:val="24"/>
                <w:szCs w:val="24"/>
              </w:rPr>
              <w:t>Культурно-досуговые</w:t>
            </w:r>
            <w:proofErr w:type="spellEnd"/>
            <w:r w:rsidR="00D800C6">
              <w:rPr>
                <w:rFonts w:ascii="Times New Roman" w:hAnsi="Times New Roman" w:cs="Times New Roman"/>
                <w:sz w:val="24"/>
                <w:szCs w:val="24"/>
              </w:rPr>
              <w:t xml:space="preserve"> учреждения" – 45844,2 тыс. рублей;</w:t>
            </w:r>
          </w:p>
        </w:tc>
      </w:tr>
      <w:tr w:rsidR="00D800C6" w:rsidTr="00D800C6">
        <w:tc>
          <w:tcPr>
            <w:tcW w:w="2381" w:type="dxa"/>
            <w:vMerge w:val="restart"/>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Ожидаемые результаты реализации Программы</w:t>
            </w:r>
          </w:p>
        </w:tc>
        <w:tc>
          <w:tcPr>
            <w:tcW w:w="6895" w:type="dxa"/>
            <w:tcBorders>
              <w:top w:val="single" w:sz="4" w:space="0" w:color="auto"/>
              <w:left w:val="single" w:sz="4" w:space="0" w:color="auto"/>
              <w:bottom w:val="nil"/>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увеличение уровня удовлетворенности населения качеством предоставления муниципальных услуг в сфере культуры - с 70 процентов в 2016 году до 94,1 процента в 2017 году;</w:t>
            </w:r>
          </w:p>
        </w:tc>
      </w:tr>
      <w:tr w:rsidR="00D800C6" w:rsidTr="00D800C6">
        <w:tc>
          <w:tcPr>
            <w:tcW w:w="2381" w:type="dxa"/>
            <w:vMerge/>
            <w:tcBorders>
              <w:top w:val="single" w:sz="4" w:space="0" w:color="auto"/>
              <w:left w:val="single" w:sz="4" w:space="0" w:color="auto"/>
              <w:bottom w:val="single" w:sz="4" w:space="0" w:color="auto"/>
              <w:right w:val="single" w:sz="4" w:space="0" w:color="auto"/>
            </w:tcBorders>
            <w:vAlign w:val="center"/>
            <w:hideMark/>
          </w:tcPr>
          <w:p w:rsidR="00D800C6" w:rsidRDefault="00D800C6"/>
        </w:tc>
        <w:tc>
          <w:tcPr>
            <w:tcW w:w="6895" w:type="dxa"/>
            <w:tcBorders>
              <w:top w:val="nil"/>
              <w:left w:val="single" w:sz="4" w:space="0" w:color="auto"/>
              <w:bottom w:val="single" w:sz="4" w:space="0" w:color="auto"/>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формирование культурной среды, отвечающей растущим потребностям личности и общества, повышение качества, разнообразия и эффективности услуг в сфере культуры;</w:t>
            </w:r>
          </w:p>
        </w:tc>
      </w:tr>
      <w:tr w:rsidR="00D800C6" w:rsidTr="00D800C6">
        <w:tc>
          <w:tcPr>
            <w:tcW w:w="2381" w:type="dxa"/>
            <w:vMerge/>
            <w:tcBorders>
              <w:top w:val="single" w:sz="4" w:space="0" w:color="auto"/>
              <w:left w:val="single" w:sz="4" w:space="0" w:color="auto"/>
              <w:bottom w:val="single" w:sz="4" w:space="0" w:color="auto"/>
              <w:right w:val="single" w:sz="4" w:space="0" w:color="auto"/>
            </w:tcBorders>
            <w:vAlign w:val="center"/>
            <w:hideMark/>
          </w:tcPr>
          <w:p w:rsidR="00D800C6" w:rsidRDefault="00D800C6"/>
        </w:tc>
        <w:tc>
          <w:tcPr>
            <w:tcW w:w="6895"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создание условий для доступности участия всего населения в культурной жизни, а также вовлеченности детей, молодежи, лиц пожилого возраста и людей с ограниченными возможностями в активную </w:t>
            </w:r>
            <w:proofErr w:type="spellStart"/>
            <w:r>
              <w:rPr>
                <w:rFonts w:ascii="Times New Roman" w:hAnsi="Times New Roman" w:cs="Times New Roman"/>
                <w:sz w:val="24"/>
                <w:szCs w:val="24"/>
              </w:rPr>
              <w:t>социокультурную</w:t>
            </w:r>
            <w:proofErr w:type="spellEnd"/>
            <w:r>
              <w:rPr>
                <w:rFonts w:ascii="Times New Roman" w:hAnsi="Times New Roman" w:cs="Times New Roman"/>
                <w:sz w:val="24"/>
                <w:szCs w:val="24"/>
              </w:rPr>
              <w:t xml:space="preserve"> деятельность;</w:t>
            </w:r>
          </w:p>
        </w:tc>
      </w:tr>
      <w:tr w:rsidR="00D800C6" w:rsidTr="00D800C6">
        <w:tc>
          <w:tcPr>
            <w:tcW w:w="2381" w:type="dxa"/>
            <w:vMerge/>
            <w:tcBorders>
              <w:top w:val="single" w:sz="4" w:space="0" w:color="auto"/>
              <w:left w:val="single" w:sz="4" w:space="0" w:color="auto"/>
              <w:bottom w:val="single" w:sz="4" w:space="0" w:color="auto"/>
              <w:right w:val="single" w:sz="4" w:space="0" w:color="auto"/>
            </w:tcBorders>
            <w:vAlign w:val="center"/>
            <w:hideMark/>
          </w:tcPr>
          <w:p w:rsidR="00D800C6" w:rsidRDefault="00D800C6"/>
        </w:tc>
        <w:tc>
          <w:tcPr>
            <w:tcW w:w="6895" w:type="dxa"/>
            <w:tcBorders>
              <w:top w:val="single" w:sz="4" w:space="0" w:color="auto"/>
              <w:left w:val="single" w:sz="4" w:space="0" w:color="auto"/>
              <w:bottom w:val="nil"/>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создание благоприятных условий для улучшения </w:t>
            </w:r>
            <w:proofErr w:type="spellStart"/>
            <w:r>
              <w:rPr>
                <w:rFonts w:ascii="Times New Roman" w:hAnsi="Times New Roman" w:cs="Times New Roman"/>
                <w:sz w:val="24"/>
                <w:szCs w:val="24"/>
              </w:rPr>
              <w:t>культурно-досугового</w:t>
            </w:r>
            <w:proofErr w:type="spellEnd"/>
            <w:r>
              <w:rPr>
                <w:rFonts w:ascii="Times New Roman" w:hAnsi="Times New Roman" w:cs="Times New Roman"/>
                <w:sz w:val="24"/>
                <w:szCs w:val="24"/>
              </w:rPr>
              <w:t xml:space="preserve"> обслуживания населения; укрепления материально-технической базы отрасли;</w:t>
            </w:r>
          </w:p>
        </w:tc>
      </w:tr>
      <w:tr w:rsidR="00D800C6" w:rsidTr="00D800C6">
        <w:tc>
          <w:tcPr>
            <w:tcW w:w="2381" w:type="dxa"/>
            <w:vMerge/>
            <w:tcBorders>
              <w:top w:val="single" w:sz="4" w:space="0" w:color="auto"/>
              <w:left w:val="single" w:sz="4" w:space="0" w:color="auto"/>
              <w:bottom w:val="single" w:sz="4" w:space="0" w:color="auto"/>
              <w:right w:val="single" w:sz="4" w:space="0" w:color="auto"/>
            </w:tcBorders>
            <w:vAlign w:val="center"/>
            <w:hideMark/>
          </w:tcPr>
          <w:p w:rsidR="00D800C6" w:rsidRDefault="00D800C6"/>
        </w:tc>
        <w:tc>
          <w:tcPr>
            <w:tcW w:w="6895"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развития самодеятельного художественного творчества;</w:t>
            </w:r>
          </w:p>
        </w:tc>
      </w:tr>
      <w:tr w:rsidR="00D800C6" w:rsidTr="00D800C6">
        <w:tc>
          <w:tcPr>
            <w:tcW w:w="2381" w:type="dxa"/>
            <w:vMerge/>
            <w:tcBorders>
              <w:top w:val="single" w:sz="4" w:space="0" w:color="auto"/>
              <w:left w:val="single" w:sz="4" w:space="0" w:color="auto"/>
              <w:bottom w:val="single" w:sz="4" w:space="0" w:color="auto"/>
              <w:right w:val="single" w:sz="4" w:space="0" w:color="auto"/>
            </w:tcBorders>
            <w:vAlign w:val="center"/>
            <w:hideMark/>
          </w:tcPr>
          <w:p w:rsidR="00D800C6" w:rsidRDefault="00D800C6"/>
        </w:tc>
        <w:tc>
          <w:tcPr>
            <w:tcW w:w="6895" w:type="dxa"/>
            <w:tcBorders>
              <w:top w:val="single" w:sz="4" w:space="0" w:color="auto"/>
              <w:left w:val="single" w:sz="4" w:space="0" w:color="auto"/>
              <w:bottom w:val="nil"/>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стимулирование потребления культурных благ;</w:t>
            </w:r>
          </w:p>
        </w:tc>
      </w:tr>
      <w:tr w:rsidR="00D800C6" w:rsidTr="00D800C6">
        <w:tc>
          <w:tcPr>
            <w:tcW w:w="2381" w:type="dxa"/>
            <w:vMerge/>
            <w:tcBorders>
              <w:top w:val="single" w:sz="4" w:space="0" w:color="auto"/>
              <w:left w:val="single" w:sz="4" w:space="0" w:color="auto"/>
              <w:bottom w:val="single" w:sz="4" w:space="0" w:color="auto"/>
              <w:right w:val="single" w:sz="4" w:space="0" w:color="auto"/>
            </w:tcBorders>
            <w:vAlign w:val="center"/>
            <w:hideMark/>
          </w:tcPr>
          <w:p w:rsidR="00D800C6" w:rsidRDefault="00D800C6"/>
        </w:tc>
        <w:tc>
          <w:tcPr>
            <w:tcW w:w="6895" w:type="dxa"/>
            <w:tcBorders>
              <w:top w:val="nil"/>
              <w:left w:val="single" w:sz="4" w:space="0" w:color="auto"/>
              <w:bottom w:val="nil"/>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поддержка разнообразия национальных культур народов района на основе взаимной терпимости и самоуважения, развития межнациональных культурных связей;</w:t>
            </w:r>
          </w:p>
        </w:tc>
      </w:tr>
      <w:tr w:rsidR="00D800C6" w:rsidTr="00D800C6">
        <w:tc>
          <w:tcPr>
            <w:tcW w:w="2381" w:type="dxa"/>
            <w:vMerge/>
            <w:tcBorders>
              <w:top w:val="single" w:sz="4" w:space="0" w:color="auto"/>
              <w:left w:val="single" w:sz="4" w:space="0" w:color="auto"/>
              <w:bottom w:val="single" w:sz="4" w:space="0" w:color="auto"/>
              <w:right w:val="single" w:sz="4" w:space="0" w:color="auto"/>
            </w:tcBorders>
            <w:vAlign w:val="center"/>
            <w:hideMark/>
          </w:tcPr>
          <w:p w:rsidR="00D800C6" w:rsidRDefault="00D800C6"/>
        </w:tc>
        <w:tc>
          <w:tcPr>
            <w:tcW w:w="6895" w:type="dxa"/>
            <w:tcBorders>
              <w:top w:val="nil"/>
              <w:left w:val="single" w:sz="4" w:space="0" w:color="auto"/>
              <w:bottom w:val="single" w:sz="4" w:space="0" w:color="auto"/>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увеличение уровня социального обеспечения работников культуры, финансовой поддержки творческих коллективов</w:t>
            </w:r>
          </w:p>
        </w:tc>
      </w:tr>
    </w:tbl>
    <w:p w:rsidR="00D800C6" w:rsidRDefault="00D800C6" w:rsidP="00D800C6">
      <w:pPr>
        <w:pStyle w:val="ConsPlusNormal"/>
        <w:jc w:val="both"/>
        <w:rPr>
          <w:rFonts w:ascii="Times New Roman" w:hAnsi="Times New Roman" w:cs="Times New Roman"/>
          <w:sz w:val="24"/>
          <w:szCs w:val="24"/>
        </w:rPr>
      </w:pPr>
    </w:p>
    <w:p w:rsidR="00D800C6" w:rsidRDefault="00D800C6" w:rsidP="00D800C6"/>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I. Характеристика сферы реализации муниципальной программы</w:t>
      </w:r>
    </w:p>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Сфера культуры района представлена учреждениями: библиотеки, </w:t>
      </w:r>
      <w:proofErr w:type="spellStart"/>
      <w:r>
        <w:rPr>
          <w:rFonts w:ascii="Times New Roman" w:hAnsi="Times New Roman" w:cs="Times New Roman"/>
          <w:sz w:val="24"/>
          <w:szCs w:val="24"/>
        </w:rPr>
        <w:t>культурно-досуговые</w:t>
      </w:r>
      <w:proofErr w:type="spellEnd"/>
      <w:r>
        <w:rPr>
          <w:rFonts w:ascii="Times New Roman" w:hAnsi="Times New Roman" w:cs="Times New Roman"/>
          <w:sz w:val="24"/>
          <w:szCs w:val="24"/>
        </w:rPr>
        <w:t xml:space="preserve"> учреждения, детская школа </w:t>
      </w:r>
      <w:proofErr w:type="spellStart"/>
      <w:r>
        <w:rPr>
          <w:rFonts w:ascii="Times New Roman" w:hAnsi="Times New Roman" w:cs="Times New Roman"/>
          <w:sz w:val="24"/>
          <w:szCs w:val="24"/>
        </w:rPr>
        <w:t>искусств</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w:t>
      </w:r>
      <w:proofErr w:type="spellEnd"/>
      <w:r>
        <w:rPr>
          <w:rFonts w:ascii="Times New Roman" w:hAnsi="Times New Roman" w:cs="Times New Roman"/>
          <w:sz w:val="24"/>
          <w:szCs w:val="24"/>
        </w:rPr>
        <w:t xml:space="preserve"> состоянию на начало 2016года сфера культуры включает 3 учреждения культуры (юридических лиц).</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 государственной охране находятся - 13 памятников культурного наследия, в том числе:</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памятники архитектуры - 8 единиц;</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памятники археологии - 5 единиц;</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их числе 13 объекта имеют - местное (муниципальное) значение.</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Общая численность работающих в отрасли, составляет 142 человека, в том числе работников </w:t>
      </w:r>
      <w:proofErr w:type="spellStart"/>
      <w:r>
        <w:rPr>
          <w:rFonts w:ascii="Times New Roman" w:hAnsi="Times New Roman" w:cs="Times New Roman"/>
          <w:sz w:val="24"/>
          <w:szCs w:val="24"/>
        </w:rPr>
        <w:t>культурно-досуговых</w:t>
      </w:r>
      <w:proofErr w:type="spellEnd"/>
      <w:r>
        <w:rPr>
          <w:rFonts w:ascii="Times New Roman" w:hAnsi="Times New Roman" w:cs="Times New Roman"/>
          <w:sz w:val="24"/>
          <w:szCs w:val="24"/>
        </w:rPr>
        <w:t xml:space="preserve"> учреждений - 91 человек, работников библиотек - 37 человек, работников детской школы искусств – 15 человек. Характеристика структуры сети сферы культуры приведена в нижеследующей таблице.</w:t>
      </w:r>
    </w:p>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Структура сети сферы культуры Лысогорского района</w:t>
      </w:r>
    </w:p>
    <w:p w:rsidR="00D800C6" w:rsidRDefault="00D800C6" w:rsidP="00D800C6">
      <w:pPr>
        <w:pStyle w:val="ConsPlusNormal"/>
        <w:jc w:val="center"/>
        <w:rPr>
          <w:rFonts w:ascii="Times New Roman" w:hAnsi="Times New Roman" w:cs="Times New Roman"/>
          <w:sz w:val="24"/>
          <w:szCs w:val="24"/>
        </w:rPr>
      </w:pPr>
      <w:r>
        <w:rPr>
          <w:rFonts w:ascii="Times New Roman" w:hAnsi="Times New Roman" w:cs="Times New Roman"/>
          <w:sz w:val="24"/>
          <w:szCs w:val="24"/>
        </w:rPr>
        <w:t>в 2016 году</w:t>
      </w:r>
    </w:p>
    <w:p w:rsidR="00D800C6" w:rsidRDefault="00D800C6" w:rsidP="00D800C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6180"/>
        <w:gridCol w:w="2268"/>
      </w:tblGrid>
      <w:tr w:rsidR="00D800C6" w:rsidTr="00D800C6">
        <w:tc>
          <w:tcPr>
            <w:tcW w:w="567"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N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618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Учреждения культуры по видам экономической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Количество сетевых единиц</w:t>
            </w:r>
          </w:p>
        </w:tc>
      </w:tr>
      <w:tr w:rsidR="00D800C6" w:rsidTr="00D800C6">
        <w:tc>
          <w:tcPr>
            <w:tcW w:w="567"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8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Учреждения </w:t>
            </w:r>
            <w:proofErr w:type="spellStart"/>
            <w:r>
              <w:rPr>
                <w:rFonts w:ascii="Times New Roman" w:hAnsi="Times New Roman" w:cs="Times New Roman"/>
                <w:sz w:val="24"/>
                <w:szCs w:val="24"/>
              </w:rPr>
              <w:t>культурно-досугового</w:t>
            </w:r>
            <w:proofErr w:type="spellEnd"/>
            <w:r>
              <w:rPr>
                <w:rFonts w:ascii="Times New Roman" w:hAnsi="Times New Roman" w:cs="Times New Roman"/>
                <w:sz w:val="24"/>
                <w:szCs w:val="24"/>
              </w:rPr>
              <w:t xml:space="preserve"> типа</w:t>
            </w:r>
          </w:p>
        </w:tc>
        <w:tc>
          <w:tcPr>
            <w:tcW w:w="2268"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D800C6" w:rsidTr="00D800C6">
        <w:tc>
          <w:tcPr>
            <w:tcW w:w="567"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18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Библиотеки</w:t>
            </w:r>
          </w:p>
        </w:tc>
        <w:tc>
          <w:tcPr>
            <w:tcW w:w="2268"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22</w:t>
            </w:r>
          </w:p>
        </w:tc>
      </w:tr>
      <w:tr w:rsidR="00D800C6" w:rsidTr="00D800C6">
        <w:tc>
          <w:tcPr>
            <w:tcW w:w="567"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18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Организации дополнительного образования детей</w:t>
            </w:r>
          </w:p>
        </w:tc>
        <w:tc>
          <w:tcPr>
            <w:tcW w:w="2268"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800C6" w:rsidTr="00D800C6">
        <w:tc>
          <w:tcPr>
            <w:tcW w:w="6747" w:type="dxa"/>
            <w:gridSpan w:val="2"/>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Всего:</w:t>
            </w:r>
          </w:p>
        </w:tc>
        <w:tc>
          <w:tcPr>
            <w:tcW w:w="2268"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46</w:t>
            </w:r>
          </w:p>
        </w:tc>
      </w:tr>
    </w:tbl>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Культура должна играть основополагающую роль в социально-экономическом развитии района, так как </w:t>
      </w:r>
      <w:proofErr w:type="gramStart"/>
      <w:r>
        <w:rPr>
          <w:rFonts w:ascii="Times New Roman" w:hAnsi="Times New Roman" w:cs="Times New Roman"/>
          <w:sz w:val="24"/>
          <w:szCs w:val="24"/>
        </w:rPr>
        <w:t>призвана</w:t>
      </w:r>
      <w:proofErr w:type="gramEnd"/>
      <w:r>
        <w:rPr>
          <w:rFonts w:ascii="Times New Roman" w:hAnsi="Times New Roman" w:cs="Times New Roman"/>
          <w:sz w:val="24"/>
          <w:szCs w:val="24"/>
        </w:rPr>
        <w:t xml:space="preserve"> обеспечить формирование человеческого капитала, достойный уровень и качество жизни населения.</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Муниципальная политика </w:t>
      </w:r>
      <w:proofErr w:type="gramStart"/>
      <w:r>
        <w:rPr>
          <w:rFonts w:ascii="Times New Roman" w:hAnsi="Times New Roman" w:cs="Times New Roman"/>
          <w:sz w:val="24"/>
          <w:szCs w:val="24"/>
        </w:rPr>
        <w:t>в сфере культуры в районе направлена на обеспечение конституционных прав граждан на доступ к культурным ценностям</w:t>
      </w:r>
      <w:proofErr w:type="gramEnd"/>
      <w:r>
        <w:rPr>
          <w:rFonts w:ascii="Times New Roman" w:hAnsi="Times New Roman" w:cs="Times New Roman"/>
          <w:sz w:val="24"/>
          <w:szCs w:val="24"/>
        </w:rPr>
        <w:t>, созданию, сохранению и освоению культурных ценностей, реализацию культурного и духовного потенциала каждой личности и общества.</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На протяжении последних лет в регионе сложилась ситуация с очень высоким уровнем государственного бюджетного долга, что не могло не отразиться на сфере культуры в целом. Практически не было ни одного года, когда планируемые бюджетные ассигнования отрасли были бы полностью ей выделены. </w:t>
      </w:r>
      <w:proofErr w:type="gramStart"/>
      <w:r>
        <w:rPr>
          <w:rFonts w:ascii="Times New Roman" w:hAnsi="Times New Roman" w:cs="Times New Roman"/>
          <w:sz w:val="24"/>
          <w:szCs w:val="24"/>
        </w:rPr>
        <w:t>Структура бюджета отрасли культуры на протяжении 2016 - 2017 годов состоит из расходов на фонд оплаты труда и начисления на него не менее - 80 процентов; расходов на выплату коммунальных платежей, налогов, и других первоочередных расходов около 15 процентов и расходов на выполнение государственных заданий и проведение программных мероприятий не более - 5 процентов.</w:t>
      </w:r>
      <w:proofErr w:type="gramEnd"/>
      <w:r>
        <w:rPr>
          <w:rFonts w:ascii="Times New Roman" w:hAnsi="Times New Roman" w:cs="Times New Roman"/>
          <w:sz w:val="24"/>
          <w:szCs w:val="24"/>
        </w:rPr>
        <w:t xml:space="preserve"> Сложившаяся структура бюджета отрасли не способствует ее развитию.</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По этой причине, приходит в упадок материально-техническая база учреждений, что негативно сказывается на количестве и качестве оказываемых услуг населению. </w:t>
      </w:r>
      <w:proofErr w:type="gramStart"/>
      <w:r>
        <w:rPr>
          <w:rFonts w:ascii="Times New Roman" w:hAnsi="Times New Roman" w:cs="Times New Roman"/>
          <w:sz w:val="24"/>
          <w:szCs w:val="24"/>
        </w:rPr>
        <w:t>В свете поставленных Президентом Российской Федерации задач по повышению эффективности и качества оказываемых услуг населению в социальной сфере страны, одним из инструментов по достижению данной задачи является повышение заработной платы работников, в том числе и сфере культуры и доведение размера средней заработной платы работников культуры до средней по региону к 2018 году.</w:t>
      </w:r>
      <w:proofErr w:type="gramEnd"/>
      <w:r>
        <w:rPr>
          <w:rFonts w:ascii="Times New Roman" w:hAnsi="Times New Roman" w:cs="Times New Roman"/>
          <w:sz w:val="24"/>
          <w:szCs w:val="24"/>
        </w:rPr>
        <w:t xml:space="preserve"> Таким образом, будет достигнуто повышение престижа профессии работника культуры. Муниципальная программа должна решить первую главную проблему - отсутствие сре</w:t>
      </w:r>
      <w:proofErr w:type="gramStart"/>
      <w:r>
        <w:rPr>
          <w:rFonts w:ascii="Times New Roman" w:hAnsi="Times New Roman" w:cs="Times New Roman"/>
          <w:sz w:val="24"/>
          <w:szCs w:val="24"/>
        </w:rPr>
        <w:t>дств пр</w:t>
      </w:r>
      <w:proofErr w:type="gramEnd"/>
      <w:r>
        <w:rPr>
          <w:rFonts w:ascii="Times New Roman" w:hAnsi="Times New Roman" w:cs="Times New Roman"/>
          <w:sz w:val="24"/>
          <w:szCs w:val="24"/>
        </w:rPr>
        <w:t>оизводства, как необходимого условия обеспечения трудовой деятельности работников сферы культуры, путем укрепления материально-технической базы учреждений и создания условий для их развития и развития всей сферы соответственно.</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Главная проблема отрасли культуры заключается в отсутствие политики </w:t>
      </w:r>
      <w:r>
        <w:rPr>
          <w:rFonts w:ascii="Times New Roman" w:hAnsi="Times New Roman" w:cs="Times New Roman"/>
          <w:sz w:val="24"/>
          <w:szCs w:val="24"/>
        </w:rPr>
        <w:lastRenderedPageBreak/>
        <w:t xml:space="preserve">формирования кадрового потенциала. По результатам проведенного мониторинга по возрастным характеристикам работников в муниципальных  учреждениях культуры выяснилось, что треть их работников находится в пенсионном возрасте, а половина из них женщины в возрасте от 45 лет и выше. С таким возрастным кадровым составом учреждения не смогут реализовывать поставленные задачи по повышению эффективности и качества оказываемых услуг. </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Отрасль остро нуждается в специалистах, привлекательность профессии будет повышаться год от года в условиях повышения средней заработной платы работников отрасли культуры и одна из главных задач отдела культуры и кино - это максимальное привлечение и трудоустройство всех выпускников в муниципальные учреждения культуры и образования.</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целях сохранения и развития культурного пространства Лысогорского района, а также улучшения состояния отрасли культуры в долгосрочной перспективе, разработана муниципальная программа.</w:t>
      </w:r>
    </w:p>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II. Цели и задачи муниципальной программы</w:t>
      </w:r>
    </w:p>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Целью муниципальной программы является сохранение и развитие культурного пространства района. Для достижения поставленной цели предусмотрено решение следующих задач:</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сохранение культурного и исторического наследия района. Решение данной задачи предполагается осуществлять в рамках реализации следующих подпрограмм:</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Подпрограммы </w:t>
      </w:r>
      <w:r>
        <w:t xml:space="preserve">1 </w:t>
      </w:r>
      <w:r>
        <w:rPr>
          <w:rFonts w:ascii="Times New Roman" w:hAnsi="Times New Roman" w:cs="Times New Roman"/>
          <w:sz w:val="24"/>
          <w:szCs w:val="24"/>
        </w:rPr>
        <w:t>"Библиотеки";</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обеспечение доступа граждан к культурным ценностям, участию в культурной жизни и реализация их творческого потенциала. Решение данной задачи предполагается осуществлять в рамках реализации следующих подпрограмм:</w:t>
      </w:r>
    </w:p>
    <w:p w:rsidR="00D800C6" w:rsidRDefault="002260D7" w:rsidP="00D800C6">
      <w:pPr>
        <w:pStyle w:val="ConsPlusNormal"/>
        <w:ind w:firstLine="540"/>
        <w:jc w:val="both"/>
        <w:rPr>
          <w:rFonts w:ascii="Times New Roman" w:hAnsi="Times New Roman" w:cs="Times New Roman"/>
          <w:sz w:val="24"/>
          <w:szCs w:val="24"/>
        </w:rPr>
      </w:pPr>
      <w:hyperlink r:id="rId9" w:anchor="P1303" w:history="1">
        <w:r w:rsidR="00D800C6">
          <w:rPr>
            <w:rStyle w:val="ac"/>
            <w:sz w:val="24"/>
            <w:szCs w:val="24"/>
          </w:rPr>
          <w:t xml:space="preserve">подпрограммы </w:t>
        </w:r>
      </w:hyperlink>
      <w:r w:rsidR="00D800C6">
        <w:rPr>
          <w:rFonts w:ascii="Times New Roman" w:hAnsi="Times New Roman" w:cs="Times New Roman"/>
          <w:sz w:val="24"/>
          <w:szCs w:val="24"/>
        </w:rPr>
        <w:t>1 "Библиотеки";</w:t>
      </w:r>
    </w:p>
    <w:p w:rsidR="00D800C6" w:rsidRDefault="002260D7" w:rsidP="00D800C6">
      <w:pPr>
        <w:pStyle w:val="ConsPlusNormal"/>
        <w:ind w:firstLine="540"/>
        <w:jc w:val="both"/>
        <w:rPr>
          <w:rFonts w:ascii="Times New Roman" w:hAnsi="Times New Roman" w:cs="Times New Roman"/>
          <w:sz w:val="24"/>
          <w:szCs w:val="24"/>
        </w:rPr>
      </w:pPr>
      <w:hyperlink r:id="rId10" w:anchor="P2784" w:history="1">
        <w:r w:rsidR="00D800C6">
          <w:rPr>
            <w:rStyle w:val="ac"/>
            <w:sz w:val="24"/>
            <w:szCs w:val="24"/>
          </w:rPr>
          <w:t xml:space="preserve">подпрограммы </w:t>
        </w:r>
      </w:hyperlink>
      <w:r w:rsidR="00D800C6">
        <w:rPr>
          <w:rFonts w:ascii="Times New Roman" w:hAnsi="Times New Roman" w:cs="Times New Roman"/>
          <w:sz w:val="24"/>
          <w:szCs w:val="24"/>
        </w:rPr>
        <w:t>3 "</w:t>
      </w:r>
      <w:proofErr w:type="spellStart"/>
      <w:r w:rsidR="00D800C6">
        <w:rPr>
          <w:rFonts w:ascii="Times New Roman" w:hAnsi="Times New Roman" w:cs="Times New Roman"/>
          <w:sz w:val="24"/>
          <w:szCs w:val="24"/>
        </w:rPr>
        <w:t>Культурно-досуговые</w:t>
      </w:r>
      <w:proofErr w:type="spellEnd"/>
      <w:r w:rsidR="00D800C6">
        <w:rPr>
          <w:rFonts w:ascii="Times New Roman" w:hAnsi="Times New Roman" w:cs="Times New Roman"/>
          <w:sz w:val="24"/>
          <w:szCs w:val="24"/>
        </w:rPr>
        <w:t xml:space="preserve"> учреждения";</w:t>
      </w:r>
    </w:p>
    <w:p w:rsidR="00D800C6" w:rsidRDefault="00D800C6" w:rsidP="00D800C6">
      <w:pPr>
        <w:pStyle w:val="ConsPlusNormal"/>
        <w:ind w:firstLine="540"/>
        <w:jc w:val="both"/>
        <w:rPr>
          <w:rFonts w:ascii="Times New Roman" w:hAnsi="Times New Roman" w:cs="Times New Roman"/>
          <w:sz w:val="24"/>
          <w:szCs w:val="24"/>
        </w:rPr>
      </w:pPr>
    </w:p>
    <w:p w:rsidR="00D800C6" w:rsidRDefault="002260D7" w:rsidP="00D800C6">
      <w:pPr>
        <w:pStyle w:val="ConsPlusNormal"/>
        <w:jc w:val="both"/>
        <w:rPr>
          <w:rFonts w:ascii="Times New Roman" w:hAnsi="Times New Roman" w:cs="Times New Roman"/>
          <w:sz w:val="24"/>
          <w:szCs w:val="24"/>
        </w:rPr>
      </w:pPr>
      <w:hyperlink r:id="rId11" w:anchor="P5046" w:history="1">
        <w:r w:rsidR="00D800C6">
          <w:rPr>
            <w:rStyle w:val="ac"/>
            <w:sz w:val="24"/>
            <w:szCs w:val="24"/>
          </w:rPr>
          <w:t xml:space="preserve">подпрограммы </w:t>
        </w:r>
      </w:hyperlink>
      <w:r w:rsidR="00D800C6">
        <w:rPr>
          <w:rFonts w:ascii="Times New Roman" w:hAnsi="Times New Roman" w:cs="Times New Roman"/>
          <w:sz w:val="24"/>
          <w:szCs w:val="24"/>
        </w:rPr>
        <w:t>2 "Система дополнительного образования в сфере культуры";</w:t>
      </w:r>
    </w:p>
    <w:p w:rsidR="00D800C6" w:rsidRDefault="00D800C6" w:rsidP="00D800C6">
      <w:pPr>
        <w:pStyle w:val="ConsPlusNormal"/>
        <w:ind w:firstLine="540"/>
        <w:jc w:val="both"/>
        <w:rPr>
          <w:rFonts w:ascii="Times New Roman" w:hAnsi="Times New Roman" w:cs="Times New Roman"/>
          <w:sz w:val="24"/>
          <w:szCs w:val="24"/>
        </w:rPr>
      </w:pPr>
    </w:p>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III. Целевые показатели муниципальной программы</w:t>
      </w:r>
    </w:p>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Основными целевыми показателями муниципальной программы являются следующие показатели:</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количество обслуженного населения учреждениями сферы культуры,</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том числе нестационарными формами и в электронном виде - с 185,9 тыс. человек в 2016 году до 192,9 тыс. человек в 2017 году;</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доля детей, привлекаемых к участию в творческих мероприятиях - с 6,0 процента в 2016 году до 10 процентов в 2017 году;</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доля объектов культурного наследия, информация о которых внесена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 100 процентов в 2016 году;</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доля объектов культурного наследия, находящихся в удовлетворительном состоянии, в общем количестве объектов культурного наследия регионального и местного (муниципального) значения 100 процентов к 2016 году;</w:t>
      </w:r>
    </w:p>
    <w:p w:rsidR="00D800C6" w:rsidRDefault="002260D7" w:rsidP="00D800C6">
      <w:pPr>
        <w:pStyle w:val="ConsPlusNormal"/>
        <w:ind w:firstLine="540"/>
        <w:jc w:val="both"/>
        <w:rPr>
          <w:rFonts w:ascii="Times New Roman" w:hAnsi="Times New Roman" w:cs="Times New Roman"/>
          <w:sz w:val="24"/>
          <w:szCs w:val="24"/>
        </w:rPr>
      </w:pPr>
      <w:hyperlink r:id="rId12" w:anchor="P6792" w:history="1">
        <w:r w:rsidR="00D800C6">
          <w:rPr>
            <w:rStyle w:val="ac"/>
            <w:sz w:val="24"/>
            <w:szCs w:val="24"/>
          </w:rPr>
          <w:t>Сведения</w:t>
        </w:r>
      </w:hyperlink>
      <w:r w:rsidR="00D800C6">
        <w:rPr>
          <w:rFonts w:ascii="Times New Roman" w:hAnsi="Times New Roman" w:cs="Times New Roman"/>
          <w:sz w:val="24"/>
          <w:szCs w:val="24"/>
        </w:rPr>
        <w:t xml:space="preserve"> о целевых показателях муниципальной программы приведены в приложении N 1 к муниципальной программе.</w:t>
      </w:r>
    </w:p>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IV. Прогноз конечных результатов муниципальной программы,</w:t>
      </w:r>
    </w:p>
    <w:p w:rsidR="00D800C6" w:rsidRDefault="00D800C6" w:rsidP="00D800C6">
      <w:pPr>
        <w:pStyle w:val="ConsPlusNormal"/>
        <w:jc w:val="center"/>
        <w:rPr>
          <w:rFonts w:ascii="Times New Roman" w:hAnsi="Times New Roman" w:cs="Times New Roman"/>
          <w:sz w:val="24"/>
          <w:szCs w:val="24"/>
        </w:rPr>
      </w:pPr>
      <w:r>
        <w:rPr>
          <w:rFonts w:ascii="Times New Roman" w:hAnsi="Times New Roman" w:cs="Times New Roman"/>
          <w:sz w:val="24"/>
          <w:szCs w:val="24"/>
        </w:rPr>
        <w:t>сроки и этапы реализации муниципальной программы</w:t>
      </w:r>
    </w:p>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Основными ожидаемыми результатами реализации муниципальной программы </w:t>
      </w:r>
      <w:r>
        <w:rPr>
          <w:rFonts w:ascii="Times New Roman" w:hAnsi="Times New Roman" w:cs="Times New Roman"/>
          <w:sz w:val="24"/>
          <w:szCs w:val="24"/>
        </w:rPr>
        <w:lastRenderedPageBreak/>
        <w:t>должны стать:</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увеличение уровня удовлетворенности населения качеством предоставления  муниципальных услуг в сфере культуры с 70 процентов в 2016 году до 73,0 процента в 2017 году;</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формирование культурной среды, отвечающей растущим потребностям личности и общества, повышение качества, разнообразия и эффективности услуг в сфере культуры;</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создание условий для доступности участия всего населения в культурной жизни, а также вовлеченности детей, молодежи, лиц пожилого возраста и людей с ограниченными возможностями в активную </w:t>
      </w:r>
      <w:proofErr w:type="spellStart"/>
      <w:r>
        <w:rPr>
          <w:rFonts w:ascii="Times New Roman" w:hAnsi="Times New Roman" w:cs="Times New Roman"/>
          <w:sz w:val="24"/>
          <w:szCs w:val="24"/>
        </w:rPr>
        <w:t>социокультурную</w:t>
      </w:r>
      <w:proofErr w:type="spellEnd"/>
      <w:r>
        <w:rPr>
          <w:rFonts w:ascii="Times New Roman" w:hAnsi="Times New Roman" w:cs="Times New Roman"/>
          <w:sz w:val="24"/>
          <w:szCs w:val="24"/>
        </w:rPr>
        <w:t xml:space="preserve"> деятельность;</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создание благоприятных условий для улучшения </w:t>
      </w:r>
      <w:proofErr w:type="spellStart"/>
      <w:r>
        <w:rPr>
          <w:rFonts w:ascii="Times New Roman" w:hAnsi="Times New Roman" w:cs="Times New Roman"/>
          <w:sz w:val="24"/>
          <w:szCs w:val="24"/>
        </w:rPr>
        <w:t>культурно-досугового</w:t>
      </w:r>
      <w:proofErr w:type="spellEnd"/>
      <w:r>
        <w:rPr>
          <w:rFonts w:ascii="Times New Roman" w:hAnsi="Times New Roman" w:cs="Times New Roman"/>
          <w:sz w:val="24"/>
          <w:szCs w:val="24"/>
        </w:rPr>
        <w:t xml:space="preserve"> обслуживания населения;</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укрепления материально-технической базы отрасли;</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развития самодеятельного художественного творчества;</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стимулирование потребления культурных благ;</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увеличение уровня социального обеспечения работников культуры, финансовой поддержки творческих коллективов.</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Муниципальная программа планируется к реализации в течение 2016 - 2017 годов. Поэтапной реализации программы не предусматривается.</w:t>
      </w:r>
    </w:p>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V. Обобщенная характеристика мер</w:t>
      </w:r>
    </w:p>
    <w:p w:rsidR="00D800C6" w:rsidRDefault="00D800C6" w:rsidP="00D800C6">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муниципального регулирования</w:t>
      </w:r>
    </w:p>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Меры муниципального регулирования в сфере реализации муниципальной программы не предусматриваются.</w:t>
      </w:r>
    </w:p>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VI. Обобщенная характеристика подпрограмм</w:t>
      </w:r>
    </w:p>
    <w:p w:rsidR="00D800C6" w:rsidRDefault="00D800C6" w:rsidP="00D800C6">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муниципальной программы</w:t>
      </w:r>
    </w:p>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рамках реализации муниципальной программы выполнение отдельных ведомственных целевых программ не предусмотрено.</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Достижение цели и решение задач муниципальной программы осуществляется на основе реализации 3 подпрограмм:</w:t>
      </w:r>
    </w:p>
    <w:p w:rsidR="00D800C6" w:rsidRDefault="002260D7" w:rsidP="00D800C6">
      <w:pPr>
        <w:pStyle w:val="ConsPlusNormal"/>
        <w:ind w:firstLine="540"/>
        <w:jc w:val="both"/>
        <w:rPr>
          <w:rFonts w:ascii="Times New Roman" w:hAnsi="Times New Roman" w:cs="Times New Roman"/>
          <w:sz w:val="24"/>
          <w:szCs w:val="24"/>
        </w:rPr>
      </w:pPr>
      <w:hyperlink r:id="rId13" w:anchor="P1303" w:history="1">
        <w:r w:rsidR="00D800C6">
          <w:rPr>
            <w:rStyle w:val="ac"/>
            <w:sz w:val="24"/>
            <w:szCs w:val="24"/>
          </w:rPr>
          <w:t xml:space="preserve">Подпрограмма </w:t>
        </w:r>
      </w:hyperlink>
      <w:r w:rsidR="00D800C6">
        <w:rPr>
          <w:rFonts w:ascii="Times New Roman" w:hAnsi="Times New Roman" w:cs="Times New Roman"/>
          <w:sz w:val="24"/>
          <w:szCs w:val="24"/>
        </w:rPr>
        <w:t xml:space="preserve">1 "Библиотеки". Цель: сохранение и развитие библиотечного дела. </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Задачи: обеспечение доступа граждан к фондам муниципальных библиотек района (в печатном и в электронном виде); приобщение детей и молодежи к чтению; обеспечение пополнения и сохранности библиотечного фонда.</w:t>
      </w:r>
    </w:p>
    <w:p w:rsidR="00D800C6" w:rsidRDefault="002260D7" w:rsidP="00D800C6">
      <w:pPr>
        <w:pStyle w:val="ConsPlusNormal"/>
        <w:ind w:firstLine="540"/>
        <w:jc w:val="both"/>
        <w:rPr>
          <w:rFonts w:ascii="Times New Roman" w:hAnsi="Times New Roman" w:cs="Times New Roman"/>
          <w:sz w:val="24"/>
          <w:szCs w:val="24"/>
        </w:rPr>
      </w:pPr>
      <w:hyperlink r:id="rId14" w:anchor="P1816" w:history="1">
        <w:r w:rsidR="00D800C6">
          <w:rPr>
            <w:rStyle w:val="ac"/>
            <w:sz w:val="24"/>
            <w:szCs w:val="24"/>
          </w:rPr>
          <w:t>Подпрограмма</w:t>
        </w:r>
      </w:hyperlink>
      <w:r w:rsidR="00D800C6">
        <w:t xml:space="preserve"> 2</w:t>
      </w:r>
      <w:r w:rsidR="00D800C6">
        <w:rPr>
          <w:rFonts w:ascii="Times New Roman" w:hAnsi="Times New Roman" w:cs="Times New Roman"/>
          <w:sz w:val="24"/>
          <w:szCs w:val="24"/>
        </w:rPr>
        <w:t xml:space="preserve"> "Система дополнительного образования в сфере культуры". Цель: сохранение и развитие </w:t>
      </w:r>
      <w:proofErr w:type="spellStart"/>
      <w:r w:rsidR="00D800C6">
        <w:rPr>
          <w:rFonts w:ascii="Times New Roman" w:hAnsi="Times New Roman" w:cs="Times New Roman"/>
          <w:sz w:val="24"/>
          <w:szCs w:val="24"/>
        </w:rPr>
        <w:t>муниципальнойсистемы</w:t>
      </w:r>
      <w:proofErr w:type="spellEnd"/>
      <w:r w:rsidR="00D800C6">
        <w:rPr>
          <w:rFonts w:ascii="Times New Roman" w:hAnsi="Times New Roman" w:cs="Times New Roman"/>
          <w:sz w:val="24"/>
          <w:szCs w:val="24"/>
        </w:rPr>
        <w:t xml:space="preserve"> образования в сфере культуры.</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Задачи: обеспечение доступности образовательных услуг в сфере культуры; повышение качества образовательных услуг в сфере культуры; совершенствование системы повышения квалификации специалистов и педагогических работников сферы культуры.</w:t>
      </w:r>
    </w:p>
    <w:p w:rsidR="00D800C6" w:rsidRDefault="002260D7" w:rsidP="00D800C6">
      <w:pPr>
        <w:pStyle w:val="ConsPlusNormal"/>
        <w:ind w:firstLine="540"/>
        <w:jc w:val="both"/>
        <w:rPr>
          <w:rFonts w:ascii="Times New Roman" w:hAnsi="Times New Roman" w:cs="Times New Roman"/>
          <w:sz w:val="24"/>
          <w:szCs w:val="24"/>
        </w:rPr>
      </w:pPr>
      <w:hyperlink r:id="rId15" w:anchor="P2784" w:history="1">
        <w:r w:rsidR="00D800C6">
          <w:rPr>
            <w:rStyle w:val="ac"/>
            <w:sz w:val="24"/>
            <w:szCs w:val="24"/>
          </w:rPr>
          <w:t xml:space="preserve">Подпрограмма </w:t>
        </w:r>
      </w:hyperlink>
      <w:r w:rsidR="00D800C6">
        <w:rPr>
          <w:rFonts w:ascii="Times New Roman" w:hAnsi="Times New Roman" w:cs="Times New Roman"/>
          <w:sz w:val="24"/>
          <w:szCs w:val="24"/>
        </w:rPr>
        <w:t>3 "</w:t>
      </w:r>
      <w:proofErr w:type="spellStart"/>
      <w:r w:rsidR="00D800C6">
        <w:rPr>
          <w:rFonts w:ascii="Times New Roman" w:hAnsi="Times New Roman" w:cs="Times New Roman"/>
          <w:sz w:val="24"/>
          <w:szCs w:val="24"/>
        </w:rPr>
        <w:t>Культурно-досуговые</w:t>
      </w:r>
      <w:proofErr w:type="spellEnd"/>
      <w:r w:rsidR="00D800C6">
        <w:rPr>
          <w:rFonts w:ascii="Times New Roman" w:hAnsi="Times New Roman" w:cs="Times New Roman"/>
          <w:sz w:val="24"/>
          <w:szCs w:val="24"/>
        </w:rPr>
        <w:t xml:space="preserve"> учреждения". </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Цель: сохранение и развитие народного творчества и </w:t>
      </w:r>
      <w:proofErr w:type="spellStart"/>
      <w:r>
        <w:rPr>
          <w:rFonts w:ascii="Times New Roman" w:hAnsi="Times New Roman" w:cs="Times New Roman"/>
          <w:sz w:val="24"/>
          <w:szCs w:val="24"/>
        </w:rPr>
        <w:t>культурно-досуговой</w:t>
      </w:r>
      <w:proofErr w:type="spellEnd"/>
      <w:r>
        <w:rPr>
          <w:rFonts w:ascii="Times New Roman" w:hAnsi="Times New Roman" w:cs="Times New Roman"/>
          <w:sz w:val="24"/>
          <w:szCs w:val="24"/>
        </w:rPr>
        <w:t xml:space="preserve"> деятельности. Задача: обеспечение условий для развития народного творчества.</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На решение задачи по сохранению культурного и исторического наследия района, обеспечению доступа граждан к культурным ценностям, участию в культурной жизни и реализации их творческого потенциала, созданию благоприятных условий для устойчивого развития сферы </w:t>
      </w:r>
      <w:proofErr w:type="spellStart"/>
      <w:r>
        <w:rPr>
          <w:rFonts w:ascii="Times New Roman" w:hAnsi="Times New Roman" w:cs="Times New Roman"/>
          <w:sz w:val="24"/>
          <w:szCs w:val="24"/>
        </w:rPr>
        <w:t>культурыбудут</w:t>
      </w:r>
      <w:proofErr w:type="spellEnd"/>
      <w:r>
        <w:rPr>
          <w:rFonts w:ascii="Times New Roman" w:hAnsi="Times New Roman" w:cs="Times New Roman"/>
          <w:sz w:val="24"/>
          <w:szCs w:val="24"/>
        </w:rPr>
        <w:t xml:space="preserve"> направлены основные мероприятия, предусмотренные в следующих подпрограммах:</w:t>
      </w:r>
    </w:p>
    <w:p w:rsidR="00D800C6" w:rsidRDefault="002260D7" w:rsidP="00D800C6">
      <w:pPr>
        <w:pStyle w:val="ConsPlusNormal"/>
        <w:ind w:firstLine="540"/>
        <w:jc w:val="both"/>
        <w:rPr>
          <w:rFonts w:ascii="Times New Roman" w:hAnsi="Times New Roman" w:cs="Times New Roman"/>
          <w:sz w:val="24"/>
          <w:szCs w:val="24"/>
        </w:rPr>
      </w:pPr>
      <w:hyperlink r:id="rId16" w:anchor="P1303" w:history="1">
        <w:r w:rsidR="00D800C6">
          <w:rPr>
            <w:rStyle w:val="ac"/>
            <w:sz w:val="24"/>
            <w:szCs w:val="24"/>
          </w:rPr>
          <w:t xml:space="preserve">подпрограмма </w:t>
        </w:r>
      </w:hyperlink>
      <w:r w:rsidR="00D800C6">
        <w:rPr>
          <w:rFonts w:ascii="Times New Roman" w:hAnsi="Times New Roman" w:cs="Times New Roman"/>
          <w:sz w:val="24"/>
          <w:szCs w:val="24"/>
        </w:rPr>
        <w:t>1 "Библиотеки";</w:t>
      </w:r>
    </w:p>
    <w:p w:rsidR="00D800C6" w:rsidRDefault="002260D7" w:rsidP="00D800C6">
      <w:pPr>
        <w:pStyle w:val="ConsPlusNormal"/>
        <w:ind w:firstLine="540"/>
        <w:jc w:val="both"/>
        <w:rPr>
          <w:rFonts w:ascii="Times New Roman" w:hAnsi="Times New Roman" w:cs="Times New Roman"/>
          <w:sz w:val="24"/>
          <w:szCs w:val="24"/>
        </w:rPr>
      </w:pPr>
      <w:hyperlink r:id="rId17" w:anchor="P2784" w:history="1">
        <w:r w:rsidR="00D800C6">
          <w:rPr>
            <w:rStyle w:val="ac"/>
            <w:sz w:val="24"/>
            <w:szCs w:val="24"/>
          </w:rPr>
          <w:t xml:space="preserve">подпрограмма </w:t>
        </w:r>
      </w:hyperlink>
      <w:r w:rsidR="00D800C6">
        <w:rPr>
          <w:rFonts w:ascii="Times New Roman" w:hAnsi="Times New Roman" w:cs="Times New Roman"/>
          <w:sz w:val="24"/>
          <w:szCs w:val="24"/>
        </w:rPr>
        <w:t>3 "</w:t>
      </w:r>
      <w:proofErr w:type="spellStart"/>
      <w:r w:rsidR="00D800C6">
        <w:rPr>
          <w:rFonts w:ascii="Times New Roman" w:hAnsi="Times New Roman" w:cs="Times New Roman"/>
          <w:sz w:val="24"/>
          <w:szCs w:val="24"/>
        </w:rPr>
        <w:t>Культурно-досуговые</w:t>
      </w:r>
      <w:proofErr w:type="spellEnd"/>
      <w:r w:rsidR="00D800C6">
        <w:rPr>
          <w:rFonts w:ascii="Times New Roman" w:hAnsi="Times New Roman" w:cs="Times New Roman"/>
          <w:sz w:val="24"/>
          <w:szCs w:val="24"/>
        </w:rPr>
        <w:t xml:space="preserve"> учреждения.</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Основные мероприятия указанных подпрограмм будут направлены на обеспечение выполнения установленных муниципальных заданий учреждениям сферы культуры, укрепление их материально-технической базы, обеспечение их кадровыми ресурсами и </w:t>
      </w:r>
      <w:r>
        <w:rPr>
          <w:rFonts w:ascii="Times New Roman" w:hAnsi="Times New Roman" w:cs="Times New Roman"/>
          <w:sz w:val="24"/>
          <w:szCs w:val="24"/>
        </w:rPr>
        <w:lastRenderedPageBreak/>
        <w:t>развитие их кадрового потенциала.</w:t>
      </w:r>
    </w:p>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VII. Финансовое обеспечение реализации</w:t>
      </w:r>
    </w:p>
    <w:p w:rsidR="00D800C6" w:rsidRDefault="00D800C6" w:rsidP="00D800C6">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муниципальной программы</w:t>
      </w:r>
    </w:p>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Реализация основных мероприятий муниципальной программы осуществляется за счет средств областного </w:t>
      </w:r>
      <w:proofErr w:type="spellStart"/>
      <w:r>
        <w:rPr>
          <w:rFonts w:ascii="Times New Roman" w:hAnsi="Times New Roman" w:cs="Times New Roman"/>
          <w:sz w:val="24"/>
          <w:szCs w:val="24"/>
        </w:rPr>
        <w:t>бюджета</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редств</w:t>
      </w:r>
      <w:proofErr w:type="spellEnd"/>
      <w:r>
        <w:rPr>
          <w:rFonts w:ascii="Times New Roman" w:hAnsi="Times New Roman" w:cs="Times New Roman"/>
          <w:sz w:val="24"/>
          <w:szCs w:val="24"/>
        </w:rPr>
        <w:t xml:space="preserve"> местного бюджетов и внебюджетных источников </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Общий объем финансового обеспечения муниципальной программы за счет всех источников финансирования составляет 70115,1 тыс. рублей, в том числе по годам:</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2016 год – 31735,6 тыс. рублей;</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2017 год – 38649,5 тыс. рублей;</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 них:</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областной бюджет – 5735,9 тыс. рублей, в том числе по годам:</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2016 год -  131,1 тыс. рублей;</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2017 год – 5604,8 тыс. рублей;</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Федеральный бюджет – 1720,0 тыс. рублей, в том числе по годам:</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2016 год – 0,0 тыс. рублей;</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2017 год – 1720,0 тыс. рублей;</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местный бюджет – 61229,2  тыс. рублей, в том числе по годам:</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2016 год - 30804,5 тыс. рублей;</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2017 год – 30424,7 тыс. рублей;</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внебюджетные источники – 1700,0 тыс. рублей, в том числе по годам:</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2016 год – 800,0 тыс. рублей;</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2017 год – 900,0 тыс. рублей;</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 них по подпрограммам:</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подпрограмма 1 "Библиотеки" – 16057,6 тыс. рублей;</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подпрограмма 2 "Система дополнительного образования в сфере культуры" – 8483,3 тыс. рублей;</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подпрограмма 3 "</w:t>
      </w:r>
      <w:proofErr w:type="spellStart"/>
      <w:r>
        <w:rPr>
          <w:rFonts w:ascii="Times New Roman" w:hAnsi="Times New Roman" w:cs="Times New Roman"/>
          <w:sz w:val="24"/>
          <w:szCs w:val="24"/>
        </w:rPr>
        <w:t>Культурно-досуговые</w:t>
      </w:r>
      <w:proofErr w:type="spellEnd"/>
      <w:r>
        <w:rPr>
          <w:rFonts w:ascii="Times New Roman" w:hAnsi="Times New Roman" w:cs="Times New Roman"/>
          <w:sz w:val="24"/>
          <w:szCs w:val="24"/>
        </w:rPr>
        <w:t xml:space="preserve"> учреждения" – 45844,2 тыс. рублей;</w:t>
      </w:r>
    </w:p>
    <w:p w:rsidR="00D800C6" w:rsidRDefault="002260D7" w:rsidP="00D800C6">
      <w:pPr>
        <w:pStyle w:val="ConsPlusNormal"/>
        <w:ind w:firstLine="540"/>
        <w:jc w:val="both"/>
        <w:rPr>
          <w:rFonts w:ascii="Times New Roman" w:hAnsi="Times New Roman" w:cs="Times New Roman"/>
          <w:sz w:val="24"/>
          <w:szCs w:val="24"/>
        </w:rPr>
      </w:pPr>
      <w:hyperlink r:id="rId18" w:anchor="P8372" w:history="1">
        <w:r w:rsidR="00D800C6">
          <w:rPr>
            <w:rStyle w:val="ac"/>
            <w:sz w:val="24"/>
            <w:szCs w:val="24"/>
          </w:rPr>
          <w:t>Сведения</w:t>
        </w:r>
      </w:hyperlink>
      <w:r w:rsidR="00D800C6">
        <w:rPr>
          <w:rFonts w:ascii="Times New Roman" w:hAnsi="Times New Roman" w:cs="Times New Roman"/>
          <w:sz w:val="24"/>
          <w:szCs w:val="24"/>
        </w:rPr>
        <w:t xml:space="preserve"> об объемах и источниках финансового обеспечения муниципальной программы приведены в приложении N 6 к муниципальной  программе.</w:t>
      </w:r>
    </w:p>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lang w:val="en-US"/>
        </w:rPr>
        <w:t>VIII</w:t>
      </w:r>
      <w:r>
        <w:rPr>
          <w:rFonts w:ascii="Times New Roman" w:hAnsi="Times New Roman" w:cs="Times New Roman"/>
          <w:sz w:val="24"/>
          <w:szCs w:val="24"/>
        </w:rPr>
        <w:t>. Анализ рисков реализации муниципальной программы и меры управления рисками</w:t>
      </w:r>
    </w:p>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Реализация муниципальной программы сопряжена с рисками, которые могут препятствовать достижению запланированных результатов. Риски подразделяются на две группы: универсальные и специфические.</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К универсальным рискам относятся: </w:t>
      </w:r>
      <w:proofErr w:type="gramStart"/>
      <w:r>
        <w:rPr>
          <w:rFonts w:ascii="Times New Roman" w:hAnsi="Times New Roman" w:cs="Times New Roman"/>
          <w:sz w:val="24"/>
          <w:szCs w:val="24"/>
        </w:rPr>
        <w:t>макроэкономические</w:t>
      </w:r>
      <w:proofErr w:type="gramEnd"/>
      <w:r>
        <w:rPr>
          <w:rFonts w:ascii="Times New Roman" w:hAnsi="Times New Roman" w:cs="Times New Roman"/>
          <w:sz w:val="24"/>
          <w:szCs w:val="24"/>
        </w:rPr>
        <w:t>, финансовые, правовые, административные, кадровые, техногенные и экологические. К специфическим рискам относятся: риски значительного износа и утраты материально-технической базы учреждений, творческие риски, и другие риски соответствующие индивидуальной специфики учреждений.</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Макроэкономические риски связанны с наличием экономического кризиса как в целом по стране, так и в нашей области и в районе в частности, а также снижение темпов роста экономики и снижение уровня инвестиционной активности в нашем регионе. Эти риски могут отразиться на размере консолидированного бюджета в целом по региону, в том числе в сфере культуры и не обеспечивать его рост в необходимом объеме. Также эти риски скажутся на изменении стоимости предоставления муниципальных услуг (выполнения работ), что в свою очередь, может негативно сказаться на структуре потребительских предпочтений населения. Эти риски могут отразиться на возможности реализации наиболее затратных основных мероприятий муниципальной программы, таких как мероприятия по оказанию муниципальных услуг физическим и (или) юридическим лицам и содержанию особо ценного движимого или недвижимого имущества, а также </w:t>
      </w:r>
      <w:r>
        <w:rPr>
          <w:rFonts w:ascii="Times New Roman" w:hAnsi="Times New Roman" w:cs="Times New Roman"/>
          <w:sz w:val="24"/>
          <w:szCs w:val="24"/>
        </w:rPr>
        <w:lastRenderedPageBreak/>
        <w:t>мероприятиях связанных со строительством, реконструкцией и капитальным ремонтом учреждений культуры.</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Финансовые риски связаны с финансовой необеспеченностью, с наличием в нашем регионе значительного государственного долга и перспективой его уменьшения только к 2017 году, и как следствие этого недостаточным уровнем бюджетного финансирования, </w:t>
      </w:r>
      <w:proofErr w:type="spellStart"/>
      <w:r>
        <w:rPr>
          <w:rFonts w:ascii="Times New Roman" w:hAnsi="Times New Roman" w:cs="Times New Roman"/>
          <w:sz w:val="24"/>
          <w:szCs w:val="24"/>
        </w:rPr>
        <w:t>секвестированием</w:t>
      </w:r>
      <w:proofErr w:type="spellEnd"/>
      <w:r>
        <w:rPr>
          <w:rFonts w:ascii="Times New Roman" w:hAnsi="Times New Roman" w:cs="Times New Roman"/>
          <w:sz w:val="24"/>
          <w:szCs w:val="24"/>
        </w:rPr>
        <w:t xml:space="preserve"> бюджетных расходов на сферу культуры, что может повлечь недофинансирование, сокращение или прекращение основных мероприятий муниципальной программы.</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Способами ограничения финансовых рисков выступают следующие меры:</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ежегодное уточнение объемов финансовых средств, предусмотренных на реализацию основных мероприятий подпрограмм, в зависимости от достигнутых результатов;</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определение приоритетов для первоочередного финансирования;</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планирование бюджетных расходов с применением методик оценки эффективности бюджетных расходов;</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значительное привлечение средств федерального бюджета, путем активного участия  муниципальных учреждений сферы культуры в муниципальных программах;</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привлечение внебюджетного финансирования.</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Правовые риски связаны с изменениями федерального и областного законодательства, длительностью формирования нормативно-правовой базы,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основных мероприятий муниципальной программы.</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Для минимизации воздействия данной группы рисков планируется:</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Административные риски связаны с неэффективным управлением муниципальной программой, низкой эффективностью взаимодействия заинтересованных сторон, что может повлечь за собой потерю управляемости сферы культуры, нарушение планируемых сроков реализации муниципальной программы, невыполнение ее цели и задач, </w:t>
      </w:r>
      <w:proofErr w:type="spellStart"/>
      <w:r>
        <w:rPr>
          <w:rFonts w:ascii="Times New Roman" w:hAnsi="Times New Roman" w:cs="Times New Roman"/>
          <w:sz w:val="24"/>
          <w:szCs w:val="24"/>
        </w:rPr>
        <w:t>недостижение</w:t>
      </w:r>
      <w:proofErr w:type="spellEnd"/>
      <w:r>
        <w:rPr>
          <w:rFonts w:ascii="Times New Roman" w:hAnsi="Times New Roman" w:cs="Times New Roman"/>
          <w:sz w:val="24"/>
          <w:szCs w:val="24"/>
        </w:rPr>
        <w:t xml:space="preserve"> плановых значений показателей, снижение эффективности использования ресурсов и качества выполнения основных мероприятий муниципальной программы.</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Основными условиями минимизации административных рисков являются:</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формирование эффективной системы управления реализацией муниципальной программы;</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проведение систематического аудита результативности реализации муниципальной программы;</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регулярная публикация отчетов о ходе реализации муниципальной программы;</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повышение </w:t>
      </w:r>
      <w:proofErr w:type="gramStart"/>
      <w:r>
        <w:rPr>
          <w:rFonts w:ascii="Times New Roman" w:hAnsi="Times New Roman" w:cs="Times New Roman"/>
          <w:sz w:val="24"/>
          <w:szCs w:val="24"/>
        </w:rPr>
        <w:t>эффективности взаимодействия участников реализации муниципальной программы</w:t>
      </w:r>
      <w:proofErr w:type="gramEnd"/>
      <w:r>
        <w:rPr>
          <w:rFonts w:ascii="Times New Roman" w:hAnsi="Times New Roman" w:cs="Times New Roman"/>
          <w:sz w:val="24"/>
          <w:szCs w:val="24"/>
        </w:rPr>
        <w:t>;</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заключение соглашений о взаимодействии с заинтересованными сторонами и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их реализацией;</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создание системы мониторингов реализации муниципальной программы;</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своевременная корректировка основных мероприятий муниципальной программы.</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Кадровые риски обусловлены значительным дефицитом высококвалифицированных кадров в сфере культуры, что снижает эффективность работы учреждений сферы культуры, препятствует их организационной деятельности, снижает качество предоставляемых услуг.</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Риски значительного износа и утраты материально-технической базы учреждений связаны с усилением разрыва между современными требованиями и фактическим состоянием материально-технической базы, технического оснащения и систем управления учреждениями сферы культуры и могут послужить причиной существенного снижения качества и доступности муниципальных услуг.</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Творческие риски - это риски, связанные со спецификой творческой деятельности </w:t>
      </w:r>
      <w:r>
        <w:rPr>
          <w:rFonts w:ascii="Times New Roman" w:hAnsi="Times New Roman" w:cs="Times New Roman"/>
          <w:sz w:val="24"/>
          <w:szCs w:val="24"/>
        </w:rPr>
        <w:lastRenderedPageBreak/>
        <w:t>учреждений сферы культуры. Данные риски чаще всего возникают по субъективным причинам, вызванным противоречиями творческой среды. Снижение данных рисков возможно путем проведения мероприятий по независимой оценке качества предоставляемых услуг населению.</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связи с разнообразием рисков, объектов рисков и их специфики, характерной для духовной сферы культуры комплексностью целей муниципальной программы, на достижение которых риски могут оказать свое влияние, количественная характеристика рисков невозможна.</w:t>
      </w:r>
    </w:p>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jc w:val="center"/>
        <w:outlineLvl w:val="2"/>
        <w:rPr>
          <w:rFonts w:ascii="Times New Roman" w:hAnsi="Times New Roman" w:cs="Times New Roman"/>
          <w:sz w:val="24"/>
          <w:szCs w:val="24"/>
        </w:rPr>
      </w:pPr>
      <w:bookmarkStart w:id="1" w:name="P1075"/>
      <w:bookmarkStart w:id="2" w:name="P1303"/>
      <w:bookmarkEnd w:id="1"/>
      <w:bookmarkEnd w:id="2"/>
      <w:r>
        <w:rPr>
          <w:rFonts w:ascii="Times New Roman" w:hAnsi="Times New Roman" w:cs="Times New Roman"/>
          <w:sz w:val="24"/>
          <w:szCs w:val="24"/>
        </w:rPr>
        <w:t>Подпрограмма 1 "Библиотеки"</w:t>
      </w:r>
    </w:p>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Паспорт подпрограммы</w:t>
      </w:r>
    </w:p>
    <w:p w:rsidR="00D800C6" w:rsidRDefault="00D800C6" w:rsidP="00D800C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81"/>
        <w:gridCol w:w="6633"/>
      </w:tblGrid>
      <w:tr w:rsidR="00D800C6" w:rsidTr="00D800C6">
        <w:tc>
          <w:tcPr>
            <w:tcW w:w="238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Наименование подпрограммы</w:t>
            </w:r>
          </w:p>
        </w:tc>
        <w:tc>
          <w:tcPr>
            <w:tcW w:w="6633"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подпрограмма 1 "Библиотеки" (далее - подпрограмма)</w:t>
            </w:r>
          </w:p>
        </w:tc>
      </w:tr>
      <w:tr w:rsidR="00D800C6" w:rsidTr="00D800C6">
        <w:tc>
          <w:tcPr>
            <w:tcW w:w="238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подпрограммы</w:t>
            </w:r>
          </w:p>
        </w:tc>
        <w:tc>
          <w:tcPr>
            <w:tcW w:w="6633"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Отдел культуры и кино Лысогорского муниципального района</w:t>
            </w:r>
          </w:p>
        </w:tc>
      </w:tr>
      <w:tr w:rsidR="00D800C6" w:rsidTr="00D800C6">
        <w:tc>
          <w:tcPr>
            <w:tcW w:w="238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Соисполнители подпрограммы</w:t>
            </w:r>
          </w:p>
        </w:tc>
        <w:tc>
          <w:tcPr>
            <w:tcW w:w="6633"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МБУК «</w:t>
            </w:r>
            <w:proofErr w:type="spellStart"/>
            <w:r>
              <w:rPr>
                <w:rFonts w:ascii="Times New Roman" w:hAnsi="Times New Roman" w:cs="Times New Roman"/>
                <w:sz w:val="24"/>
                <w:szCs w:val="24"/>
              </w:rPr>
              <w:t>Лысогорская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межпоселенческая</w:t>
            </w:r>
            <w:proofErr w:type="spellEnd"/>
            <w:r>
              <w:rPr>
                <w:rFonts w:ascii="Times New Roman" w:hAnsi="Times New Roman" w:cs="Times New Roman"/>
                <w:sz w:val="24"/>
                <w:szCs w:val="24"/>
              </w:rPr>
              <w:t xml:space="preserve"> центральная библиотека»</w:t>
            </w:r>
          </w:p>
        </w:tc>
      </w:tr>
      <w:tr w:rsidR="00D800C6" w:rsidTr="00D800C6">
        <w:tc>
          <w:tcPr>
            <w:tcW w:w="238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Цель подпрограммы</w:t>
            </w:r>
          </w:p>
        </w:tc>
        <w:tc>
          <w:tcPr>
            <w:tcW w:w="6633"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сохранение и развитие библиотечного дела</w:t>
            </w:r>
          </w:p>
        </w:tc>
      </w:tr>
      <w:tr w:rsidR="00D800C6" w:rsidTr="00D800C6">
        <w:tc>
          <w:tcPr>
            <w:tcW w:w="2381" w:type="dxa"/>
            <w:vMerge w:val="restart"/>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Задачи подпрограммы</w:t>
            </w:r>
          </w:p>
        </w:tc>
        <w:tc>
          <w:tcPr>
            <w:tcW w:w="6633" w:type="dxa"/>
            <w:tcBorders>
              <w:top w:val="single" w:sz="4" w:space="0" w:color="auto"/>
              <w:left w:val="single" w:sz="4" w:space="0" w:color="auto"/>
              <w:bottom w:val="nil"/>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обеспечение доступа граждан к фондам общедоступных публичных библиотек района (в печатном и в электронном виде);</w:t>
            </w:r>
          </w:p>
        </w:tc>
      </w:tr>
      <w:tr w:rsidR="00D800C6" w:rsidTr="00D800C6">
        <w:tc>
          <w:tcPr>
            <w:tcW w:w="2381" w:type="dxa"/>
            <w:vMerge/>
            <w:tcBorders>
              <w:top w:val="single" w:sz="4" w:space="0" w:color="auto"/>
              <w:left w:val="single" w:sz="4" w:space="0" w:color="auto"/>
              <w:bottom w:val="single" w:sz="4" w:space="0" w:color="auto"/>
              <w:right w:val="single" w:sz="4" w:space="0" w:color="auto"/>
            </w:tcBorders>
            <w:vAlign w:val="center"/>
            <w:hideMark/>
          </w:tcPr>
          <w:p w:rsidR="00D800C6" w:rsidRDefault="00D800C6"/>
        </w:tc>
        <w:tc>
          <w:tcPr>
            <w:tcW w:w="6633" w:type="dxa"/>
            <w:tcBorders>
              <w:top w:val="nil"/>
              <w:left w:val="single" w:sz="4" w:space="0" w:color="auto"/>
              <w:bottom w:val="nil"/>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приобщение детей и молодежи к чтению;</w:t>
            </w:r>
          </w:p>
        </w:tc>
      </w:tr>
      <w:tr w:rsidR="00D800C6" w:rsidTr="00D800C6">
        <w:tc>
          <w:tcPr>
            <w:tcW w:w="2381" w:type="dxa"/>
            <w:vMerge/>
            <w:tcBorders>
              <w:top w:val="single" w:sz="4" w:space="0" w:color="auto"/>
              <w:left w:val="single" w:sz="4" w:space="0" w:color="auto"/>
              <w:bottom w:val="single" w:sz="4" w:space="0" w:color="auto"/>
              <w:right w:val="single" w:sz="4" w:space="0" w:color="auto"/>
            </w:tcBorders>
            <w:vAlign w:val="center"/>
            <w:hideMark/>
          </w:tcPr>
          <w:p w:rsidR="00D800C6" w:rsidRDefault="00D800C6"/>
        </w:tc>
        <w:tc>
          <w:tcPr>
            <w:tcW w:w="6633" w:type="dxa"/>
            <w:tcBorders>
              <w:top w:val="nil"/>
              <w:left w:val="single" w:sz="4" w:space="0" w:color="auto"/>
              <w:bottom w:val="single" w:sz="4" w:space="0" w:color="auto"/>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обеспечение пополнения и сохранности библиотечного</w:t>
            </w:r>
          </w:p>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фонда</w:t>
            </w:r>
          </w:p>
        </w:tc>
      </w:tr>
      <w:tr w:rsidR="00D800C6" w:rsidTr="00D800C6">
        <w:tc>
          <w:tcPr>
            <w:tcW w:w="2381" w:type="dxa"/>
            <w:vMerge w:val="restart"/>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Целевые показатели подпрограммы</w:t>
            </w:r>
          </w:p>
        </w:tc>
        <w:tc>
          <w:tcPr>
            <w:tcW w:w="6633" w:type="dxa"/>
            <w:tcBorders>
              <w:top w:val="single" w:sz="4" w:space="0" w:color="auto"/>
              <w:left w:val="single" w:sz="4" w:space="0" w:color="auto"/>
              <w:bottom w:val="nil"/>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количество обслуженного населения библиотеками района (число посещений), в том числе нестационарными формами и в электронном виде </w:t>
            </w:r>
            <w:r>
              <w:rPr>
                <w:rFonts w:ascii="Times New Roman" w:hAnsi="Times New Roman" w:cs="Times New Roman"/>
                <w:color w:val="000000" w:themeColor="text1"/>
                <w:sz w:val="24"/>
                <w:szCs w:val="24"/>
              </w:rPr>
              <w:t>с 158 тыс. человек в 2016 году до 161,6 тыс. человек в 2017 году;</w:t>
            </w:r>
          </w:p>
        </w:tc>
      </w:tr>
      <w:tr w:rsidR="00D800C6" w:rsidTr="00D800C6">
        <w:tc>
          <w:tcPr>
            <w:tcW w:w="2381" w:type="dxa"/>
            <w:vMerge/>
            <w:tcBorders>
              <w:top w:val="single" w:sz="4" w:space="0" w:color="auto"/>
              <w:left w:val="single" w:sz="4" w:space="0" w:color="auto"/>
              <w:bottom w:val="single" w:sz="4" w:space="0" w:color="auto"/>
              <w:right w:val="single" w:sz="4" w:space="0" w:color="auto"/>
            </w:tcBorders>
            <w:vAlign w:val="center"/>
            <w:hideMark/>
          </w:tcPr>
          <w:p w:rsidR="00D800C6" w:rsidRDefault="00D800C6"/>
        </w:tc>
        <w:tc>
          <w:tcPr>
            <w:tcW w:w="6633" w:type="dxa"/>
            <w:tcBorders>
              <w:top w:val="nil"/>
              <w:left w:val="single" w:sz="4" w:space="0" w:color="auto"/>
              <w:bottom w:val="nil"/>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количество детей, посетивших библиотеки района с 2016 года до 2017 года - не менее 33,7 тыс. чел.;</w:t>
            </w:r>
          </w:p>
        </w:tc>
      </w:tr>
      <w:tr w:rsidR="00D800C6" w:rsidTr="00D800C6">
        <w:tc>
          <w:tcPr>
            <w:tcW w:w="2381" w:type="dxa"/>
            <w:vMerge/>
            <w:tcBorders>
              <w:top w:val="single" w:sz="4" w:space="0" w:color="auto"/>
              <w:left w:val="single" w:sz="4" w:space="0" w:color="auto"/>
              <w:bottom w:val="single" w:sz="4" w:space="0" w:color="auto"/>
              <w:right w:val="single" w:sz="4" w:space="0" w:color="auto"/>
            </w:tcBorders>
            <w:vAlign w:val="center"/>
            <w:hideMark/>
          </w:tcPr>
          <w:p w:rsidR="00D800C6" w:rsidRDefault="00D800C6"/>
        </w:tc>
        <w:tc>
          <w:tcPr>
            <w:tcW w:w="6633" w:type="dxa"/>
            <w:tcBorders>
              <w:top w:val="nil"/>
              <w:left w:val="single" w:sz="4" w:space="0" w:color="auto"/>
              <w:bottom w:val="nil"/>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количество экземпляров новых поступлений в библиотечные фонды муниципальных библиотек района с 2016 года до 2017года - не менее 3,0 тыс. экземпляров ежегодно;</w:t>
            </w:r>
          </w:p>
        </w:tc>
      </w:tr>
      <w:tr w:rsidR="00D800C6" w:rsidTr="00D800C6">
        <w:tc>
          <w:tcPr>
            <w:tcW w:w="2381" w:type="dxa"/>
            <w:vMerge/>
            <w:tcBorders>
              <w:top w:val="single" w:sz="4" w:space="0" w:color="auto"/>
              <w:left w:val="single" w:sz="4" w:space="0" w:color="auto"/>
              <w:bottom w:val="single" w:sz="4" w:space="0" w:color="auto"/>
              <w:right w:val="single" w:sz="4" w:space="0" w:color="auto"/>
            </w:tcBorders>
            <w:vAlign w:val="center"/>
            <w:hideMark/>
          </w:tcPr>
          <w:p w:rsidR="00D800C6" w:rsidRDefault="00D800C6"/>
        </w:tc>
        <w:tc>
          <w:tcPr>
            <w:tcW w:w="6633" w:type="dxa"/>
            <w:tcBorders>
              <w:top w:val="nil"/>
              <w:left w:val="single" w:sz="4" w:space="0" w:color="auto"/>
              <w:bottom w:val="single" w:sz="4" w:space="0" w:color="auto"/>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количество мероприятий, направленных на популяризацию книги и чтения с 2016 года до 2017 года - не менее 2,2 тыс. единиц ежегодно</w:t>
            </w:r>
          </w:p>
        </w:tc>
      </w:tr>
      <w:tr w:rsidR="00D800C6" w:rsidTr="00D800C6">
        <w:tc>
          <w:tcPr>
            <w:tcW w:w="238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Сроки и этапы </w:t>
            </w:r>
            <w:r>
              <w:rPr>
                <w:rFonts w:ascii="Times New Roman" w:hAnsi="Times New Roman" w:cs="Times New Roman"/>
                <w:sz w:val="24"/>
                <w:szCs w:val="24"/>
              </w:rPr>
              <w:lastRenderedPageBreak/>
              <w:t>реализации подпрограммы</w:t>
            </w:r>
          </w:p>
        </w:tc>
        <w:tc>
          <w:tcPr>
            <w:tcW w:w="6633"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2016 - 2017 годы</w:t>
            </w:r>
          </w:p>
        </w:tc>
      </w:tr>
      <w:tr w:rsidR="00D800C6" w:rsidTr="00D800C6">
        <w:tc>
          <w:tcPr>
            <w:tcW w:w="2381" w:type="dxa"/>
            <w:vMerge w:val="restart"/>
            <w:tcBorders>
              <w:top w:val="single" w:sz="4" w:space="0" w:color="auto"/>
              <w:left w:val="single" w:sz="4" w:space="0" w:color="auto"/>
              <w:bottom w:val="nil"/>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lastRenderedPageBreak/>
              <w:t>Объем и источники финансового обеспечения подпрограммы (по годам)</w:t>
            </w:r>
          </w:p>
        </w:tc>
        <w:tc>
          <w:tcPr>
            <w:tcW w:w="6633" w:type="dxa"/>
            <w:tcBorders>
              <w:top w:val="single" w:sz="4" w:space="0" w:color="auto"/>
              <w:left w:val="single" w:sz="4" w:space="0" w:color="auto"/>
              <w:bottom w:val="nil"/>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общий объем финансового обеспечения подпрограммы из всех источников финансирования составляет 16057,6 тыс. рублей, в том числе:</w:t>
            </w:r>
          </w:p>
        </w:tc>
      </w:tr>
      <w:tr w:rsidR="00D800C6" w:rsidTr="00D800C6">
        <w:tc>
          <w:tcPr>
            <w:tcW w:w="2381" w:type="dxa"/>
            <w:vMerge/>
            <w:tcBorders>
              <w:top w:val="single" w:sz="4" w:space="0" w:color="auto"/>
              <w:left w:val="single" w:sz="4" w:space="0" w:color="auto"/>
              <w:bottom w:val="nil"/>
              <w:right w:val="single" w:sz="4" w:space="0" w:color="auto"/>
            </w:tcBorders>
            <w:vAlign w:val="center"/>
            <w:hideMark/>
          </w:tcPr>
          <w:p w:rsidR="00D800C6" w:rsidRDefault="00D800C6"/>
        </w:tc>
        <w:tc>
          <w:tcPr>
            <w:tcW w:w="6633" w:type="dxa"/>
            <w:tcBorders>
              <w:top w:val="nil"/>
              <w:left w:val="single" w:sz="4" w:space="0" w:color="auto"/>
              <w:bottom w:val="nil"/>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2016 год – 7847,1 тыс. рублей;</w:t>
            </w:r>
          </w:p>
        </w:tc>
      </w:tr>
      <w:tr w:rsidR="00D800C6" w:rsidTr="00D800C6">
        <w:tc>
          <w:tcPr>
            <w:tcW w:w="2381" w:type="dxa"/>
            <w:vMerge/>
            <w:tcBorders>
              <w:top w:val="single" w:sz="4" w:space="0" w:color="auto"/>
              <w:left w:val="single" w:sz="4" w:space="0" w:color="auto"/>
              <w:bottom w:val="nil"/>
              <w:right w:val="single" w:sz="4" w:space="0" w:color="auto"/>
            </w:tcBorders>
            <w:vAlign w:val="center"/>
            <w:hideMark/>
          </w:tcPr>
          <w:p w:rsidR="00D800C6" w:rsidRDefault="00D800C6"/>
        </w:tc>
        <w:tc>
          <w:tcPr>
            <w:tcW w:w="6633" w:type="dxa"/>
            <w:tcBorders>
              <w:top w:val="nil"/>
              <w:left w:val="single" w:sz="4" w:space="0" w:color="auto"/>
              <w:bottom w:val="nil"/>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2017 год – 8210,5 тыс. рублей;</w:t>
            </w:r>
          </w:p>
        </w:tc>
      </w:tr>
      <w:tr w:rsidR="00D800C6" w:rsidTr="00D800C6">
        <w:tc>
          <w:tcPr>
            <w:tcW w:w="2381" w:type="dxa"/>
            <w:vMerge/>
            <w:tcBorders>
              <w:top w:val="single" w:sz="4" w:space="0" w:color="auto"/>
              <w:left w:val="single" w:sz="4" w:space="0" w:color="auto"/>
              <w:bottom w:val="nil"/>
              <w:right w:val="single" w:sz="4" w:space="0" w:color="auto"/>
            </w:tcBorders>
            <w:vAlign w:val="center"/>
            <w:hideMark/>
          </w:tcPr>
          <w:p w:rsidR="00D800C6" w:rsidRDefault="00D800C6"/>
        </w:tc>
        <w:tc>
          <w:tcPr>
            <w:tcW w:w="6633" w:type="dxa"/>
            <w:tcBorders>
              <w:top w:val="nil"/>
              <w:left w:val="single" w:sz="4" w:space="0" w:color="auto"/>
              <w:bottom w:val="nil"/>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из них:</w:t>
            </w:r>
          </w:p>
        </w:tc>
      </w:tr>
      <w:tr w:rsidR="00D800C6" w:rsidTr="00D800C6">
        <w:tc>
          <w:tcPr>
            <w:tcW w:w="2381" w:type="dxa"/>
            <w:vMerge/>
            <w:tcBorders>
              <w:top w:val="single" w:sz="4" w:space="0" w:color="auto"/>
              <w:left w:val="single" w:sz="4" w:space="0" w:color="auto"/>
              <w:bottom w:val="nil"/>
              <w:right w:val="single" w:sz="4" w:space="0" w:color="auto"/>
            </w:tcBorders>
            <w:vAlign w:val="center"/>
            <w:hideMark/>
          </w:tcPr>
          <w:p w:rsidR="00D800C6" w:rsidRDefault="00D800C6"/>
        </w:tc>
        <w:tc>
          <w:tcPr>
            <w:tcW w:w="6633" w:type="dxa"/>
            <w:tcBorders>
              <w:top w:val="nil"/>
              <w:left w:val="single" w:sz="4" w:space="0" w:color="auto"/>
              <w:bottom w:val="nil"/>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областной бюджет –360,4 тыс. рублей, в том числе:</w:t>
            </w:r>
          </w:p>
        </w:tc>
      </w:tr>
      <w:tr w:rsidR="00D800C6" w:rsidTr="00D800C6">
        <w:tc>
          <w:tcPr>
            <w:tcW w:w="2381" w:type="dxa"/>
            <w:vMerge/>
            <w:tcBorders>
              <w:top w:val="single" w:sz="4" w:space="0" w:color="auto"/>
              <w:left w:val="single" w:sz="4" w:space="0" w:color="auto"/>
              <w:bottom w:val="nil"/>
              <w:right w:val="single" w:sz="4" w:space="0" w:color="auto"/>
            </w:tcBorders>
            <w:vAlign w:val="center"/>
            <w:hideMark/>
          </w:tcPr>
          <w:p w:rsidR="00D800C6" w:rsidRDefault="00D800C6"/>
        </w:tc>
        <w:tc>
          <w:tcPr>
            <w:tcW w:w="6633" w:type="dxa"/>
            <w:tcBorders>
              <w:top w:val="nil"/>
              <w:left w:val="single" w:sz="4" w:space="0" w:color="auto"/>
              <w:bottom w:val="nil"/>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2016 год – 131,1 тыс. рублей;</w:t>
            </w:r>
          </w:p>
        </w:tc>
      </w:tr>
      <w:tr w:rsidR="00D800C6" w:rsidTr="00D800C6">
        <w:tc>
          <w:tcPr>
            <w:tcW w:w="2381" w:type="dxa"/>
            <w:vMerge/>
            <w:tcBorders>
              <w:top w:val="single" w:sz="4" w:space="0" w:color="auto"/>
              <w:left w:val="single" w:sz="4" w:space="0" w:color="auto"/>
              <w:bottom w:val="nil"/>
              <w:right w:val="single" w:sz="4" w:space="0" w:color="auto"/>
            </w:tcBorders>
            <w:vAlign w:val="center"/>
            <w:hideMark/>
          </w:tcPr>
          <w:p w:rsidR="00D800C6" w:rsidRDefault="00D800C6"/>
        </w:tc>
        <w:tc>
          <w:tcPr>
            <w:tcW w:w="6633" w:type="dxa"/>
            <w:tcBorders>
              <w:top w:val="nil"/>
              <w:left w:val="single" w:sz="4" w:space="0" w:color="auto"/>
              <w:bottom w:val="nil"/>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2017 год – 229,3 тыс. рублей;</w:t>
            </w:r>
          </w:p>
        </w:tc>
      </w:tr>
      <w:tr w:rsidR="00D800C6" w:rsidTr="00D800C6">
        <w:tc>
          <w:tcPr>
            <w:tcW w:w="2381" w:type="dxa"/>
            <w:vMerge/>
            <w:tcBorders>
              <w:top w:val="single" w:sz="4" w:space="0" w:color="auto"/>
              <w:left w:val="single" w:sz="4" w:space="0" w:color="auto"/>
              <w:bottom w:val="nil"/>
              <w:right w:val="single" w:sz="4" w:space="0" w:color="auto"/>
            </w:tcBorders>
            <w:vAlign w:val="center"/>
            <w:hideMark/>
          </w:tcPr>
          <w:p w:rsidR="00D800C6" w:rsidRDefault="00D800C6"/>
        </w:tc>
        <w:tc>
          <w:tcPr>
            <w:tcW w:w="6633" w:type="dxa"/>
            <w:tcBorders>
              <w:top w:val="nil"/>
              <w:left w:val="single" w:sz="4" w:space="0" w:color="auto"/>
              <w:bottom w:val="nil"/>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местные бюджеты  – 15697,2 тыс. рублей, в том числе:</w:t>
            </w:r>
          </w:p>
        </w:tc>
      </w:tr>
      <w:tr w:rsidR="00D800C6" w:rsidTr="00D800C6">
        <w:tc>
          <w:tcPr>
            <w:tcW w:w="2381" w:type="dxa"/>
            <w:vMerge/>
            <w:tcBorders>
              <w:top w:val="single" w:sz="4" w:space="0" w:color="auto"/>
              <w:left w:val="single" w:sz="4" w:space="0" w:color="auto"/>
              <w:bottom w:val="nil"/>
              <w:right w:val="single" w:sz="4" w:space="0" w:color="auto"/>
            </w:tcBorders>
            <w:vAlign w:val="center"/>
            <w:hideMark/>
          </w:tcPr>
          <w:p w:rsidR="00D800C6" w:rsidRDefault="00D800C6"/>
        </w:tc>
        <w:tc>
          <w:tcPr>
            <w:tcW w:w="6633" w:type="dxa"/>
            <w:tcBorders>
              <w:top w:val="nil"/>
              <w:left w:val="single" w:sz="4" w:space="0" w:color="auto"/>
              <w:bottom w:val="nil"/>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2016 год - 7716 тыс. рублей;</w:t>
            </w:r>
          </w:p>
        </w:tc>
      </w:tr>
      <w:tr w:rsidR="00D800C6" w:rsidTr="00D800C6">
        <w:tc>
          <w:tcPr>
            <w:tcW w:w="2381" w:type="dxa"/>
            <w:vMerge/>
            <w:tcBorders>
              <w:top w:val="single" w:sz="4" w:space="0" w:color="auto"/>
              <w:left w:val="single" w:sz="4" w:space="0" w:color="auto"/>
              <w:bottom w:val="nil"/>
              <w:right w:val="single" w:sz="4" w:space="0" w:color="auto"/>
            </w:tcBorders>
            <w:vAlign w:val="center"/>
            <w:hideMark/>
          </w:tcPr>
          <w:p w:rsidR="00D800C6" w:rsidRDefault="00D800C6"/>
        </w:tc>
        <w:tc>
          <w:tcPr>
            <w:tcW w:w="6633" w:type="dxa"/>
            <w:tcBorders>
              <w:top w:val="nil"/>
              <w:left w:val="single" w:sz="4" w:space="0" w:color="auto"/>
              <w:bottom w:val="nil"/>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2017 год – 7981,2 тыс. рублей;</w:t>
            </w:r>
          </w:p>
        </w:tc>
      </w:tr>
      <w:tr w:rsidR="00D800C6" w:rsidTr="00D800C6">
        <w:tc>
          <w:tcPr>
            <w:tcW w:w="2381" w:type="dxa"/>
            <w:vMerge w:val="restart"/>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Ожидаемые результаты реализации подпрограммы</w:t>
            </w:r>
          </w:p>
        </w:tc>
        <w:tc>
          <w:tcPr>
            <w:tcW w:w="6633" w:type="dxa"/>
            <w:tcBorders>
              <w:top w:val="single" w:sz="4" w:space="0" w:color="auto"/>
              <w:left w:val="single" w:sz="4" w:space="0" w:color="auto"/>
              <w:bottom w:val="nil"/>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увеличение уровня удовлетворенности населения качеством предоставления государственных и муниципальных услуг библиотеками области с 70 процентов в 2016 году до 80,0 процента в 2017 году;</w:t>
            </w:r>
          </w:p>
        </w:tc>
      </w:tr>
      <w:tr w:rsidR="00D800C6" w:rsidTr="00D800C6">
        <w:tc>
          <w:tcPr>
            <w:tcW w:w="2381" w:type="dxa"/>
            <w:vMerge/>
            <w:tcBorders>
              <w:top w:val="single" w:sz="4" w:space="0" w:color="auto"/>
              <w:left w:val="single" w:sz="4" w:space="0" w:color="auto"/>
              <w:bottom w:val="single" w:sz="4" w:space="0" w:color="auto"/>
              <w:right w:val="single" w:sz="4" w:space="0" w:color="auto"/>
            </w:tcBorders>
            <w:vAlign w:val="center"/>
            <w:hideMark/>
          </w:tcPr>
          <w:p w:rsidR="00D800C6" w:rsidRDefault="00D800C6"/>
        </w:tc>
        <w:tc>
          <w:tcPr>
            <w:tcW w:w="6633" w:type="dxa"/>
            <w:tcBorders>
              <w:top w:val="nil"/>
              <w:left w:val="single" w:sz="4" w:space="0" w:color="auto"/>
              <w:bottom w:val="single" w:sz="4" w:space="0" w:color="auto"/>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повышение интереса населения к книге и чтению</w:t>
            </w:r>
          </w:p>
        </w:tc>
      </w:tr>
    </w:tbl>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I. Характеристика сферы реализации подпрограммы, описание</w:t>
      </w:r>
    </w:p>
    <w:p w:rsidR="00D800C6" w:rsidRDefault="00D800C6" w:rsidP="00D800C6">
      <w:pPr>
        <w:pStyle w:val="ConsPlusNormal"/>
        <w:jc w:val="center"/>
        <w:rPr>
          <w:rFonts w:ascii="Times New Roman" w:hAnsi="Times New Roman" w:cs="Times New Roman"/>
          <w:sz w:val="24"/>
          <w:szCs w:val="24"/>
        </w:rPr>
      </w:pPr>
      <w:r>
        <w:rPr>
          <w:rFonts w:ascii="Times New Roman" w:hAnsi="Times New Roman" w:cs="Times New Roman"/>
          <w:sz w:val="24"/>
          <w:szCs w:val="24"/>
        </w:rPr>
        <w:t>основных проблем и прогноз ее развития</w:t>
      </w:r>
    </w:p>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Библиотеки района выполняют важнейшие социальные и коммуникативные функции, являются одним из базовых элементов культурной, образовательной и информационной инфраструктуры района.</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Традиционные функции библиотек в настоящее время получают новое значение. Общество, как никогда, нуждается в достоверной, оперативно получаемой информации, в новых практических и фундаментальных знаниях. Библиотеки доступны для всех и способны создать условия для образования, самообразования и самовоспитания; для становления общей культуры человека, нравственности и мировоззрения; для межличностного общения; имеют большие возможности для организации интеллектуального, творческого, содержательного досуга.</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Усилилось внимание государства к проблемам ускорения темпов компьютеризации библиотек, расширения услуг для пользователей с использованием информационно-коммуникационных технологий.</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Продолжился процесс компьютеризации, внедрения новых информационно-коммуникационных технологий, создания собственных электронных ресурсов и электронного каталога. По состоянию на 1 января 2016 года совокупный объем записей в электронных каталогах муниципальных библиотеках района составляет 61,3 тыс. записей (42 процента от фонда), количество библиотек, имеющих компьютеры, составляет 8 библиотек, к сети Интернет подключены 8 библиотек.</w:t>
      </w:r>
    </w:p>
    <w:p w:rsidR="00D800C6" w:rsidRDefault="00D800C6" w:rsidP="00D800C6">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lastRenderedPageBreak/>
        <w:t>Оценка деятельности МБУК "</w:t>
      </w:r>
      <w:proofErr w:type="spellStart"/>
      <w:r>
        <w:rPr>
          <w:rFonts w:ascii="Times New Roman" w:hAnsi="Times New Roman" w:cs="Times New Roman"/>
          <w:sz w:val="24"/>
          <w:szCs w:val="24"/>
        </w:rPr>
        <w:t>Лысогорская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межпоселенческая</w:t>
      </w:r>
      <w:proofErr w:type="spellEnd"/>
      <w:r>
        <w:rPr>
          <w:rFonts w:ascii="Times New Roman" w:hAnsi="Times New Roman" w:cs="Times New Roman"/>
          <w:sz w:val="24"/>
          <w:szCs w:val="24"/>
        </w:rPr>
        <w:t xml:space="preserve"> центральная библиотека"</w:t>
      </w:r>
    </w:p>
    <w:p w:rsidR="00D800C6" w:rsidRDefault="00D800C6" w:rsidP="00D800C6">
      <w:pPr>
        <w:pStyle w:val="ConsPlusNormal"/>
        <w:outlineLvl w:val="4"/>
        <w:rPr>
          <w:rFonts w:ascii="Times New Roman" w:hAnsi="Times New Roman" w:cs="Times New Roman"/>
          <w:sz w:val="24"/>
          <w:szCs w:val="24"/>
        </w:rPr>
      </w:pPr>
      <w:proofErr w:type="gramStart"/>
      <w:r>
        <w:rPr>
          <w:rFonts w:ascii="Times New Roman" w:hAnsi="Times New Roman" w:cs="Times New Roman"/>
          <w:sz w:val="24"/>
          <w:szCs w:val="24"/>
        </w:rPr>
        <w:t>приведена</w:t>
      </w:r>
      <w:proofErr w:type="gramEnd"/>
      <w:r>
        <w:rPr>
          <w:rFonts w:ascii="Times New Roman" w:hAnsi="Times New Roman" w:cs="Times New Roman"/>
          <w:sz w:val="24"/>
          <w:szCs w:val="24"/>
        </w:rPr>
        <w:t xml:space="preserve"> в следующей таблице:</w:t>
      </w:r>
    </w:p>
    <w:p w:rsidR="00D800C6" w:rsidRDefault="00D800C6" w:rsidP="00D800C6">
      <w:pPr>
        <w:pStyle w:val="ConsPlusNormal"/>
        <w:jc w:val="center"/>
        <w:outlineLvl w:val="4"/>
        <w:rPr>
          <w:rFonts w:ascii="Times New Roman" w:hAnsi="Times New Roman" w:cs="Times New Roman"/>
          <w:sz w:val="24"/>
          <w:szCs w:val="24"/>
        </w:rPr>
      </w:pPr>
    </w:p>
    <w:p w:rsidR="00D800C6" w:rsidRDefault="00D800C6" w:rsidP="00D800C6">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 xml:space="preserve">Показатели деятельности </w:t>
      </w:r>
    </w:p>
    <w:p w:rsidR="00D800C6" w:rsidRDefault="00D800C6" w:rsidP="00D800C6">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МБУК "</w:t>
      </w:r>
      <w:proofErr w:type="spellStart"/>
      <w:r>
        <w:rPr>
          <w:rFonts w:ascii="Times New Roman" w:hAnsi="Times New Roman" w:cs="Times New Roman"/>
          <w:sz w:val="24"/>
          <w:szCs w:val="24"/>
        </w:rPr>
        <w:t>Лысогорская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межпоселенческая</w:t>
      </w:r>
      <w:proofErr w:type="spellEnd"/>
      <w:r>
        <w:rPr>
          <w:rFonts w:ascii="Times New Roman" w:hAnsi="Times New Roman" w:cs="Times New Roman"/>
          <w:sz w:val="24"/>
          <w:szCs w:val="24"/>
        </w:rPr>
        <w:t xml:space="preserve"> центральная библиотека"</w:t>
      </w:r>
    </w:p>
    <w:p w:rsidR="00D800C6" w:rsidRDefault="00D800C6" w:rsidP="00D800C6">
      <w:pPr>
        <w:pStyle w:val="ConsPlusNormal"/>
        <w:jc w:val="center"/>
        <w:rPr>
          <w:rFonts w:ascii="Times New Roman" w:hAnsi="Times New Roman" w:cs="Times New Roman"/>
          <w:sz w:val="24"/>
          <w:szCs w:val="24"/>
        </w:rPr>
      </w:pPr>
      <w:r>
        <w:rPr>
          <w:rFonts w:ascii="Times New Roman" w:hAnsi="Times New Roman" w:cs="Times New Roman"/>
          <w:sz w:val="24"/>
          <w:szCs w:val="24"/>
        </w:rPr>
        <w:t>На 2016-2017 год</w:t>
      </w:r>
    </w:p>
    <w:p w:rsidR="00D800C6" w:rsidRDefault="00D800C6" w:rsidP="00D800C6">
      <w:pPr>
        <w:pStyle w:val="ConsPlusNormal"/>
        <w:jc w:val="both"/>
        <w:rPr>
          <w:rFonts w:ascii="Times New Roman" w:hAnsi="Times New Roman" w:cs="Times New Roman"/>
          <w:sz w:val="24"/>
          <w:szCs w:val="24"/>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757"/>
        <w:gridCol w:w="1702"/>
        <w:gridCol w:w="1135"/>
        <w:gridCol w:w="1929"/>
        <w:gridCol w:w="1645"/>
      </w:tblGrid>
      <w:tr w:rsidR="00D800C6" w:rsidTr="00D800C6">
        <w:tc>
          <w:tcPr>
            <w:tcW w:w="567"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N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2756"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районов</w:t>
            </w:r>
          </w:p>
        </w:tc>
        <w:tc>
          <w:tcPr>
            <w:tcW w:w="170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Количество оказанных услуг населению библиотеками области (число посещений), в том числе нестационарными формами и в электронном виде, всего (тыс. единиц)</w:t>
            </w:r>
          </w:p>
        </w:tc>
        <w:tc>
          <w:tcPr>
            <w:tcW w:w="1135"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В том числе количество детей, посетивших библиотеки области (тыс. человек)</w:t>
            </w:r>
          </w:p>
        </w:tc>
        <w:tc>
          <w:tcPr>
            <w:tcW w:w="1928"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Количество экземпляров новых поступлений в библиотечные фонды общедоступных публичных библиотек (тыс. экземпляров)</w:t>
            </w:r>
          </w:p>
        </w:tc>
        <w:tc>
          <w:tcPr>
            <w:tcW w:w="164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Количество мероприятий направленных на популяризацию книги и чтения (тыс. единиц)</w:t>
            </w:r>
          </w:p>
        </w:tc>
      </w:tr>
      <w:tr w:rsidR="00D800C6" w:rsidTr="00D800C6">
        <w:tc>
          <w:tcPr>
            <w:tcW w:w="567"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756"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Центральная библиотека</w:t>
            </w:r>
          </w:p>
        </w:tc>
        <w:tc>
          <w:tcPr>
            <w:tcW w:w="170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19,3</w:t>
            </w:r>
          </w:p>
        </w:tc>
        <w:tc>
          <w:tcPr>
            <w:tcW w:w="1135"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928"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64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D800C6" w:rsidTr="00D800C6">
        <w:tc>
          <w:tcPr>
            <w:tcW w:w="567"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756"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Центральная детская библиотека</w:t>
            </w:r>
          </w:p>
        </w:tc>
        <w:tc>
          <w:tcPr>
            <w:tcW w:w="170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8,9</w:t>
            </w:r>
          </w:p>
        </w:tc>
        <w:tc>
          <w:tcPr>
            <w:tcW w:w="1135"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8,8</w:t>
            </w:r>
          </w:p>
        </w:tc>
        <w:tc>
          <w:tcPr>
            <w:tcW w:w="1928"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64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D800C6" w:rsidTr="00D800C6">
        <w:tc>
          <w:tcPr>
            <w:tcW w:w="567"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756"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Барсучинская</w:t>
            </w:r>
            <w:proofErr w:type="spellEnd"/>
            <w:r>
              <w:rPr>
                <w:rFonts w:ascii="Times New Roman" w:hAnsi="Times New Roman" w:cs="Times New Roman"/>
                <w:sz w:val="24"/>
                <w:szCs w:val="24"/>
              </w:rPr>
              <w:t xml:space="preserve"> сельская библиотека</w:t>
            </w:r>
          </w:p>
        </w:tc>
        <w:tc>
          <w:tcPr>
            <w:tcW w:w="170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1135"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928"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64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D800C6" w:rsidTr="00D800C6">
        <w:tc>
          <w:tcPr>
            <w:tcW w:w="567"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756"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Бахметьевская</w:t>
            </w:r>
            <w:proofErr w:type="spellEnd"/>
            <w:r>
              <w:rPr>
                <w:rFonts w:ascii="Times New Roman" w:hAnsi="Times New Roman" w:cs="Times New Roman"/>
                <w:sz w:val="24"/>
                <w:szCs w:val="24"/>
              </w:rPr>
              <w:t xml:space="preserve"> сельская библиотека</w:t>
            </w:r>
          </w:p>
        </w:tc>
        <w:tc>
          <w:tcPr>
            <w:tcW w:w="170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18,1</w:t>
            </w:r>
          </w:p>
        </w:tc>
        <w:tc>
          <w:tcPr>
            <w:tcW w:w="1135"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10,1</w:t>
            </w:r>
          </w:p>
        </w:tc>
        <w:tc>
          <w:tcPr>
            <w:tcW w:w="1928"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D800C6" w:rsidTr="00D800C6">
        <w:tc>
          <w:tcPr>
            <w:tcW w:w="567"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756"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Большедмитриевская</w:t>
            </w:r>
            <w:proofErr w:type="spellEnd"/>
            <w:r>
              <w:rPr>
                <w:rFonts w:ascii="Times New Roman" w:hAnsi="Times New Roman" w:cs="Times New Roman"/>
                <w:sz w:val="24"/>
                <w:szCs w:val="24"/>
              </w:rPr>
              <w:t xml:space="preserve"> сельская библиотека</w:t>
            </w:r>
          </w:p>
        </w:tc>
        <w:tc>
          <w:tcPr>
            <w:tcW w:w="170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1135"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1928"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D800C6" w:rsidTr="00D800C6">
        <w:tc>
          <w:tcPr>
            <w:tcW w:w="567"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756"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Большекопенская</w:t>
            </w:r>
            <w:proofErr w:type="spellEnd"/>
            <w:r>
              <w:rPr>
                <w:rFonts w:ascii="Times New Roman" w:hAnsi="Times New Roman" w:cs="Times New Roman"/>
                <w:sz w:val="24"/>
                <w:szCs w:val="24"/>
              </w:rPr>
              <w:t xml:space="preserve"> сельская библиотека</w:t>
            </w:r>
          </w:p>
        </w:tc>
        <w:tc>
          <w:tcPr>
            <w:tcW w:w="170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135"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928"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64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D800C6" w:rsidTr="00D800C6">
        <w:tc>
          <w:tcPr>
            <w:tcW w:w="567"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756"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Большерельненская</w:t>
            </w:r>
            <w:proofErr w:type="spellEnd"/>
            <w:r>
              <w:rPr>
                <w:rFonts w:ascii="Times New Roman" w:hAnsi="Times New Roman" w:cs="Times New Roman"/>
                <w:sz w:val="24"/>
                <w:szCs w:val="24"/>
              </w:rPr>
              <w:t xml:space="preserve"> сельская библиотека</w:t>
            </w:r>
          </w:p>
        </w:tc>
        <w:tc>
          <w:tcPr>
            <w:tcW w:w="170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1135"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928"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64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D800C6" w:rsidTr="00D800C6">
        <w:tc>
          <w:tcPr>
            <w:tcW w:w="567"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756"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Бутырская сельская библиотека</w:t>
            </w:r>
          </w:p>
        </w:tc>
        <w:tc>
          <w:tcPr>
            <w:tcW w:w="170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9,6</w:t>
            </w:r>
          </w:p>
        </w:tc>
        <w:tc>
          <w:tcPr>
            <w:tcW w:w="1135"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928"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64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10,1</w:t>
            </w:r>
          </w:p>
        </w:tc>
      </w:tr>
      <w:tr w:rsidR="00D800C6" w:rsidTr="00D800C6">
        <w:tc>
          <w:tcPr>
            <w:tcW w:w="567"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756"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Гремячинская</w:t>
            </w:r>
            <w:proofErr w:type="spellEnd"/>
            <w:r>
              <w:rPr>
                <w:rFonts w:ascii="Times New Roman" w:hAnsi="Times New Roman" w:cs="Times New Roman"/>
                <w:sz w:val="24"/>
                <w:szCs w:val="24"/>
              </w:rPr>
              <w:t xml:space="preserve"> сельская библиотека</w:t>
            </w:r>
          </w:p>
        </w:tc>
        <w:tc>
          <w:tcPr>
            <w:tcW w:w="170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1135"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928"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64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D800C6" w:rsidTr="00D800C6">
        <w:tc>
          <w:tcPr>
            <w:tcW w:w="567"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756"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Двоенская</w:t>
            </w:r>
            <w:proofErr w:type="spellEnd"/>
            <w:r>
              <w:rPr>
                <w:rFonts w:ascii="Times New Roman" w:hAnsi="Times New Roman" w:cs="Times New Roman"/>
                <w:sz w:val="24"/>
                <w:szCs w:val="24"/>
              </w:rPr>
              <w:t xml:space="preserve">  сельская библиотека</w:t>
            </w:r>
          </w:p>
        </w:tc>
        <w:tc>
          <w:tcPr>
            <w:tcW w:w="170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1135"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928"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64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D800C6" w:rsidTr="00D800C6">
        <w:tc>
          <w:tcPr>
            <w:tcW w:w="567"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2756"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Ключевская сельская библиотека</w:t>
            </w:r>
          </w:p>
        </w:tc>
        <w:tc>
          <w:tcPr>
            <w:tcW w:w="170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1135"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928"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64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D800C6" w:rsidTr="00D800C6">
        <w:tc>
          <w:tcPr>
            <w:tcW w:w="567"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756"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Невежкинская</w:t>
            </w:r>
            <w:proofErr w:type="spellEnd"/>
            <w:r>
              <w:rPr>
                <w:rFonts w:ascii="Times New Roman" w:hAnsi="Times New Roman" w:cs="Times New Roman"/>
                <w:sz w:val="24"/>
                <w:szCs w:val="24"/>
              </w:rPr>
              <w:t xml:space="preserve"> сельская библиотека</w:t>
            </w:r>
          </w:p>
        </w:tc>
        <w:tc>
          <w:tcPr>
            <w:tcW w:w="170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1135"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1928"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D800C6" w:rsidTr="00D800C6">
        <w:tc>
          <w:tcPr>
            <w:tcW w:w="567"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756"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Новокрасавская</w:t>
            </w:r>
            <w:proofErr w:type="spellEnd"/>
            <w:r>
              <w:rPr>
                <w:rFonts w:ascii="Times New Roman" w:hAnsi="Times New Roman" w:cs="Times New Roman"/>
                <w:sz w:val="24"/>
                <w:szCs w:val="24"/>
              </w:rPr>
              <w:t xml:space="preserve">  сельская библиотека</w:t>
            </w:r>
          </w:p>
        </w:tc>
        <w:tc>
          <w:tcPr>
            <w:tcW w:w="170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1135"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1928"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64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D800C6" w:rsidTr="00D800C6">
        <w:trPr>
          <w:trHeight w:val="1116"/>
        </w:trPr>
        <w:tc>
          <w:tcPr>
            <w:tcW w:w="567"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756"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Октябрьская  сельская библиотека</w:t>
            </w:r>
          </w:p>
        </w:tc>
        <w:tc>
          <w:tcPr>
            <w:tcW w:w="170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1135"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928"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64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D800C6" w:rsidTr="00D800C6">
        <w:tc>
          <w:tcPr>
            <w:tcW w:w="567"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756"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proofErr w:type="spellStart"/>
            <w:r>
              <w:rPr>
                <w:rFonts w:ascii="Times New Roman" w:hAnsi="Times New Roman" w:cs="Times New Roman"/>
                <w:sz w:val="24"/>
                <w:szCs w:val="24"/>
              </w:rPr>
              <w:t>Раздольновская</w:t>
            </w:r>
            <w:proofErr w:type="spellEnd"/>
            <w:r>
              <w:rPr>
                <w:rFonts w:ascii="Times New Roman" w:hAnsi="Times New Roman" w:cs="Times New Roman"/>
                <w:sz w:val="24"/>
                <w:szCs w:val="24"/>
              </w:rPr>
              <w:t xml:space="preserve"> сельская библиотека</w:t>
            </w:r>
          </w:p>
        </w:tc>
        <w:tc>
          <w:tcPr>
            <w:tcW w:w="170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1135"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1928"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D800C6" w:rsidTr="00D800C6">
        <w:tc>
          <w:tcPr>
            <w:tcW w:w="567"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756"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Урицкая  сельская библиотека</w:t>
            </w:r>
          </w:p>
        </w:tc>
        <w:tc>
          <w:tcPr>
            <w:tcW w:w="170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1135"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928"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D800C6" w:rsidTr="00D800C6">
        <w:tc>
          <w:tcPr>
            <w:tcW w:w="567"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2756"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proofErr w:type="spellStart"/>
            <w:r>
              <w:rPr>
                <w:rFonts w:ascii="Times New Roman" w:hAnsi="Times New Roman" w:cs="Times New Roman"/>
                <w:sz w:val="24"/>
                <w:szCs w:val="24"/>
              </w:rPr>
              <w:t>Чадаевская</w:t>
            </w:r>
            <w:proofErr w:type="spellEnd"/>
            <w:r>
              <w:rPr>
                <w:rFonts w:ascii="Times New Roman" w:hAnsi="Times New Roman" w:cs="Times New Roman"/>
                <w:sz w:val="24"/>
                <w:szCs w:val="24"/>
              </w:rPr>
              <w:t xml:space="preserve">  сельская библиотека</w:t>
            </w:r>
          </w:p>
        </w:tc>
        <w:tc>
          <w:tcPr>
            <w:tcW w:w="170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1135"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928"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64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D800C6" w:rsidTr="00D800C6">
        <w:tc>
          <w:tcPr>
            <w:tcW w:w="567"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2756"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Шереметьевская  сельская библиотека</w:t>
            </w:r>
          </w:p>
        </w:tc>
        <w:tc>
          <w:tcPr>
            <w:tcW w:w="170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1135"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1928"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64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D800C6" w:rsidTr="00D800C6">
        <w:tc>
          <w:tcPr>
            <w:tcW w:w="567"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2756"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rPr>
              <w:t>Ширококарамышская</w:t>
            </w:r>
            <w:proofErr w:type="spellEnd"/>
            <w:r>
              <w:rPr>
                <w:rFonts w:ascii="Times New Roman" w:hAnsi="Times New Roman" w:cs="Times New Roman"/>
                <w:sz w:val="24"/>
                <w:szCs w:val="24"/>
              </w:rPr>
              <w:t xml:space="preserve"> сельская взрослая библиотек</w:t>
            </w:r>
            <w:r>
              <w:rPr>
                <w:rFonts w:ascii="Times New Roman" w:hAnsi="Times New Roman" w:cs="Times New Roman"/>
                <w:sz w:val="24"/>
                <w:szCs w:val="24"/>
                <w:lang w:val="en-US"/>
              </w:rPr>
              <w:t>а</w:t>
            </w:r>
          </w:p>
        </w:tc>
        <w:tc>
          <w:tcPr>
            <w:tcW w:w="170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9,4</w:t>
            </w:r>
          </w:p>
        </w:tc>
        <w:tc>
          <w:tcPr>
            <w:tcW w:w="1135"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928"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D800C6" w:rsidTr="00D800C6">
        <w:tc>
          <w:tcPr>
            <w:tcW w:w="567"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756"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proofErr w:type="spellStart"/>
            <w:r>
              <w:rPr>
                <w:rFonts w:ascii="Times New Roman" w:hAnsi="Times New Roman" w:cs="Times New Roman"/>
                <w:sz w:val="24"/>
                <w:szCs w:val="24"/>
              </w:rPr>
              <w:t>Ширококарамышская</w:t>
            </w:r>
            <w:proofErr w:type="spellEnd"/>
            <w:r>
              <w:rPr>
                <w:rFonts w:ascii="Times New Roman" w:hAnsi="Times New Roman" w:cs="Times New Roman"/>
                <w:sz w:val="24"/>
                <w:szCs w:val="24"/>
              </w:rPr>
              <w:t xml:space="preserve"> сельская детская  библиотека</w:t>
            </w:r>
          </w:p>
        </w:tc>
        <w:tc>
          <w:tcPr>
            <w:tcW w:w="170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8,1</w:t>
            </w:r>
          </w:p>
        </w:tc>
        <w:tc>
          <w:tcPr>
            <w:tcW w:w="1135"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928"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64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D800C6" w:rsidTr="00D800C6">
        <w:tc>
          <w:tcPr>
            <w:tcW w:w="567"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2756"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proofErr w:type="spellStart"/>
            <w:r>
              <w:rPr>
                <w:rFonts w:ascii="Times New Roman" w:hAnsi="Times New Roman" w:cs="Times New Roman"/>
                <w:sz w:val="24"/>
                <w:szCs w:val="24"/>
              </w:rPr>
              <w:t>Юнгеровская</w:t>
            </w:r>
            <w:proofErr w:type="spellEnd"/>
            <w:r>
              <w:rPr>
                <w:rFonts w:ascii="Times New Roman" w:hAnsi="Times New Roman" w:cs="Times New Roman"/>
                <w:sz w:val="24"/>
                <w:szCs w:val="24"/>
              </w:rPr>
              <w:t xml:space="preserve"> сельская библиотека</w:t>
            </w:r>
          </w:p>
        </w:tc>
        <w:tc>
          <w:tcPr>
            <w:tcW w:w="170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135"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1928"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64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D800C6" w:rsidTr="00D800C6">
        <w:trPr>
          <w:trHeight w:val="1050"/>
        </w:trPr>
        <w:tc>
          <w:tcPr>
            <w:tcW w:w="567"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2756"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Яблочная сельская  библиотека</w:t>
            </w:r>
          </w:p>
        </w:tc>
        <w:tc>
          <w:tcPr>
            <w:tcW w:w="170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1135"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928"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64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D800C6" w:rsidTr="00D800C6">
        <w:tc>
          <w:tcPr>
            <w:tcW w:w="3323" w:type="dxa"/>
            <w:gridSpan w:val="2"/>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Итого:</w:t>
            </w:r>
          </w:p>
        </w:tc>
        <w:tc>
          <w:tcPr>
            <w:tcW w:w="170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161,6</w:t>
            </w:r>
          </w:p>
        </w:tc>
        <w:tc>
          <w:tcPr>
            <w:tcW w:w="1135"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73,7</w:t>
            </w:r>
          </w:p>
        </w:tc>
        <w:tc>
          <w:tcPr>
            <w:tcW w:w="1928"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64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2,2</w:t>
            </w:r>
          </w:p>
        </w:tc>
      </w:tr>
    </w:tbl>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jc w:val="center"/>
        <w:outlineLvl w:val="3"/>
        <w:rPr>
          <w:rFonts w:ascii="Times New Roman" w:hAnsi="Times New Roman" w:cs="Times New Roman"/>
          <w:sz w:val="24"/>
          <w:szCs w:val="24"/>
        </w:rPr>
      </w:pPr>
    </w:p>
    <w:p w:rsidR="00D800C6" w:rsidRDefault="00D800C6" w:rsidP="00D800C6">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 xml:space="preserve">II. Приоритеты муниципальной политики в сфере </w:t>
      </w:r>
      <w:proofErr w:type="spellStart"/>
      <w:r>
        <w:rPr>
          <w:rFonts w:ascii="Times New Roman" w:hAnsi="Times New Roman" w:cs="Times New Roman"/>
          <w:sz w:val="24"/>
          <w:szCs w:val="24"/>
        </w:rPr>
        <w:t>реализацииподпрограммы</w:t>
      </w:r>
      <w:proofErr w:type="spellEnd"/>
      <w:r>
        <w:rPr>
          <w:rFonts w:ascii="Times New Roman" w:hAnsi="Times New Roman" w:cs="Times New Roman"/>
          <w:sz w:val="24"/>
          <w:szCs w:val="24"/>
        </w:rPr>
        <w:t xml:space="preserve">, </w:t>
      </w:r>
    </w:p>
    <w:p w:rsidR="00D800C6" w:rsidRDefault="00D800C6" w:rsidP="00D800C6">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цели, задачи, целевые показатели, описание</w:t>
      </w:r>
    </w:p>
    <w:p w:rsidR="00D800C6" w:rsidRDefault="00D800C6" w:rsidP="00D800C6">
      <w:pPr>
        <w:pStyle w:val="ConsPlusNormal"/>
        <w:jc w:val="center"/>
        <w:rPr>
          <w:rFonts w:ascii="Times New Roman" w:hAnsi="Times New Roman" w:cs="Times New Roman"/>
          <w:sz w:val="24"/>
          <w:szCs w:val="24"/>
        </w:rPr>
      </w:pPr>
      <w:r>
        <w:rPr>
          <w:rFonts w:ascii="Times New Roman" w:hAnsi="Times New Roman" w:cs="Times New Roman"/>
          <w:sz w:val="24"/>
          <w:szCs w:val="24"/>
        </w:rPr>
        <w:t>основных ожидаемых результатов, сроки и этапы реализации подпрограммы</w:t>
      </w:r>
    </w:p>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Главные приоритеты муниципальной политики в сфере реализации подпрограммы сформулированы в следующих стратегических документах и правовых актах:</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Федеральный </w:t>
      </w:r>
      <w:hyperlink r:id="rId19" w:history="1">
        <w:r>
          <w:rPr>
            <w:rStyle w:val="ac"/>
            <w:sz w:val="24"/>
            <w:szCs w:val="24"/>
          </w:rPr>
          <w:t>закон</w:t>
        </w:r>
      </w:hyperlink>
      <w:r>
        <w:rPr>
          <w:rFonts w:ascii="Times New Roman" w:hAnsi="Times New Roman" w:cs="Times New Roman"/>
          <w:sz w:val="24"/>
          <w:szCs w:val="24"/>
        </w:rPr>
        <w:t xml:space="preserve"> "О библиотечном деле";</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Национальная </w:t>
      </w:r>
      <w:hyperlink r:id="rId20" w:history="1">
        <w:r>
          <w:rPr>
            <w:rStyle w:val="ac"/>
            <w:sz w:val="24"/>
            <w:szCs w:val="24"/>
          </w:rPr>
          <w:t>программа</w:t>
        </w:r>
      </w:hyperlink>
      <w:r>
        <w:rPr>
          <w:rFonts w:ascii="Times New Roman" w:hAnsi="Times New Roman" w:cs="Times New Roman"/>
          <w:sz w:val="24"/>
          <w:szCs w:val="24"/>
        </w:rPr>
        <w:t xml:space="preserve"> сохранения библиотечных фондов Российской </w:t>
      </w:r>
      <w:r>
        <w:rPr>
          <w:rFonts w:ascii="Times New Roman" w:hAnsi="Times New Roman" w:cs="Times New Roman"/>
          <w:sz w:val="24"/>
          <w:szCs w:val="24"/>
        </w:rPr>
        <w:lastRenderedPageBreak/>
        <w:t>Федерации;</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Федеральный закон Российской Федерации "Об обязательном экземпляре документов";</w:t>
      </w:r>
    </w:p>
    <w:p w:rsidR="00D800C6" w:rsidRDefault="002260D7" w:rsidP="00D800C6">
      <w:pPr>
        <w:pStyle w:val="ConsPlusNormal"/>
        <w:ind w:firstLine="540"/>
        <w:jc w:val="both"/>
        <w:rPr>
          <w:rFonts w:ascii="Times New Roman" w:hAnsi="Times New Roman" w:cs="Times New Roman"/>
          <w:sz w:val="24"/>
          <w:szCs w:val="24"/>
        </w:rPr>
      </w:pPr>
      <w:hyperlink r:id="rId21" w:history="1">
        <w:r w:rsidR="00D800C6">
          <w:rPr>
            <w:rStyle w:val="ac"/>
            <w:sz w:val="24"/>
            <w:szCs w:val="24"/>
          </w:rPr>
          <w:t>Закон</w:t>
        </w:r>
      </w:hyperlink>
      <w:r w:rsidR="00D800C6">
        <w:rPr>
          <w:rFonts w:ascii="Times New Roman" w:hAnsi="Times New Roman" w:cs="Times New Roman"/>
          <w:sz w:val="24"/>
          <w:szCs w:val="24"/>
        </w:rPr>
        <w:t xml:space="preserve"> Саратовской области "Об обязательном экземпляре документов Саратовской области".</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Основной целью подпрограммы является сохранение и развитие библиотечного дела. Достижению намеченной цели будет способствовать решение следующих задач:</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обеспечение доступа граждан к фондам муниципальных библиотек района (в печатном и в электронном виде);</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приобщение детей и молодежи к чтению;</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обеспечение пополнения и сохранности библиотечного фонда.</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Целевые показатели:</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количество обслуженного населения библиотеками района (число посещений), в том числе нестационарными формами и в электронном виде с 2016 года до 2017 года - не менее 161,6 тыс. человек ежегодно;</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количество детей, посетивших библиотеки области с 2016 года до 2017 года не менее 73,7 тыс. человек ежегодно;</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количество экземпляров новых поступлений в библиотечные фонды общедоступных публичных библиотек с 2016 года до 2017 года - не менее 3,0 тыс. экземпляров ежегодно;</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количество мероприятий направленных на популяризацию книги и чтения с 2016 года до 2017 года - не менее 2,2 тыс. единиц ежегодно.</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Основными ожидаемыми результатами реализации подпрограммы должны стать:</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увеличение уровня удовлетворенности населения качеством предоставления государственных и муниципальных услуг библиотеками области с 70 процентов в 2016 году до 84,1 процента в 2017 году;</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повышение интереса населения к книге и чтению.</w:t>
      </w:r>
    </w:p>
    <w:p w:rsidR="00D800C6" w:rsidRDefault="002260D7" w:rsidP="00D800C6">
      <w:pPr>
        <w:pStyle w:val="ConsPlusNormal"/>
        <w:ind w:firstLine="540"/>
        <w:jc w:val="both"/>
        <w:rPr>
          <w:rFonts w:ascii="Times New Roman" w:hAnsi="Times New Roman" w:cs="Times New Roman"/>
          <w:sz w:val="24"/>
          <w:szCs w:val="24"/>
        </w:rPr>
      </w:pPr>
      <w:hyperlink r:id="rId22" w:anchor="P1303" w:history="1">
        <w:r w:rsidR="00D800C6">
          <w:rPr>
            <w:rStyle w:val="ac"/>
            <w:sz w:val="24"/>
            <w:szCs w:val="24"/>
          </w:rPr>
          <w:t xml:space="preserve">Подпрограмма </w:t>
        </w:r>
      </w:hyperlink>
      <w:r w:rsidR="00D800C6">
        <w:rPr>
          <w:rFonts w:ascii="Times New Roman" w:hAnsi="Times New Roman" w:cs="Times New Roman"/>
          <w:sz w:val="24"/>
          <w:szCs w:val="24"/>
        </w:rPr>
        <w:t>1 "Библиотеки" планируется к реализации в течение 2016 – 2017 годов. Реализация подпрограммы не предусматривает этапы.</w:t>
      </w:r>
    </w:p>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III. Характеристика мер муниципального регулирования</w:t>
      </w:r>
    </w:p>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Меры налогового, тарифного регулирования, а также иные меры муниципального регулирования не предусматриваются.</w:t>
      </w:r>
    </w:p>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IV. Характеристика мер правового регулирования</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Меры правового регулирования подпрограммы не предусматриваются.</w:t>
      </w:r>
    </w:p>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V. Сводные показатели прогнозного объема выполнения</w:t>
      </w:r>
    </w:p>
    <w:p w:rsidR="00D800C6" w:rsidRDefault="00D800C6" w:rsidP="00D800C6">
      <w:pPr>
        <w:pStyle w:val="ConsPlusNormal"/>
        <w:jc w:val="center"/>
        <w:rPr>
          <w:rFonts w:ascii="Times New Roman" w:hAnsi="Times New Roman" w:cs="Times New Roman"/>
          <w:sz w:val="24"/>
          <w:szCs w:val="24"/>
        </w:rPr>
      </w:pPr>
      <w:r>
        <w:rPr>
          <w:rFonts w:ascii="Times New Roman" w:hAnsi="Times New Roman" w:cs="Times New Roman"/>
          <w:sz w:val="24"/>
          <w:szCs w:val="24"/>
        </w:rPr>
        <w:t>МБУК «</w:t>
      </w:r>
      <w:proofErr w:type="spellStart"/>
      <w:r>
        <w:rPr>
          <w:rFonts w:ascii="Times New Roman" w:hAnsi="Times New Roman" w:cs="Times New Roman"/>
          <w:sz w:val="24"/>
          <w:szCs w:val="24"/>
        </w:rPr>
        <w:t>Лысогорская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межпоселенческая</w:t>
      </w:r>
      <w:proofErr w:type="spellEnd"/>
      <w:r>
        <w:rPr>
          <w:rFonts w:ascii="Times New Roman" w:hAnsi="Times New Roman" w:cs="Times New Roman"/>
          <w:sz w:val="24"/>
          <w:szCs w:val="24"/>
        </w:rPr>
        <w:t xml:space="preserve"> центральная библиотека» муниципального задания на оказание физическим и (или) юридическим лицам</w:t>
      </w:r>
    </w:p>
    <w:p w:rsidR="00D800C6" w:rsidRDefault="00D800C6" w:rsidP="00D800C6">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муниципальных услуг (выполнение работ)</w:t>
      </w:r>
    </w:p>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a3"/>
        <w:jc w:val="both"/>
        <w:rPr>
          <w:rFonts w:ascii="Times New Roman" w:hAnsi="Times New Roman" w:cs="Times New Roman"/>
          <w:sz w:val="24"/>
          <w:szCs w:val="24"/>
        </w:rPr>
      </w:pPr>
      <w:proofErr w:type="gramStart"/>
      <w:r>
        <w:t xml:space="preserve">Оказание муниципальной услуги "Организация библиотечного обслуживания населения </w:t>
      </w:r>
      <w:proofErr w:type="spellStart"/>
      <w:r>
        <w:t>межпоселенческими</w:t>
      </w:r>
      <w:proofErr w:type="spellEnd"/>
      <w:r>
        <w:t xml:space="preserve"> библиотеками, комплектование и обеспечение сохранности их библиотечных фондов» выполнение муниципальных работ "Формирование и учет фондов библиотеки, библиографическая обработка документов и организация каталогов, обеспечение физического сохранения безопасности фонда библиотеки", "Проведение выставок, лекториев, смотров, конкурсов, конференций и иных программных мероприятий силами учреждения" осуществляется в рамках реализации основных мероприятий 1.1 "Мероприятия по оказанию муниципальной услуги</w:t>
      </w:r>
      <w:proofErr w:type="gramEnd"/>
      <w:r>
        <w:t xml:space="preserve"> физическим и (или) юридическим лицам и содержание особо ценного движимого или недвижимого имущества", 1.2 "Комплектование фондов библиотек района", Основное мероприятие 1.3 «Государственная поддержка муниципальных учреждений культуры, находящихся на территории сельских поселений», Основное мероприятие 1.4 «Развитие системы библиотечного дела с учетом задачи расширения информационных технологий».</w:t>
      </w:r>
    </w:p>
    <w:p w:rsidR="00D800C6" w:rsidRDefault="00D800C6" w:rsidP="00D800C6">
      <w:pPr>
        <w:pStyle w:val="ConsPlusNormal"/>
        <w:jc w:val="both"/>
        <w:outlineLvl w:val="3"/>
        <w:rPr>
          <w:rFonts w:ascii="Times New Roman" w:hAnsi="Times New Roman" w:cs="Times New Roman"/>
          <w:sz w:val="24"/>
          <w:szCs w:val="24"/>
        </w:rPr>
      </w:pPr>
      <w:r>
        <w:rPr>
          <w:rFonts w:ascii="Times New Roman" w:hAnsi="Times New Roman" w:cs="Times New Roman"/>
          <w:sz w:val="24"/>
          <w:szCs w:val="24"/>
        </w:rPr>
        <w:t>Сводные показатели прогнозного объема выполнения МБУК «</w:t>
      </w:r>
      <w:proofErr w:type="spellStart"/>
      <w:r>
        <w:rPr>
          <w:rFonts w:ascii="Times New Roman" w:hAnsi="Times New Roman" w:cs="Times New Roman"/>
          <w:sz w:val="24"/>
          <w:szCs w:val="24"/>
        </w:rPr>
        <w:t>Лысогорская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межпоселенческая</w:t>
      </w:r>
      <w:proofErr w:type="spellEnd"/>
      <w:r>
        <w:rPr>
          <w:rFonts w:ascii="Times New Roman" w:hAnsi="Times New Roman" w:cs="Times New Roman"/>
          <w:sz w:val="24"/>
          <w:szCs w:val="24"/>
        </w:rPr>
        <w:t xml:space="preserve"> центральная библиотека» муниципального задания на оказание </w:t>
      </w:r>
      <w:r>
        <w:rPr>
          <w:rFonts w:ascii="Times New Roman" w:hAnsi="Times New Roman" w:cs="Times New Roman"/>
          <w:sz w:val="24"/>
          <w:szCs w:val="24"/>
        </w:rPr>
        <w:lastRenderedPageBreak/>
        <w:t>физическим и (или) юридическим лицам муниципальных услуг (выполнение работ</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риведены в приложении N 2 к муниципальной программе.</w:t>
      </w:r>
    </w:p>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VI. Характеристика основных мероприятий подпрограммы</w:t>
      </w:r>
    </w:p>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Основными мероприятиями подпрограммы являются:</w:t>
      </w:r>
    </w:p>
    <w:p w:rsidR="00D800C6" w:rsidRDefault="002260D7" w:rsidP="00D800C6">
      <w:pPr>
        <w:pStyle w:val="ConsPlusNormal"/>
        <w:ind w:firstLine="540"/>
        <w:jc w:val="both"/>
        <w:rPr>
          <w:rFonts w:ascii="Times New Roman" w:hAnsi="Times New Roman" w:cs="Times New Roman"/>
          <w:sz w:val="24"/>
          <w:szCs w:val="24"/>
        </w:rPr>
      </w:pPr>
      <w:hyperlink r:id="rId23" w:anchor="P7883" w:history="1">
        <w:r w:rsidR="00D800C6">
          <w:rPr>
            <w:rStyle w:val="ac"/>
            <w:sz w:val="24"/>
            <w:szCs w:val="24"/>
          </w:rPr>
          <w:t>основное мероприятие 1.1</w:t>
        </w:r>
      </w:hyperlink>
      <w:r w:rsidR="00D800C6">
        <w:rPr>
          <w:rFonts w:ascii="Times New Roman" w:hAnsi="Times New Roman" w:cs="Times New Roman"/>
          <w:sz w:val="24"/>
          <w:szCs w:val="24"/>
        </w:rPr>
        <w:t xml:space="preserve"> "Оказание муниципальной услуги населению библиотеками", в рамках которого будет осуществляться выполнение установленного муниципального задания;</w:t>
      </w:r>
    </w:p>
    <w:p w:rsidR="00D800C6" w:rsidRDefault="002260D7" w:rsidP="00D800C6">
      <w:pPr>
        <w:pStyle w:val="ConsPlusNormal"/>
        <w:ind w:firstLine="540"/>
        <w:jc w:val="both"/>
        <w:rPr>
          <w:rFonts w:ascii="Times New Roman" w:hAnsi="Times New Roman" w:cs="Times New Roman"/>
          <w:sz w:val="24"/>
          <w:szCs w:val="24"/>
        </w:rPr>
      </w:pPr>
      <w:hyperlink r:id="rId24" w:anchor="P7893" w:history="1">
        <w:r w:rsidR="00D800C6">
          <w:rPr>
            <w:rStyle w:val="ac"/>
            <w:sz w:val="24"/>
            <w:szCs w:val="24"/>
          </w:rPr>
          <w:t>основное мероприятие 1.2</w:t>
        </w:r>
      </w:hyperlink>
      <w:r w:rsidR="00D800C6">
        <w:rPr>
          <w:rFonts w:ascii="Times New Roman" w:hAnsi="Times New Roman" w:cs="Times New Roman"/>
          <w:sz w:val="24"/>
          <w:szCs w:val="24"/>
        </w:rPr>
        <w:t xml:space="preserve"> "Комплектование фондов библиотек района", в том числе комплектование книжных фондов муниципальных библиотек района за счет выделения из областного бюджета иных межбюджетных трансфертов, в рамках которого будет осуществлено обновление книжного фонда и, как следствие, привлечение читательского интереса, что отразится на уровне посещаемости библиотек;</w:t>
      </w:r>
    </w:p>
    <w:p w:rsidR="00D800C6" w:rsidRDefault="002260D7" w:rsidP="00D800C6">
      <w:pPr>
        <w:pStyle w:val="ConsPlusNormal"/>
        <w:ind w:firstLine="540"/>
        <w:jc w:val="both"/>
        <w:rPr>
          <w:rFonts w:ascii="Times New Roman" w:hAnsi="Times New Roman" w:cs="Times New Roman"/>
          <w:sz w:val="24"/>
          <w:szCs w:val="24"/>
        </w:rPr>
      </w:pPr>
      <w:hyperlink r:id="rId25" w:anchor="P7882" w:history="1">
        <w:r w:rsidR="00D800C6">
          <w:rPr>
            <w:rStyle w:val="ac"/>
            <w:sz w:val="24"/>
            <w:szCs w:val="24"/>
          </w:rPr>
          <w:t>Перечень</w:t>
        </w:r>
      </w:hyperlink>
      <w:r w:rsidR="00D800C6">
        <w:rPr>
          <w:rFonts w:ascii="Times New Roman" w:hAnsi="Times New Roman" w:cs="Times New Roman"/>
          <w:sz w:val="24"/>
          <w:szCs w:val="24"/>
        </w:rPr>
        <w:t xml:space="preserve"> основных мероприятий подпрограммы приведен в приложении N 1 к муниципальной программе.</w:t>
      </w:r>
    </w:p>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VII. Информация об участии в реализации подпрограммы</w:t>
      </w:r>
    </w:p>
    <w:p w:rsidR="00D800C6" w:rsidRDefault="00D800C6" w:rsidP="00D800C6">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органов местного самоуправления, </w:t>
      </w:r>
    </w:p>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района участвуют в реализации подпрограммы. Государственные и муниципальные унитарные предприятия, акционерные общества с государственным участием, общественные, научные и иные организации, а также внебюджетные фонды Российской Федерации участия в реализации подпрограммы не принимают.</w:t>
      </w:r>
    </w:p>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VIII. Объем финансового обеспечения, необходимый</w:t>
      </w:r>
    </w:p>
    <w:p w:rsidR="00D800C6" w:rsidRDefault="00D800C6" w:rsidP="00D800C6">
      <w:pPr>
        <w:pStyle w:val="ConsPlusNormal"/>
        <w:jc w:val="center"/>
        <w:rPr>
          <w:rFonts w:ascii="Times New Roman" w:hAnsi="Times New Roman" w:cs="Times New Roman"/>
          <w:sz w:val="24"/>
          <w:szCs w:val="24"/>
        </w:rPr>
      </w:pPr>
      <w:r>
        <w:rPr>
          <w:rFonts w:ascii="Times New Roman" w:hAnsi="Times New Roman" w:cs="Times New Roman"/>
          <w:sz w:val="24"/>
          <w:szCs w:val="24"/>
        </w:rPr>
        <w:t>для реализации подпрограммы</w:t>
      </w:r>
    </w:p>
    <w:p w:rsidR="00D800C6" w:rsidRDefault="00D800C6" w:rsidP="00D800C6">
      <w:pPr>
        <w:pStyle w:val="ConsPlusNormal"/>
        <w:jc w:val="center"/>
        <w:rPr>
          <w:rFonts w:ascii="Times New Roman" w:hAnsi="Times New Roman" w:cs="Times New Roman"/>
          <w:sz w:val="24"/>
          <w:szCs w:val="24"/>
        </w:rPr>
      </w:pPr>
    </w:p>
    <w:p w:rsidR="00D800C6" w:rsidRDefault="00D800C6" w:rsidP="00D800C6">
      <w:r>
        <w:tab/>
      </w:r>
    </w:p>
    <w:tbl>
      <w:tblPr>
        <w:tblW w:w="0" w:type="auto"/>
        <w:tblBorders>
          <w:top w:val="single" w:sz="4" w:space="0" w:color="auto"/>
          <w:left w:val="single" w:sz="4" w:space="0" w:color="auto"/>
          <w:right w:val="single" w:sz="4" w:space="0" w:color="auto"/>
        </w:tblBorders>
        <w:tblLayout w:type="fixed"/>
        <w:tblCellMar>
          <w:top w:w="102" w:type="dxa"/>
          <w:left w:w="62" w:type="dxa"/>
          <w:bottom w:w="102" w:type="dxa"/>
          <w:right w:w="62" w:type="dxa"/>
        </w:tblCellMar>
        <w:tblLook w:val="04A0"/>
      </w:tblPr>
      <w:tblGrid>
        <w:gridCol w:w="7433"/>
      </w:tblGrid>
      <w:tr w:rsidR="00D800C6" w:rsidTr="00D800C6">
        <w:trPr>
          <w:trHeight w:val="1223"/>
        </w:trPr>
        <w:tc>
          <w:tcPr>
            <w:tcW w:w="7433" w:type="dxa"/>
            <w:tcBorders>
              <w:top w:val="nil"/>
              <w:left w:val="nil"/>
              <w:bottom w:val="nil"/>
              <w:right w:val="nil"/>
            </w:tcBorders>
            <w:hideMark/>
          </w:tcPr>
          <w:p w:rsidR="00D800C6" w:rsidRDefault="00D800C6">
            <w:pPr>
              <w:spacing w:line="276" w:lineRule="auto"/>
            </w:pPr>
            <w:r>
              <w:t>общий объем финансового обеспечения подпрограммы из всех источников финансирования составляет 16057,6 тыс. рублей, в том числе:</w:t>
            </w:r>
          </w:p>
          <w:p w:rsidR="00D800C6" w:rsidRDefault="00D800C6">
            <w:pPr>
              <w:spacing w:line="276" w:lineRule="auto"/>
            </w:pPr>
            <w:r>
              <w:t>2016 год – 7847,1 тыс. рублей;</w:t>
            </w:r>
          </w:p>
        </w:tc>
      </w:tr>
      <w:tr w:rsidR="00D800C6" w:rsidTr="00D800C6">
        <w:trPr>
          <w:trHeight w:val="266"/>
        </w:trPr>
        <w:tc>
          <w:tcPr>
            <w:tcW w:w="7433" w:type="dxa"/>
            <w:tcBorders>
              <w:top w:val="nil"/>
              <w:left w:val="nil"/>
              <w:bottom w:val="nil"/>
              <w:right w:val="nil"/>
            </w:tcBorders>
            <w:hideMark/>
          </w:tcPr>
          <w:p w:rsidR="00D800C6" w:rsidRDefault="00D800C6">
            <w:pPr>
              <w:spacing w:line="276" w:lineRule="auto"/>
            </w:pPr>
            <w:r>
              <w:t>2017 год – 8210,5 тыс. рублей;</w:t>
            </w:r>
          </w:p>
        </w:tc>
      </w:tr>
      <w:tr w:rsidR="00D800C6" w:rsidTr="00D800C6">
        <w:trPr>
          <w:trHeight w:val="251"/>
        </w:trPr>
        <w:tc>
          <w:tcPr>
            <w:tcW w:w="7433" w:type="dxa"/>
            <w:tcBorders>
              <w:top w:val="nil"/>
              <w:left w:val="nil"/>
              <w:bottom w:val="nil"/>
              <w:right w:val="nil"/>
            </w:tcBorders>
            <w:hideMark/>
          </w:tcPr>
          <w:p w:rsidR="00D800C6" w:rsidRDefault="00D800C6">
            <w:pPr>
              <w:spacing w:line="276" w:lineRule="auto"/>
            </w:pPr>
            <w:r>
              <w:t>из них:</w:t>
            </w:r>
          </w:p>
        </w:tc>
      </w:tr>
      <w:tr w:rsidR="00D800C6" w:rsidTr="00D800C6">
        <w:trPr>
          <w:trHeight w:val="266"/>
        </w:trPr>
        <w:tc>
          <w:tcPr>
            <w:tcW w:w="7433" w:type="dxa"/>
            <w:tcBorders>
              <w:top w:val="nil"/>
              <w:left w:val="nil"/>
              <w:bottom w:val="nil"/>
              <w:right w:val="nil"/>
            </w:tcBorders>
            <w:hideMark/>
          </w:tcPr>
          <w:p w:rsidR="00D800C6" w:rsidRDefault="00D800C6">
            <w:pPr>
              <w:spacing w:line="276" w:lineRule="auto"/>
            </w:pPr>
            <w:r>
              <w:t>областной бюджет –360,4 тыс. рублей, в том числе:</w:t>
            </w:r>
          </w:p>
        </w:tc>
      </w:tr>
      <w:tr w:rsidR="00D800C6" w:rsidTr="00D800C6">
        <w:trPr>
          <w:trHeight w:val="266"/>
        </w:trPr>
        <w:tc>
          <w:tcPr>
            <w:tcW w:w="7433" w:type="dxa"/>
            <w:tcBorders>
              <w:top w:val="nil"/>
              <w:left w:val="nil"/>
              <w:bottom w:val="nil"/>
              <w:right w:val="nil"/>
            </w:tcBorders>
            <w:hideMark/>
          </w:tcPr>
          <w:p w:rsidR="00D800C6" w:rsidRDefault="00D800C6">
            <w:pPr>
              <w:spacing w:line="276" w:lineRule="auto"/>
            </w:pPr>
            <w:r>
              <w:t>2016 год – 131,1 тыс. рублей;</w:t>
            </w:r>
          </w:p>
        </w:tc>
      </w:tr>
      <w:tr w:rsidR="00D800C6" w:rsidTr="00D800C6">
        <w:trPr>
          <w:trHeight w:val="251"/>
        </w:trPr>
        <w:tc>
          <w:tcPr>
            <w:tcW w:w="7433" w:type="dxa"/>
            <w:tcBorders>
              <w:top w:val="nil"/>
              <w:left w:val="nil"/>
              <w:bottom w:val="nil"/>
              <w:right w:val="nil"/>
            </w:tcBorders>
            <w:hideMark/>
          </w:tcPr>
          <w:p w:rsidR="00D800C6" w:rsidRDefault="00D800C6">
            <w:pPr>
              <w:spacing w:line="276" w:lineRule="auto"/>
            </w:pPr>
            <w:r>
              <w:t>2017 год – 229,3 тыс. рублей;</w:t>
            </w:r>
          </w:p>
        </w:tc>
      </w:tr>
      <w:tr w:rsidR="00D800C6" w:rsidTr="00D800C6">
        <w:trPr>
          <w:trHeight w:val="266"/>
        </w:trPr>
        <w:tc>
          <w:tcPr>
            <w:tcW w:w="7433" w:type="dxa"/>
            <w:tcBorders>
              <w:top w:val="nil"/>
              <w:left w:val="nil"/>
              <w:bottom w:val="nil"/>
              <w:right w:val="nil"/>
            </w:tcBorders>
            <w:hideMark/>
          </w:tcPr>
          <w:p w:rsidR="00D800C6" w:rsidRDefault="00D800C6">
            <w:pPr>
              <w:spacing w:line="276" w:lineRule="auto"/>
            </w:pPr>
            <w:r>
              <w:t>местные бюджеты – 15697,2 тыс. рублей, в том числе:</w:t>
            </w:r>
          </w:p>
        </w:tc>
      </w:tr>
      <w:tr w:rsidR="00D800C6" w:rsidTr="00D800C6">
        <w:trPr>
          <w:trHeight w:val="717"/>
        </w:trPr>
        <w:tc>
          <w:tcPr>
            <w:tcW w:w="7433" w:type="dxa"/>
            <w:tcBorders>
              <w:top w:val="nil"/>
              <w:left w:val="nil"/>
              <w:bottom w:val="nil"/>
              <w:right w:val="nil"/>
            </w:tcBorders>
            <w:hideMark/>
          </w:tcPr>
          <w:p w:rsidR="00D800C6" w:rsidRDefault="00D800C6">
            <w:pPr>
              <w:spacing w:line="276" w:lineRule="auto"/>
            </w:pPr>
            <w:r>
              <w:t>2016 год - 7716 тыс. рублей;</w:t>
            </w:r>
          </w:p>
          <w:p w:rsidR="00D800C6" w:rsidRDefault="00D800C6">
            <w:pPr>
              <w:spacing w:line="276" w:lineRule="auto"/>
            </w:pPr>
            <w:r>
              <w:t>2017 год – 7981,2 тыс. рублей;</w:t>
            </w:r>
          </w:p>
        </w:tc>
      </w:tr>
    </w:tbl>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Объемы финансового обеспечения подпрограммы и соотношение </w:t>
      </w:r>
      <w:proofErr w:type="gramStart"/>
      <w:r>
        <w:rPr>
          <w:rFonts w:ascii="Times New Roman" w:hAnsi="Times New Roman" w:cs="Times New Roman"/>
          <w:sz w:val="24"/>
          <w:szCs w:val="24"/>
        </w:rPr>
        <w:t>расходов бюджетов органов местного самоуправления района</w:t>
      </w:r>
      <w:proofErr w:type="gramEnd"/>
      <w:r>
        <w:rPr>
          <w:rFonts w:ascii="Times New Roman" w:hAnsi="Times New Roman" w:cs="Times New Roman"/>
          <w:sz w:val="24"/>
          <w:szCs w:val="24"/>
        </w:rPr>
        <w:t xml:space="preserve"> и средств из внебюджетных источников учитывают наличие соответствующих подпрограмм органов местного самоуправления района, нацеленных на обеспечение прав граждан на доступ к </w:t>
      </w:r>
      <w:r>
        <w:rPr>
          <w:rFonts w:ascii="Times New Roman" w:hAnsi="Times New Roman" w:cs="Times New Roman"/>
          <w:sz w:val="24"/>
          <w:szCs w:val="24"/>
        </w:rPr>
        <w:lastRenderedPageBreak/>
        <w:t>культурным ценностям, обеспечение свободы творчества и прав граждан на участие в культурной жизни.</w:t>
      </w:r>
    </w:p>
    <w:p w:rsidR="00D800C6" w:rsidRDefault="00D800C6" w:rsidP="00D800C6">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Объем финансового обеспечения из средств местного бюджета на реализацию основных мероприятий подпрограммы подлежит уточнению при формировании проектов местного бюджета на очередной финансовой год и плановый период в порядке, установленном Администрацией Лысогорского муниципального района.</w:t>
      </w:r>
      <w:proofErr w:type="gramEnd"/>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определении объемов финансирования подпрограммы из средств областного, местного бюджетов и внебюджетных источников учтены прогнозные данные. По мере разработки и принятия органами местного самоуправления аналогичных муниципальных подпрограмм объем финансирования из средств местных бюджетов и внебюджетных источников будет уточняться.</w:t>
      </w:r>
    </w:p>
    <w:p w:rsidR="00D800C6" w:rsidRDefault="002260D7" w:rsidP="00D800C6">
      <w:pPr>
        <w:pStyle w:val="ConsPlusNormal"/>
        <w:ind w:firstLine="540"/>
        <w:jc w:val="both"/>
        <w:rPr>
          <w:rFonts w:ascii="Times New Roman" w:hAnsi="Times New Roman" w:cs="Times New Roman"/>
          <w:sz w:val="24"/>
          <w:szCs w:val="24"/>
        </w:rPr>
      </w:pPr>
      <w:hyperlink r:id="rId26" w:anchor="P9503" w:history="1">
        <w:r w:rsidR="00D800C6">
          <w:rPr>
            <w:rStyle w:val="ac"/>
            <w:sz w:val="24"/>
            <w:szCs w:val="24"/>
          </w:rPr>
          <w:t>Сведения</w:t>
        </w:r>
      </w:hyperlink>
      <w:r w:rsidR="00D800C6">
        <w:rPr>
          <w:rFonts w:ascii="Times New Roman" w:hAnsi="Times New Roman" w:cs="Times New Roman"/>
          <w:sz w:val="24"/>
          <w:szCs w:val="24"/>
        </w:rPr>
        <w:t xml:space="preserve"> об объемах финансового обеспечения реализации подпрограммы приведены в приложении N 3 к муниципальной программе.</w:t>
      </w:r>
    </w:p>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IX. Анализ рисков реализации подпрограммы</w:t>
      </w:r>
    </w:p>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реализации подпрограммы и для достижения намеченной цели необходимо учитывать универсальные риски, характеристика и меры управления которыми дана в соответствующем разделе настоящей муниципальной программы. Кроме универсальных рисков, в библиотечном деле присутствуют специфические риски. К данным рискам можно отнести риски, связанные со значительным уменьшением у населения интереса к процессу чтения на бумажных носителях в связи с развитием электронных технологий и быстрого распространения сети Интернет. Такие риски приведут к снижению посещаемости библиотек в традиционной форме и значительного увеличения посещаемости библиотек в электронной форме через сеть Интернет. Необходимо ускорить работу по переводу книжных фондов в электронный вид, но этот процесс необходимо проводить с учетом пока не решенных проблем авторского права. Вследствие этого финансирование подпрограммы должно осуществляться с учетом мероприятий по переводу книг в электронный вид, а также проведения последовательных мероприятий по пополнению и сохранности книжных фондов.</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рамках данной подпрограммы минимизация всех указанных рисков возможна на основе:</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регулярного мониторинга и оценки эффективности реализации мероприятий подпрограммы;</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своевременной корректировки перечня мероприятий и показателей подпрограммы.</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связи с разнообразием рисков, объектов рисков и их специфики характерной для духовной сферы культуры комплексностью целей подпрограммы, на достижение которых риски могут оказать свое влияние, количественная характеристика рисков невозможна.</w:t>
      </w:r>
    </w:p>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jc w:val="center"/>
        <w:outlineLvl w:val="2"/>
        <w:rPr>
          <w:rFonts w:ascii="Times New Roman" w:hAnsi="Times New Roman" w:cs="Times New Roman"/>
          <w:sz w:val="24"/>
          <w:szCs w:val="24"/>
        </w:rPr>
      </w:pPr>
      <w:bookmarkStart w:id="3" w:name="P1816"/>
      <w:bookmarkEnd w:id="3"/>
      <w:r>
        <w:rPr>
          <w:rFonts w:ascii="Times New Roman" w:hAnsi="Times New Roman" w:cs="Times New Roman"/>
          <w:sz w:val="24"/>
          <w:szCs w:val="24"/>
        </w:rPr>
        <w:t>Подпрограмма 2</w:t>
      </w:r>
    </w:p>
    <w:p w:rsidR="00D800C6" w:rsidRDefault="00D800C6" w:rsidP="00D800C6">
      <w:pPr>
        <w:pStyle w:val="ConsPlusNormal"/>
        <w:jc w:val="center"/>
        <w:rPr>
          <w:rFonts w:ascii="Times New Roman" w:hAnsi="Times New Roman" w:cs="Times New Roman"/>
          <w:sz w:val="24"/>
          <w:szCs w:val="24"/>
        </w:rPr>
      </w:pPr>
      <w:r>
        <w:rPr>
          <w:rFonts w:ascii="Times New Roman" w:hAnsi="Times New Roman" w:cs="Times New Roman"/>
          <w:sz w:val="24"/>
          <w:szCs w:val="24"/>
        </w:rPr>
        <w:t>"Система дополнительного образования в сфере культуры"</w:t>
      </w:r>
    </w:p>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Паспорт подпрограммы</w:t>
      </w:r>
    </w:p>
    <w:p w:rsidR="00D800C6" w:rsidRDefault="00D800C6" w:rsidP="00D800C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81"/>
        <w:gridCol w:w="6633"/>
      </w:tblGrid>
      <w:tr w:rsidR="00D800C6" w:rsidTr="00D800C6">
        <w:tc>
          <w:tcPr>
            <w:tcW w:w="238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Наименование подпрограммы</w:t>
            </w:r>
          </w:p>
        </w:tc>
        <w:tc>
          <w:tcPr>
            <w:tcW w:w="6633"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подпрограмма 2 "Система дополнительного образования в сфере культуры" (далее - подпрограмма)</w:t>
            </w:r>
          </w:p>
        </w:tc>
      </w:tr>
      <w:tr w:rsidR="00D800C6" w:rsidTr="00D800C6">
        <w:tc>
          <w:tcPr>
            <w:tcW w:w="238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подпрограммы</w:t>
            </w:r>
          </w:p>
        </w:tc>
        <w:tc>
          <w:tcPr>
            <w:tcW w:w="6633"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Отдел культуры и кино администрации Лысогорского муниципального района</w:t>
            </w:r>
          </w:p>
        </w:tc>
      </w:tr>
      <w:tr w:rsidR="00D800C6" w:rsidTr="00D800C6">
        <w:tc>
          <w:tcPr>
            <w:tcW w:w="238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Соисполнители подпрограммы</w:t>
            </w:r>
          </w:p>
        </w:tc>
        <w:tc>
          <w:tcPr>
            <w:tcW w:w="6633"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МБУ ДО «</w:t>
            </w:r>
            <w:proofErr w:type="spellStart"/>
            <w:r>
              <w:rPr>
                <w:rFonts w:ascii="Times New Roman" w:hAnsi="Times New Roman" w:cs="Times New Roman"/>
                <w:color w:val="000000" w:themeColor="text1"/>
                <w:sz w:val="24"/>
                <w:szCs w:val="24"/>
              </w:rPr>
              <w:t>Лысогорская</w:t>
            </w:r>
            <w:proofErr w:type="spellEnd"/>
            <w:r>
              <w:rPr>
                <w:rFonts w:ascii="Times New Roman" w:hAnsi="Times New Roman" w:cs="Times New Roman"/>
                <w:color w:val="000000" w:themeColor="text1"/>
                <w:sz w:val="24"/>
                <w:szCs w:val="24"/>
              </w:rPr>
              <w:t xml:space="preserve"> детская школа искусств»</w:t>
            </w:r>
          </w:p>
        </w:tc>
      </w:tr>
      <w:tr w:rsidR="00D800C6" w:rsidTr="00D800C6">
        <w:tc>
          <w:tcPr>
            <w:tcW w:w="238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lastRenderedPageBreak/>
              <w:t>Цель подпрограммы</w:t>
            </w:r>
          </w:p>
        </w:tc>
        <w:tc>
          <w:tcPr>
            <w:tcW w:w="6633"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сохранение и развитие региональной системы образования в сфере культуры</w:t>
            </w:r>
          </w:p>
        </w:tc>
      </w:tr>
      <w:tr w:rsidR="00D800C6" w:rsidTr="00D800C6">
        <w:tc>
          <w:tcPr>
            <w:tcW w:w="2381" w:type="dxa"/>
            <w:vMerge w:val="restart"/>
            <w:tcBorders>
              <w:top w:val="single" w:sz="4" w:space="0" w:color="auto"/>
              <w:left w:val="single" w:sz="4" w:space="0" w:color="auto"/>
              <w:bottom w:val="nil"/>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Задачи подпрограммы</w:t>
            </w:r>
          </w:p>
        </w:tc>
        <w:tc>
          <w:tcPr>
            <w:tcW w:w="6633" w:type="dxa"/>
            <w:tcBorders>
              <w:top w:val="single" w:sz="4" w:space="0" w:color="auto"/>
              <w:left w:val="single" w:sz="4" w:space="0" w:color="auto"/>
              <w:bottom w:val="nil"/>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обеспечение доступности образовательных услуг в сфере культуры;</w:t>
            </w:r>
          </w:p>
        </w:tc>
      </w:tr>
      <w:tr w:rsidR="00D800C6" w:rsidTr="00D800C6">
        <w:tc>
          <w:tcPr>
            <w:tcW w:w="9014" w:type="dxa"/>
            <w:vMerge/>
            <w:tcBorders>
              <w:top w:val="single" w:sz="4" w:space="0" w:color="auto"/>
              <w:left w:val="single" w:sz="4" w:space="0" w:color="auto"/>
              <w:bottom w:val="nil"/>
              <w:right w:val="single" w:sz="4" w:space="0" w:color="auto"/>
            </w:tcBorders>
            <w:vAlign w:val="center"/>
            <w:hideMark/>
          </w:tcPr>
          <w:p w:rsidR="00D800C6" w:rsidRDefault="00D800C6"/>
        </w:tc>
        <w:tc>
          <w:tcPr>
            <w:tcW w:w="6633" w:type="dxa"/>
            <w:tcBorders>
              <w:top w:val="nil"/>
              <w:left w:val="single" w:sz="4" w:space="0" w:color="auto"/>
              <w:bottom w:val="nil"/>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повышение качества образовательных услуг в сфере культуры;</w:t>
            </w:r>
          </w:p>
        </w:tc>
      </w:tr>
      <w:tr w:rsidR="00D800C6" w:rsidTr="00D800C6">
        <w:tc>
          <w:tcPr>
            <w:tcW w:w="9014" w:type="dxa"/>
            <w:vMerge/>
            <w:tcBorders>
              <w:top w:val="single" w:sz="4" w:space="0" w:color="auto"/>
              <w:left w:val="single" w:sz="4" w:space="0" w:color="auto"/>
              <w:bottom w:val="nil"/>
              <w:right w:val="single" w:sz="4" w:space="0" w:color="auto"/>
            </w:tcBorders>
            <w:vAlign w:val="center"/>
            <w:hideMark/>
          </w:tcPr>
          <w:p w:rsidR="00D800C6" w:rsidRDefault="00D800C6"/>
        </w:tc>
        <w:tc>
          <w:tcPr>
            <w:tcW w:w="6633" w:type="dxa"/>
            <w:tcBorders>
              <w:top w:val="nil"/>
              <w:left w:val="single" w:sz="4" w:space="0" w:color="auto"/>
              <w:bottom w:val="nil"/>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совершенствование </w:t>
            </w:r>
            <w:proofErr w:type="gramStart"/>
            <w:r>
              <w:rPr>
                <w:rFonts w:ascii="Times New Roman" w:hAnsi="Times New Roman" w:cs="Times New Roman"/>
                <w:sz w:val="24"/>
                <w:szCs w:val="24"/>
              </w:rPr>
              <w:t>системы получения дополнительного  образования детей  сферы культуры</w:t>
            </w:r>
            <w:proofErr w:type="gramEnd"/>
            <w:r>
              <w:rPr>
                <w:rFonts w:ascii="Times New Roman" w:hAnsi="Times New Roman" w:cs="Times New Roman"/>
                <w:sz w:val="24"/>
                <w:szCs w:val="24"/>
              </w:rPr>
              <w:t xml:space="preserve"> и искусства</w:t>
            </w:r>
          </w:p>
        </w:tc>
      </w:tr>
      <w:tr w:rsidR="00D800C6" w:rsidTr="00D800C6">
        <w:tc>
          <w:tcPr>
            <w:tcW w:w="9014" w:type="dxa"/>
            <w:gridSpan w:val="2"/>
            <w:tcBorders>
              <w:top w:val="nil"/>
              <w:left w:val="nil"/>
              <w:bottom w:val="single" w:sz="4" w:space="0" w:color="auto"/>
              <w:right w:val="nil"/>
            </w:tcBorders>
          </w:tcPr>
          <w:p w:rsidR="00D800C6" w:rsidRDefault="00D800C6">
            <w:pPr>
              <w:pStyle w:val="ConsPlusNormal"/>
              <w:spacing w:line="276" w:lineRule="auto"/>
              <w:jc w:val="both"/>
              <w:rPr>
                <w:rFonts w:ascii="Times New Roman" w:hAnsi="Times New Roman" w:cs="Times New Roman"/>
                <w:sz w:val="24"/>
                <w:szCs w:val="24"/>
              </w:rPr>
            </w:pPr>
          </w:p>
        </w:tc>
      </w:tr>
      <w:tr w:rsidR="00D800C6" w:rsidTr="00D800C6">
        <w:tc>
          <w:tcPr>
            <w:tcW w:w="2381" w:type="dxa"/>
            <w:vMerge w:val="restart"/>
            <w:tcBorders>
              <w:top w:val="single" w:sz="4" w:space="0" w:color="auto"/>
              <w:left w:val="single" w:sz="4" w:space="0" w:color="auto"/>
              <w:bottom w:val="nil"/>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Целевые показатели подпрограммы</w:t>
            </w:r>
          </w:p>
        </w:tc>
        <w:tc>
          <w:tcPr>
            <w:tcW w:w="6633" w:type="dxa"/>
            <w:tcBorders>
              <w:top w:val="single" w:sz="4" w:space="0" w:color="auto"/>
              <w:left w:val="single" w:sz="4" w:space="0" w:color="auto"/>
              <w:bottom w:val="nil"/>
              <w:right w:val="single" w:sz="4" w:space="0" w:color="auto"/>
            </w:tcBorders>
            <w:hideMark/>
          </w:tcPr>
          <w:p w:rsidR="00D800C6" w:rsidRDefault="00D800C6">
            <w:pPr>
              <w:pStyle w:val="ConsPlusNormal"/>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количество поступивших (контрольные цифры приема) в образовательные организации сферы культуры -  с 19 человек в 2016 году до 35 человек в 2017 году;</w:t>
            </w:r>
          </w:p>
        </w:tc>
      </w:tr>
      <w:tr w:rsidR="00D800C6" w:rsidTr="00D800C6">
        <w:tc>
          <w:tcPr>
            <w:tcW w:w="9014" w:type="dxa"/>
            <w:vMerge/>
            <w:tcBorders>
              <w:top w:val="single" w:sz="4" w:space="0" w:color="auto"/>
              <w:left w:val="single" w:sz="4" w:space="0" w:color="auto"/>
              <w:bottom w:val="nil"/>
              <w:right w:val="single" w:sz="4" w:space="0" w:color="auto"/>
            </w:tcBorders>
            <w:vAlign w:val="center"/>
            <w:hideMark/>
          </w:tcPr>
          <w:p w:rsidR="00D800C6" w:rsidRDefault="00D800C6"/>
        </w:tc>
        <w:tc>
          <w:tcPr>
            <w:tcW w:w="6633" w:type="dxa"/>
            <w:tcBorders>
              <w:top w:val="nil"/>
              <w:left w:val="single" w:sz="4" w:space="0" w:color="auto"/>
              <w:bottom w:val="nil"/>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доля выпускников в учреждениях дополнительного  образования детей сферы культуры и искусства в соотношении с контрольными цифрами приема для данного выпуска - с 38,5 процента в 2016 году до 90 процента в 2017 году;</w:t>
            </w:r>
          </w:p>
        </w:tc>
      </w:tr>
      <w:tr w:rsidR="00D800C6" w:rsidTr="00D800C6">
        <w:tc>
          <w:tcPr>
            <w:tcW w:w="9014" w:type="dxa"/>
            <w:vMerge/>
            <w:tcBorders>
              <w:top w:val="single" w:sz="4" w:space="0" w:color="auto"/>
              <w:left w:val="single" w:sz="4" w:space="0" w:color="auto"/>
              <w:bottom w:val="nil"/>
              <w:right w:val="single" w:sz="4" w:space="0" w:color="auto"/>
            </w:tcBorders>
            <w:vAlign w:val="center"/>
            <w:hideMark/>
          </w:tcPr>
          <w:p w:rsidR="00D800C6" w:rsidRDefault="00D800C6"/>
        </w:tc>
        <w:tc>
          <w:tcPr>
            <w:tcW w:w="6633" w:type="dxa"/>
            <w:tcBorders>
              <w:top w:val="nil"/>
              <w:left w:val="single" w:sz="4" w:space="0" w:color="auto"/>
              <w:bottom w:val="nil"/>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численность обучающихся в расчете на 1 педагогического работника - с 13,5 человек в 2016 году до </w:t>
            </w:r>
            <w:r>
              <w:rPr>
                <w:rFonts w:ascii="Times New Roman" w:hAnsi="Times New Roman" w:cs="Times New Roman"/>
                <w:color w:val="000000" w:themeColor="text1"/>
                <w:sz w:val="24"/>
                <w:szCs w:val="24"/>
              </w:rPr>
              <w:t>12,5</w:t>
            </w:r>
            <w:r>
              <w:rPr>
                <w:rFonts w:ascii="Times New Roman" w:hAnsi="Times New Roman" w:cs="Times New Roman"/>
                <w:sz w:val="24"/>
                <w:szCs w:val="24"/>
              </w:rPr>
              <w:t>человек в 2017 году;</w:t>
            </w:r>
          </w:p>
        </w:tc>
      </w:tr>
      <w:tr w:rsidR="00D800C6" w:rsidTr="00D800C6">
        <w:tc>
          <w:tcPr>
            <w:tcW w:w="9014" w:type="dxa"/>
            <w:vMerge/>
            <w:tcBorders>
              <w:top w:val="single" w:sz="4" w:space="0" w:color="auto"/>
              <w:left w:val="single" w:sz="4" w:space="0" w:color="auto"/>
              <w:bottom w:val="nil"/>
              <w:right w:val="single" w:sz="4" w:space="0" w:color="auto"/>
            </w:tcBorders>
            <w:vAlign w:val="center"/>
            <w:hideMark/>
          </w:tcPr>
          <w:p w:rsidR="00D800C6" w:rsidRDefault="00D800C6"/>
        </w:tc>
        <w:tc>
          <w:tcPr>
            <w:tcW w:w="6633" w:type="dxa"/>
            <w:tcBorders>
              <w:top w:val="nil"/>
              <w:left w:val="single" w:sz="4" w:space="0" w:color="auto"/>
              <w:bottom w:val="nil"/>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количество обучающихся, получивших дополнительное  образование в установленные законом сроки - с </w:t>
            </w:r>
            <w:r>
              <w:rPr>
                <w:rFonts w:ascii="Times New Roman" w:hAnsi="Times New Roman" w:cs="Times New Roman"/>
                <w:color w:val="000000" w:themeColor="text1"/>
                <w:sz w:val="24"/>
                <w:szCs w:val="24"/>
              </w:rPr>
              <w:t>17</w:t>
            </w:r>
            <w:r>
              <w:rPr>
                <w:rFonts w:ascii="Times New Roman" w:hAnsi="Times New Roman" w:cs="Times New Roman"/>
                <w:sz w:val="24"/>
                <w:szCs w:val="24"/>
              </w:rPr>
              <w:t xml:space="preserve"> человек в 2016 году до </w:t>
            </w:r>
            <w:r>
              <w:rPr>
                <w:rFonts w:ascii="Times New Roman" w:hAnsi="Times New Roman" w:cs="Times New Roman"/>
                <w:color w:val="000000" w:themeColor="text1"/>
                <w:sz w:val="24"/>
                <w:szCs w:val="24"/>
              </w:rPr>
              <w:t>186</w:t>
            </w:r>
            <w:r>
              <w:rPr>
                <w:rFonts w:ascii="Times New Roman" w:hAnsi="Times New Roman" w:cs="Times New Roman"/>
                <w:sz w:val="24"/>
                <w:szCs w:val="24"/>
              </w:rPr>
              <w:t xml:space="preserve"> человек в 2017 году;</w:t>
            </w:r>
          </w:p>
        </w:tc>
      </w:tr>
      <w:tr w:rsidR="00D800C6" w:rsidTr="00D800C6">
        <w:tc>
          <w:tcPr>
            <w:tcW w:w="9014" w:type="dxa"/>
            <w:vMerge/>
            <w:tcBorders>
              <w:top w:val="single" w:sz="4" w:space="0" w:color="auto"/>
              <w:left w:val="single" w:sz="4" w:space="0" w:color="auto"/>
              <w:bottom w:val="nil"/>
              <w:right w:val="single" w:sz="4" w:space="0" w:color="auto"/>
            </w:tcBorders>
            <w:vAlign w:val="center"/>
            <w:hideMark/>
          </w:tcPr>
          <w:p w:rsidR="00D800C6" w:rsidRDefault="00D800C6"/>
        </w:tc>
        <w:tc>
          <w:tcPr>
            <w:tcW w:w="6633" w:type="dxa"/>
            <w:tcBorders>
              <w:top w:val="nil"/>
              <w:left w:val="single" w:sz="4" w:space="0" w:color="auto"/>
              <w:bottom w:val="nil"/>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доля выпускников учреждений детских школ искусств, продолживших обучение в профессиональных образовательных организациях сферы культуры - с 12,5 процента в 2016 году до 12,5 процентов в 2017 году</w:t>
            </w:r>
          </w:p>
        </w:tc>
      </w:tr>
      <w:tr w:rsidR="00D800C6" w:rsidTr="00D800C6">
        <w:tc>
          <w:tcPr>
            <w:tcW w:w="9014" w:type="dxa"/>
            <w:gridSpan w:val="2"/>
            <w:tcBorders>
              <w:top w:val="nil"/>
              <w:left w:val="single" w:sz="4" w:space="0" w:color="auto"/>
              <w:bottom w:val="single" w:sz="4" w:space="0" w:color="auto"/>
              <w:right w:val="single" w:sz="4" w:space="0" w:color="auto"/>
            </w:tcBorders>
          </w:tcPr>
          <w:p w:rsidR="00D800C6" w:rsidRDefault="00D800C6">
            <w:pPr>
              <w:pStyle w:val="ConsPlusNormal"/>
              <w:spacing w:line="276" w:lineRule="auto"/>
              <w:jc w:val="both"/>
              <w:rPr>
                <w:rFonts w:ascii="Times New Roman" w:hAnsi="Times New Roman" w:cs="Times New Roman"/>
                <w:sz w:val="24"/>
                <w:szCs w:val="24"/>
              </w:rPr>
            </w:pPr>
          </w:p>
        </w:tc>
      </w:tr>
      <w:tr w:rsidR="00D800C6" w:rsidTr="00D800C6">
        <w:tc>
          <w:tcPr>
            <w:tcW w:w="238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Сроки и этапы реализации подпрограммы</w:t>
            </w:r>
          </w:p>
        </w:tc>
        <w:tc>
          <w:tcPr>
            <w:tcW w:w="6633"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2016 - 2017 годы</w:t>
            </w:r>
          </w:p>
        </w:tc>
      </w:tr>
      <w:tr w:rsidR="00D800C6" w:rsidTr="00D800C6">
        <w:tc>
          <w:tcPr>
            <w:tcW w:w="2381" w:type="dxa"/>
            <w:vMerge w:val="restart"/>
            <w:tcBorders>
              <w:top w:val="single" w:sz="4" w:space="0" w:color="auto"/>
              <w:left w:val="single" w:sz="4" w:space="0" w:color="auto"/>
              <w:bottom w:val="nil"/>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Объем и источники финансового обеспечения подпрограммы (по годам)</w:t>
            </w:r>
          </w:p>
        </w:tc>
        <w:tc>
          <w:tcPr>
            <w:tcW w:w="6633" w:type="dxa"/>
            <w:tcBorders>
              <w:top w:val="single" w:sz="4" w:space="0" w:color="auto"/>
              <w:left w:val="single" w:sz="4" w:space="0" w:color="auto"/>
              <w:bottom w:val="nil"/>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общий объем финансового обеспечения подпрограммы из всех источников финансирования составляет 8483,3 тыс. рублей, в том числе:</w:t>
            </w:r>
          </w:p>
        </w:tc>
      </w:tr>
      <w:tr w:rsidR="00D800C6" w:rsidTr="00D800C6">
        <w:tc>
          <w:tcPr>
            <w:tcW w:w="9014" w:type="dxa"/>
            <w:vMerge/>
            <w:tcBorders>
              <w:top w:val="single" w:sz="4" w:space="0" w:color="auto"/>
              <w:left w:val="single" w:sz="4" w:space="0" w:color="auto"/>
              <w:bottom w:val="nil"/>
              <w:right w:val="single" w:sz="4" w:space="0" w:color="auto"/>
            </w:tcBorders>
            <w:vAlign w:val="center"/>
            <w:hideMark/>
          </w:tcPr>
          <w:p w:rsidR="00D800C6" w:rsidRDefault="00D800C6"/>
        </w:tc>
        <w:tc>
          <w:tcPr>
            <w:tcW w:w="6633" w:type="dxa"/>
            <w:tcBorders>
              <w:top w:val="nil"/>
              <w:left w:val="single" w:sz="4" w:space="0" w:color="auto"/>
              <w:bottom w:val="nil"/>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2016 год – 3816,1 тыс. рублей;</w:t>
            </w:r>
          </w:p>
        </w:tc>
      </w:tr>
      <w:tr w:rsidR="00D800C6" w:rsidTr="00D800C6">
        <w:tc>
          <w:tcPr>
            <w:tcW w:w="9014" w:type="dxa"/>
            <w:vMerge/>
            <w:tcBorders>
              <w:top w:val="single" w:sz="4" w:space="0" w:color="auto"/>
              <w:left w:val="single" w:sz="4" w:space="0" w:color="auto"/>
              <w:bottom w:val="nil"/>
              <w:right w:val="single" w:sz="4" w:space="0" w:color="auto"/>
            </w:tcBorders>
            <w:vAlign w:val="center"/>
            <w:hideMark/>
          </w:tcPr>
          <w:p w:rsidR="00D800C6" w:rsidRDefault="00D800C6"/>
        </w:tc>
        <w:tc>
          <w:tcPr>
            <w:tcW w:w="6633" w:type="dxa"/>
            <w:tcBorders>
              <w:top w:val="nil"/>
              <w:left w:val="single" w:sz="4" w:space="0" w:color="auto"/>
              <w:bottom w:val="nil"/>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2017 год – 4667,2 тыс. рублей;</w:t>
            </w:r>
          </w:p>
        </w:tc>
      </w:tr>
      <w:tr w:rsidR="00D800C6" w:rsidTr="00D800C6">
        <w:tc>
          <w:tcPr>
            <w:tcW w:w="9014" w:type="dxa"/>
            <w:vMerge/>
            <w:tcBorders>
              <w:top w:val="single" w:sz="4" w:space="0" w:color="auto"/>
              <w:left w:val="single" w:sz="4" w:space="0" w:color="auto"/>
              <w:bottom w:val="nil"/>
              <w:right w:val="single" w:sz="4" w:space="0" w:color="auto"/>
            </w:tcBorders>
            <w:vAlign w:val="center"/>
            <w:hideMark/>
          </w:tcPr>
          <w:p w:rsidR="00D800C6" w:rsidRDefault="00D800C6"/>
        </w:tc>
        <w:tc>
          <w:tcPr>
            <w:tcW w:w="6633" w:type="dxa"/>
            <w:tcBorders>
              <w:top w:val="nil"/>
              <w:left w:val="single" w:sz="4" w:space="0" w:color="auto"/>
              <w:bottom w:val="nil"/>
              <w:right w:val="single" w:sz="4" w:space="0" w:color="auto"/>
            </w:tcBorders>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из них:</w:t>
            </w:r>
          </w:p>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областной бюджет – 270,0 тыс. рублей, в том числе по годам:</w:t>
            </w:r>
          </w:p>
          <w:p w:rsidR="00D800C6" w:rsidRDefault="00D800C6">
            <w:pPr>
              <w:pStyle w:val="ConsPlusNormal"/>
              <w:spacing w:line="276" w:lineRule="auto"/>
              <w:ind w:firstLine="540"/>
              <w:jc w:val="both"/>
              <w:rPr>
                <w:rFonts w:ascii="Times New Roman" w:hAnsi="Times New Roman" w:cs="Times New Roman"/>
                <w:sz w:val="24"/>
                <w:szCs w:val="24"/>
              </w:rPr>
            </w:pPr>
          </w:p>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2016 год -  0,0 тыс. рублей;</w:t>
            </w:r>
          </w:p>
          <w:p w:rsidR="00D800C6" w:rsidRDefault="00D800C6">
            <w:pPr>
              <w:pStyle w:val="ConsPlusNormal"/>
              <w:spacing w:line="276" w:lineRule="auto"/>
              <w:jc w:val="both"/>
              <w:rPr>
                <w:rFonts w:ascii="Times New Roman" w:hAnsi="Times New Roman" w:cs="Times New Roman"/>
                <w:sz w:val="24"/>
                <w:szCs w:val="24"/>
              </w:rPr>
            </w:pPr>
          </w:p>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2017 год – 270,0 тыс. рублей;</w:t>
            </w:r>
          </w:p>
          <w:p w:rsidR="00D800C6" w:rsidRDefault="00D800C6">
            <w:pPr>
              <w:pStyle w:val="ConsPlusNormal"/>
              <w:spacing w:line="276" w:lineRule="auto"/>
              <w:jc w:val="both"/>
              <w:rPr>
                <w:rFonts w:ascii="Times New Roman" w:hAnsi="Times New Roman" w:cs="Times New Roman"/>
                <w:sz w:val="24"/>
                <w:szCs w:val="24"/>
              </w:rPr>
            </w:pPr>
          </w:p>
        </w:tc>
      </w:tr>
      <w:tr w:rsidR="00D800C6" w:rsidTr="00D800C6">
        <w:tc>
          <w:tcPr>
            <w:tcW w:w="9014" w:type="dxa"/>
            <w:vMerge/>
            <w:tcBorders>
              <w:top w:val="single" w:sz="4" w:space="0" w:color="auto"/>
              <w:left w:val="single" w:sz="4" w:space="0" w:color="auto"/>
              <w:bottom w:val="nil"/>
              <w:right w:val="single" w:sz="4" w:space="0" w:color="auto"/>
            </w:tcBorders>
            <w:vAlign w:val="center"/>
            <w:hideMark/>
          </w:tcPr>
          <w:p w:rsidR="00D800C6" w:rsidRDefault="00D800C6"/>
        </w:tc>
        <w:tc>
          <w:tcPr>
            <w:tcW w:w="6633" w:type="dxa"/>
            <w:tcBorders>
              <w:top w:val="nil"/>
              <w:left w:val="single" w:sz="4" w:space="0" w:color="auto"/>
              <w:bottom w:val="nil"/>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местные бюджеты  – 8213,3 тыс. рублей, в том числе:</w:t>
            </w:r>
          </w:p>
        </w:tc>
      </w:tr>
      <w:tr w:rsidR="00D800C6" w:rsidTr="00D800C6">
        <w:tc>
          <w:tcPr>
            <w:tcW w:w="9014" w:type="dxa"/>
            <w:vMerge/>
            <w:tcBorders>
              <w:top w:val="single" w:sz="4" w:space="0" w:color="auto"/>
              <w:left w:val="single" w:sz="4" w:space="0" w:color="auto"/>
              <w:bottom w:val="nil"/>
              <w:right w:val="single" w:sz="4" w:space="0" w:color="auto"/>
            </w:tcBorders>
            <w:vAlign w:val="center"/>
            <w:hideMark/>
          </w:tcPr>
          <w:p w:rsidR="00D800C6" w:rsidRDefault="00D800C6"/>
        </w:tc>
        <w:tc>
          <w:tcPr>
            <w:tcW w:w="6633" w:type="dxa"/>
            <w:tcBorders>
              <w:top w:val="nil"/>
              <w:left w:val="single" w:sz="4" w:space="0" w:color="auto"/>
              <w:bottom w:val="nil"/>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2016 год – 3816,1 тыс. рублей;</w:t>
            </w:r>
          </w:p>
        </w:tc>
      </w:tr>
      <w:tr w:rsidR="00D800C6" w:rsidTr="00D800C6">
        <w:tc>
          <w:tcPr>
            <w:tcW w:w="9014" w:type="dxa"/>
            <w:vMerge/>
            <w:tcBorders>
              <w:top w:val="single" w:sz="4" w:space="0" w:color="auto"/>
              <w:left w:val="single" w:sz="4" w:space="0" w:color="auto"/>
              <w:bottom w:val="nil"/>
              <w:right w:val="single" w:sz="4" w:space="0" w:color="auto"/>
            </w:tcBorders>
            <w:vAlign w:val="center"/>
            <w:hideMark/>
          </w:tcPr>
          <w:p w:rsidR="00D800C6" w:rsidRDefault="00D800C6"/>
        </w:tc>
        <w:tc>
          <w:tcPr>
            <w:tcW w:w="6633" w:type="dxa"/>
            <w:tcBorders>
              <w:top w:val="nil"/>
              <w:left w:val="single" w:sz="4" w:space="0" w:color="auto"/>
              <w:bottom w:val="nil"/>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2017 год – 4397,2 тыс. рублей;</w:t>
            </w:r>
          </w:p>
        </w:tc>
      </w:tr>
      <w:tr w:rsidR="00D800C6" w:rsidTr="00D800C6">
        <w:tc>
          <w:tcPr>
            <w:tcW w:w="9014" w:type="dxa"/>
            <w:gridSpan w:val="2"/>
            <w:tcBorders>
              <w:top w:val="nil"/>
              <w:left w:val="single" w:sz="4" w:space="0" w:color="auto"/>
              <w:bottom w:val="single" w:sz="4" w:space="0" w:color="auto"/>
              <w:right w:val="nil"/>
            </w:tcBorders>
          </w:tcPr>
          <w:p w:rsidR="00D800C6" w:rsidRDefault="00D800C6">
            <w:pPr>
              <w:pStyle w:val="ConsPlusNormal"/>
              <w:spacing w:line="276" w:lineRule="auto"/>
              <w:jc w:val="both"/>
              <w:rPr>
                <w:rFonts w:ascii="Times New Roman" w:hAnsi="Times New Roman" w:cs="Times New Roman"/>
                <w:sz w:val="24"/>
                <w:szCs w:val="24"/>
              </w:rPr>
            </w:pPr>
          </w:p>
        </w:tc>
      </w:tr>
      <w:tr w:rsidR="00D800C6" w:rsidTr="00D800C6">
        <w:tc>
          <w:tcPr>
            <w:tcW w:w="2381" w:type="dxa"/>
            <w:vMerge w:val="restart"/>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Ожидаемые результаты реализации подпрограммы</w:t>
            </w:r>
          </w:p>
        </w:tc>
        <w:tc>
          <w:tcPr>
            <w:tcW w:w="6633"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внедрение новых форм и механизмов оценки и контроля качества дополнительного  </w:t>
            </w:r>
            <w:proofErr w:type="spellStart"/>
            <w:r>
              <w:rPr>
                <w:rFonts w:ascii="Times New Roman" w:hAnsi="Times New Roman" w:cs="Times New Roman"/>
                <w:sz w:val="24"/>
                <w:szCs w:val="24"/>
              </w:rPr>
              <w:t>предпрофессионального</w:t>
            </w:r>
            <w:proofErr w:type="spellEnd"/>
            <w:r>
              <w:rPr>
                <w:rFonts w:ascii="Times New Roman" w:hAnsi="Times New Roman" w:cs="Times New Roman"/>
                <w:sz w:val="24"/>
                <w:szCs w:val="24"/>
              </w:rPr>
              <w:t xml:space="preserve"> образования;</w:t>
            </w:r>
          </w:p>
        </w:tc>
      </w:tr>
      <w:tr w:rsidR="00D800C6" w:rsidTr="00D800C6">
        <w:tc>
          <w:tcPr>
            <w:tcW w:w="9014" w:type="dxa"/>
            <w:vMerge/>
            <w:tcBorders>
              <w:top w:val="single" w:sz="4" w:space="0" w:color="auto"/>
              <w:left w:val="single" w:sz="4" w:space="0" w:color="auto"/>
              <w:bottom w:val="single" w:sz="4" w:space="0" w:color="auto"/>
              <w:right w:val="single" w:sz="4" w:space="0" w:color="auto"/>
            </w:tcBorders>
            <w:vAlign w:val="center"/>
            <w:hideMark/>
          </w:tcPr>
          <w:p w:rsidR="00D800C6" w:rsidRDefault="00D800C6"/>
        </w:tc>
        <w:tc>
          <w:tcPr>
            <w:tcW w:w="6633"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повышение открытости и прозрачности деятельности системы в сфере культуры;</w:t>
            </w:r>
          </w:p>
        </w:tc>
      </w:tr>
      <w:tr w:rsidR="00D800C6" w:rsidTr="00D800C6">
        <w:trPr>
          <w:trHeight w:val="17"/>
        </w:trPr>
        <w:tc>
          <w:tcPr>
            <w:tcW w:w="9014" w:type="dxa"/>
            <w:vMerge/>
            <w:tcBorders>
              <w:top w:val="single" w:sz="4" w:space="0" w:color="auto"/>
              <w:left w:val="single" w:sz="4" w:space="0" w:color="auto"/>
              <w:bottom w:val="single" w:sz="4" w:space="0" w:color="auto"/>
              <w:right w:val="single" w:sz="4" w:space="0" w:color="auto"/>
            </w:tcBorders>
            <w:vAlign w:val="center"/>
            <w:hideMark/>
          </w:tcPr>
          <w:p w:rsidR="00D800C6" w:rsidRDefault="00D800C6"/>
        </w:tc>
        <w:tc>
          <w:tcPr>
            <w:tcW w:w="6633"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объединение организаций профессионального и дополнительного образования и учреждений культуры, и образовательных организаций с целью формирования устойчивых двухсторонних связей по трудоустройству выпускников;</w:t>
            </w:r>
          </w:p>
        </w:tc>
      </w:tr>
      <w:tr w:rsidR="00D800C6" w:rsidTr="00D800C6">
        <w:trPr>
          <w:trHeight w:val="117"/>
        </w:trPr>
        <w:tc>
          <w:tcPr>
            <w:tcW w:w="9014" w:type="dxa"/>
            <w:vMerge/>
            <w:tcBorders>
              <w:top w:val="single" w:sz="4" w:space="0" w:color="auto"/>
              <w:left w:val="single" w:sz="4" w:space="0" w:color="auto"/>
              <w:bottom w:val="single" w:sz="4" w:space="0" w:color="auto"/>
              <w:right w:val="single" w:sz="4" w:space="0" w:color="auto"/>
            </w:tcBorders>
            <w:vAlign w:val="center"/>
            <w:hideMark/>
          </w:tcPr>
          <w:p w:rsidR="00D800C6" w:rsidRDefault="00D800C6"/>
        </w:tc>
        <w:tc>
          <w:tcPr>
            <w:tcW w:w="6633" w:type="dxa"/>
            <w:tcBorders>
              <w:top w:val="single" w:sz="4" w:space="0" w:color="auto"/>
              <w:left w:val="single" w:sz="4" w:space="0" w:color="auto"/>
              <w:bottom w:val="nil"/>
              <w:right w:val="single" w:sz="4" w:space="0" w:color="auto"/>
            </w:tcBorders>
          </w:tcPr>
          <w:p w:rsidR="00D800C6" w:rsidRDefault="00D800C6">
            <w:pPr>
              <w:pStyle w:val="ConsPlusNormal"/>
              <w:spacing w:line="276" w:lineRule="auto"/>
              <w:jc w:val="both"/>
              <w:rPr>
                <w:rFonts w:ascii="Times New Roman" w:hAnsi="Times New Roman" w:cs="Times New Roman"/>
                <w:sz w:val="24"/>
                <w:szCs w:val="24"/>
              </w:rPr>
            </w:pPr>
          </w:p>
        </w:tc>
      </w:tr>
      <w:tr w:rsidR="00D800C6" w:rsidTr="00D800C6">
        <w:trPr>
          <w:trHeight w:val="569"/>
        </w:trPr>
        <w:tc>
          <w:tcPr>
            <w:tcW w:w="9014" w:type="dxa"/>
            <w:vMerge/>
            <w:tcBorders>
              <w:top w:val="single" w:sz="4" w:space="0" w:color="auto"/>
              <w:left w:val="single" w:sz="4" w:space="0" w:color="auto"/>
              <w:bottom w:val="single" w:sz="4" w:space="0" w:color="auto"/>
              <w:right w:val="single" w:sz="4" w:space="0" w:color="auto"/>
            </w:tcBorders>
            <w:vAlign w:val="center"/>
            <w:hideMark/>
          </w:tcPr>
          <w:p w:rsidR="00D800C6" w:rsidRDefault="00D800C6"/>
        </w:tc>
        <w:tc>
          <w:tcPr>
            <w:tcW w:w="6633" w:type="dxa"/>
            <w:tcBorders>
              <w:top w:val="nil"/>
              <w:left w:val="single" w:sz="4" w:space="0" w:color="auto"/>
              <w:bottom w:val="single" w:sz="4" w:space="0" w:color="auto"/>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создание эффективной системы получения дополнительного  образования детей педагогическими работниками</w:t>
            </w:r>
          </w:p>
        </w:tc>
      </w:tr>
    </w:tbl>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I. Характеристика сферы реализации подпрограммы, описание</w:t>
      </w:r>
    </w:p>
    <w:p w:rsidR="00D800C6" w:rsidRDefault="00D800C6" w:rsidP="00D800C6">
      <w:pPr>
        <w:pStyle w:val="ConsPlusNormal"/>
        <w:jc w:val="center"/>
        <w:rPr>
          <w:rFonts w:ascii="Times New Roman" w:hAnsi="Times New Roman" w:cs="Times New Roman"/>
          <w:sz w:val="24"/>
          <w:szCs w:val="24"/>
        </w:rPr>
      </w:pPr>
      <w:r>
        <w:rPr>
          <w:rFonts w:ascii="Times New Roman" w:hAnsi="Times New Roman" w:cs="Times New Roman"/>
          <w:sz w:val="24"/>
          <w:szCs w:val="24"/>
        </w:rPr>
        <w:t>основных проблем и прогноз ее развития</w:t>
      </w:r>
    </w:p>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Для повышения качества образовательных услуг требуются высококвалифицированные специалисты. Согласно законодательству, получение дополнительного профессионального образования осуществляется не реже одного раза в 3 года. Организация такого непрерывного профессионального образования специалистов отрасли, а также информационно-методическое обеспечение деятельности образовательных учреждений сферы культуры осуществляет Саратовский областной учебно-методический центр.</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связи с вступлением в силу с 1 сентября 2013 года федерального </w:t>
      </w:r>
      <w:hyperlink r:id="rId27" w:history="1">
        <w:r>
          <w:rPr>
            <w:rStyle w:val="ac"/>
            <w:sz w:val="24"/>
            <w:szCs w:val="24"/>
          </w:rPr>
          <w:t>закона</w:t>
        </w:r>
      </w:hyperlink>
      <w:r>
        <w:rPr>
          <w:rFonts w:ascii="Times New Roman" w:hAnsi="Times New Roman" w:cs="Times New Roman"/>
          <w:sz w:val="24"/>
          <w:szCs w:val="24"/>
        </w:rPr>
        <w:t xml:space="preserve"> "Об образовании в Российской Федерации" введены новые федеральные государственные образовательные стандарты и федеральные государственные требования, которые содержат не только требования к содержанию образования, но и к оснащению образовательного процесса и квалификации педагогических работников. В настоящее время оснащение образовательных организаций сферы культуры области лишь </w:t>
      </w:r>
      <w:proofErr w:type="spellStart"/>
      <w:r>
        <w:rPr>
          <w:rFonts w:ascii="Times New Roman" w:hAnsi="Times New Roman" w:cs="Times New Roman"/>
          <w:sz w:val="24"/>
          <w:szCs w:val="24"/>
        </w:rPr>
        <w:t>частичносоответствует</w:t>
      </w:r>
      <w:proofErr w:type="spellEnd"/>
      <w:r>
        <w:rPr>
          <w:rFonts w:ascii="Times New Roman" w:hAnsi="Times New Roman" w:cs="Times New Roman"/>
          <w:sz w:val="24"/>
          <w:szCs w:val="24"/>
        </w:rPr>
        <w:t xml:space="preserve"> требованиям новых стандартов и </w:t>
      </w:r>
      <w:proofErr w:type="spellStart"/>
      <w:r>
        <w:rPr>
          <w:rFonts w:ascii="Times New Roman" w:hAnsi="Times New Roman" w:cs="Times New Roman"/>
          <w:sz w:val="24"/>
          <w:szCs w:val="24"/>
        </w:rPr>
        <w:t>СанПиНов</w:t>
      </w:r>
      <w:proofErr w:type="spellEnd"/>
      <w:r>
        <w:rPr>
          <w:rFonts w:ascii="Times New Roman" w:hAnsi="Times New Roman" w:cs="Times New Roman"/>
          <w:sz w:val="24"/>
          <w:szCs w:val="24"/>
        </w:rPr>
        <w:t>.</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Согласно Федеральному </w:t>
      </w:r>
      <w:hyperlink r:id="rId28" w:history="1">
        <w:r>
          <w:rPr>
            <w:rStyle w:val="ac"/>
            <w:sz w:val="24"/>
            <w:szCs w:val="24"/>
          </w:rPr>
          <w:t>закону</w:t>
        </w:r>
      </w:hyperlink>
      <w:r>
        <w:rPr>
          <w:rFonts w:ascii="Times New Roman" w:hAnsi="Times New Roman" w:cs="Times New Roman"/>
          <w:sz w:val="24"/>
          <w:szCs w:val="24"/>
        </w:rPr>
        <w:t xml:space="preserve"> "Об образовании в Российской Федерации" детские </w:t>
      </w:r>
      <w:r>
        <w:rPr>
          <w:rFonts w:ascii="Times New Roman" w:hAnsi="Times New Roman" w:cs="Times New Roman"/>
          <w:sz w:val="24"/>
          <w:szCs w:val="24"/>
        </w:rPr>
        <w:lastRenderedPageBreak/>
        <w:t xml:space="preserve">школы искусств реализуют следующие дополнительные общеобразовательные программы, которые подразделяются на дополнительные </w:t>
      </w:r>
      <w:proofErr w:type="spellStart"/>
      <w:r>
        <w:rPr>
          <w:rFonts w:ascii="Times New Roman" w:hAnsi="Times New Roman" w:cs="Times New Roman"/>
          <w:sz w:val="24"/>
          <w:szCs w:val="24"/>
        </w:rPr>
        <w:t>общеразвивающие</w:t>
      </w:r>
      <w:proofErr w:type="spellEnd"/>
      <w:r>
        <w:rPr>
          <w:rFonts w:ascii="Times New Roman" w:hAnsi="Times New Roman" w:cs="Times New Roman"/>
          <w:sz w:val="24"/>
          <w:szCs w:val="24"/>
        </w:rPr>
        <w:t xml:space="preserve"> программы и дополнительные </w:t>
      </w:r>
      <w:proofErr w:type="spellStart"/>
      <w:r>
        <w:rPr>
          <w:rFonts w:ascii="Times New Roman" w:hAnsi="Times New Roman" w:cs="Times New Roman"/>
          <w:sz w:val="24"/>
          <w:szCs w:val="24"/>
        </w:rPr>
        <w:t>предпрофессиональные</w:t>
      </w:r>
      <w:proofErr w:type="spellEnd"/>
      <w:r>
        <w:rPr>
          <w:rFonts w:ascii="Times New Roman" w:hAnsi="Times New Roman" w:cs="Times New Roman"/>
          <w:sz w:val="24"/>
          <w:szCs w:val="24"/>
        </w:rPr>
        <w:t xml:space="preserve"> программы.</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Дополнительные </w:t>
      </w:r>
      <w:proofErr w:type="spellStart"/>
      <w:r>
        <w:rPr>
          <w:rFonts w:ascii="Times New Roman" w:hAnsi="Times New Roman" w:cs="Times New Roman"/>
          <w:sz w:val="24"/>
          <w:szCs w:val="24"/>
        </w:rPr>
        <w:t>общеразвивающие</w:t>
      </w:r>
      <w:proofErr w:type="spellEnd"/>
      <w:r>
        <w:rPr>
          <w:rFonts w:ascii="Times New Roman" w:hAnsi="Times New Roman" w:cs="Times New Roman"/>
          <w:sz w:val="24"/>
          <w:szCs w:val="24"/>
        </w:rPr>
        <w:t xml:space="preserve"> программы в области искусств реализуются с целью удовлетворение индивидуальных потребностей детей в развитии их творческих способностей, формирование общей культуры подрастающего поколения и обеспечение их адаптации к жизни в обществе.</w:t>
      </w:r>
    </w:p>
    <w:p w:rsidR="00D800C6" w:rsidRDefault="00D800C6" w:rsidP="00D800C6">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Дополнительные </w:t>
      </w:r>
      <w:proofErr w:type="spellStart"/>
      <w:r>
        <w:rPr>
          <w:rFonts w:ascii="Times New Roman" w:hAnsi="Times New Roman" w:cs="Times New Roman"/>
          <w:sz w:val="24"/>
          <w:szCs w:val="24"/>
        </w:rPr>
        <w:t>предпрофессиональные</w:t>
      </w:r>
      <w:proofErr w:type="spellEnd"/>
      <w:r>
        <w:rPr>
          <w:rFonts w:ascii="Times New Roman" w:hAnsi="Times New Roman" w:cs="Times New Roman"/>
          <w:sz w:val="24"/>
          <w:szCs w:val="24"/>
        </w:rPr>
        <w:t xml:space="preserve"> программы в области искусств, регламентируются федеральными государственными требованиями и реализуются в целях выявления одаренных детей в раннем возрасте, создания условий для их </w:t>
      </w:r>
      <w:proofErr w:type="spellStart"/>
      <w:r>
        <w:rPr>
          <w:rFonts w:ascii="Times New Roman" w:hAnsi="Times New Roman" w:cs="Times New Roman"/>
          <w:sz w:val="24"/>
          <w:szCs w:val="24"/>
        </w:rPr>
        <w:t>художественногообразования</w:t>
      </w:r>
      <w:proofErr w:type="spellEnd"/>
      <w:r>
        <w:rPr>
          <w:rFonts w:ascii="Times New Roman" w:hAnsi="Times New Roman" w:cs="Times New Roman"/>
          <w:sz w:val="24"/>
          <w:szCs w:val="24"/>
        </w:rPr>
        <w:t xml:space="preserve">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w:t>
      </w:r>
      <w:proofErr w:type="gramEnd"/>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Оценка </w:t>
      </w:r>
      <w:proofErr w:type="gramStart"/>
      <w:r>
        <w:rPr>
          <w:rFonts w:ascii="Times New Roman" w:hAnsi="Times New Roman" w:cs="Times New Roman"/>
          <w:sz w:val="24"/>
          <w:szCs w:val="24"/>
        </w:rPr>
        <w:t>деятельности  муниципальных учреждений дополнительного образования детей сферы культуры</w:t>
      </w:r>
      <w:proofErr w:type="gramEnd"/>
      <w:r>
        <w:rPr>
          <w:rFonts w:ascii="Times New Roman" w:hAnsi="Times New Roman" w:cs="Times New Roman"/>
          <w:sz w:val="24"/>
          <w:szCs w:val="24"/>
        </w:rPr>
        <w:t xml:space="preserve"> за 2016– 2017 учебный год приведена в следующих таблицах.</w:t>
      </w:r>
    </w:p>
    <w:p w:rsidR="00D800C6" w:rsidRDefault="00D800C6" w:rsidP="00D800C6">
      <w:pPr>
        <w:pStyle w:val="ConsPlusNormal"/>
        <w:jc w:val="both"/>
        <w:rPr>
          <w:rFonts w:ascii="Times New Roman" w:hAnsi="Times New Roman" w:cs="Times New Roman"/>
          <w:color w:val="FF0000"/>
          <w:sz w:val="24"/>
          <w:szCs w:val="24"/>
        </w:rPr>
      </w:pPr>
    </w:p>
    <w:p w:rsidR="00D800C6" w:rsidRDefault="00D800C6" w:rsidP="00D800C6">
      <w:pPr>
        <w:pStyle w:val="ConsPlusNormal"/>
        <w:jc w:val="center"/>
        <w:outlineLvl w:val="4"/>
        <w:rPr>
          <w:rFonts w:ascii="Times New Roman" w:hAnsi="Times New Roman" w:cs="Times New Roman"/>
          <w:sz w:val="24"/>
          <w:szCs w:val="24"/>
        </w:rPr>
      </w:pPr>
    </w:p>
    <w:p w:rsidR="00D800C6" w:rsidRDefault="00D800C6" w:rsidP="00D800C6">
      <w:pPr>
        <w:pStyle w:val="ConsPlusNormal"/>
        <w:jc w:val="center"/>
        <w:outlineLvl w:val="4"/>
        <w:rPr>
          <w:rFonts w:ascii="Times New Roman" w:hAnsi="Times New Roman" w:cs="Times New Roman"/>
          <w:sz w:val="24"/>
          <w:szCs w:val="24"/>
        </w:rPr>
      </w:pPr>
    </w:p>
    <w:p w:rsidR="00D800C6" w:rsidRDefault="00D800C6" w:rsidP="00D800C6">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 xml:space="preserve">Показатели деятельности </w:t>
      </w:r>
      <w:proofErr w:type="gramStart"/>
      <w:r>
        <w:rPr>
          <w:rFonts w:ascii="Times New Roman" w:hAnsi="Times New Roman" w:cs="Times New Roman"/>
          <w:sz w:val="24"/>
          <w:szCs w:val="24"/>
        </w:rPr>
        <w:t>муниципального</w:t>
      </w:r>
      <w:proofErr w:type="gramEnd"/>
      <w:r>
        <w:rPr>
          <w:rFonts w:ascii="Times New Roman" w:hAnsi="Times New Roman" w:cs="Times New Roman"/>
          <w:sz w:val="24"/>
          <w:szCs w:val="24"/>
        </w:rPr>
        <w:t xml:space="preserve"> бюджетного</w:t>
      </w:r>
    </w:p>
    <w:p w:rsidR="00D800C6" w:rsidRDefault="00D800C6" w:rsidP="00D800C6">
      <w:pPr>
        <w:pStyle w:val="ConsPlusNormal"/>
        <w:jc w:val="center"/>
        <w:rPr>
          <w:rFonts w:ascii="Times New Roman" w:hAnsi="Times New Roman" w:cs="Times New Roman"/>
          <w:sz w:val="24"/>
          <w:szCs w:val="24"/>
        </w:rPr>
      </w:pPr>
      <w:r>
        <w:rPr>
          <w:rFonts w:ascii="Times New Roman" w:hAnsi="Times New Roman" w:cs="Times New Roman"/>
          <w:sz w:val="24"/>
          <w:szCs w:val="24"/>
        </w:rPr>
        <w:t>учреждений дополнительного образования</w:t>
      </w:r>
    </w:p>
    <w:p w:rsidR="00D800C6" w:rsidRDefault="00D800C6" w:rsidP="00D800C6">
      <w:pPr>
        <w:pStyle w:val="ConsPlusNormal"/>
        <w:jc w:val="center"/>
        <w:rPr>
          <w:rFonts w:ascii="Times New Roman" w:hAnsi="Times New Roman" w:cs="Times New Roman"/>
          <w:sz w:val="24"/>
          <w:szCs w:val="24"/>
        </w:rPr>
      </w:pPr>
      <w:r>
        <w:rPr>
          <w:rFonts w:ascii="Times New Roman" w:hAnsi="Times New Roman" w:cs="Times New Roman"/>
          <w:sz w:val="24"/>
          <w:szCs w:val="24"/>
        </w:rPr>
        <w:t>сферы культуры и искусства за 2016 - 2017 учебный год</w:t>
      </w:r>
    </w:p>
    <w:p w:rsidR="00D800C6" w:rsidRDefault="00D800C6" w:rsidP="00D800C6">
      <w:pPr>
        <w:pStyle w:val="ConsPlusNormal"/>
        <w:jc w:val="both"/>
        <w:rPr>
          <w:rFonts w:ascii="Times New Roman" w:hAnsi="Times New Roman" w:cs="Times New Roman"/>
          <w:sz w:val="24"/>
          <w:szCs w:val="24"/>
        </w:rPr>
      </w:pPr>
    </w:p>
    <w:tbl>
      <w:tblPr>
        <w:tblW w:w="1041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2041"/>
        <w:gridCol w:w="2464"/>
        <w:gridCol w:w="2127"/>
        <w:gridCol w:w="3118"/>
      </w:tblGrid>
      <w:tr w:rsidR="00D800C6" w:rsidTr="00D800C6">
        <w:tc>
          <w:tcPr>
            <w:tcW w:w="66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N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204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Наименование профессионального образовательного учреждения</w:t>
            </w:r>
          </w:p>
        </w:tc>
        <w:tc>
          <w:tcPr>
            <w:tcW w:w="246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Количество выпускников трудоустроившихся по полученной специальности/ поступивших в ВУЗы в течение одного года после окончания обучения (человек)</w:t>
            </w:r>
          </w:p>
        </w:tc>
        <w:tc>
          <w:tcPr>
            <w:tcW w:w="2127"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Количество выпускников в соотношении с контрольными цифрами приема для данного выпуска (человек)</w:t>
            </w:r>
          </w:p>
        </w:tc>
        <w:tc>
          <w:tcPr>
            <w:tcW w:w="3118"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Количество обучающихся в расчете на 1 работника, относящегося к категории преподавателей (концертмейстеров) (человек)</w:t>
            </w:r>
          </w:p>
        </w:tc>
      </w:tr>
      <w:tr w:rsidR="00D800C6" w:rsidTr="00D800C6">
        <w:tc>
          <w:tcPr>
            <w:tcW w:w="66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04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Муниципальное бюджетное учреждение дополнительного образования «</w:t>
            </w:r>
            <w:proofErr w:type="spellStart"/>
            <w:r>
              <w:rPr>
                <w:rFonts w:ascii="Times New Roman" w:hAnsi="Times New Roman" w:cs="Times New Roman"/>
                <w:sz w:val="24"/>
                <w:szCs w:val="24"/>
              </w:rPr>
              <w:t>Лысогорская</w:t>
            </w:r>
            <w:proofErr w:type="spellEnd"/>
            <w:r>
              <w:rPr>
                <w:rFonts w:ascii="Times New Roman" w:hAnsi="Times New Roman" w:cs="Times New Roman"/>
                <w:sz w:val="24"/>
                <w:szCs w:val="24"/>
              </w:rPr>
              <w:t xml:space="preserve"> детская школа искусств»</w:t>
            </w:r>
          </w:p>
        </w:tc>
        <w:tc>
          <w:tcPr>
            <w:tcW w:w="246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выпуск 9 человек, из них 0/1 (11,1процентов)</w:t>
            </w:r>
          </w:p>
        </w:tc>
        <w:tc>
          <w:tcPr>
            <w:tcW w:w="2127"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контрольные цифры приема - 40, выпуск – 9 (22,5 процентов)</w:t>
            </w:r>
          </w:p>
        </w:tc>
        <w:tc>
          <w:tcPr>
            <w:tcW w:w="3118"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контингент – 149, педагогические работники – 13 (11,5 процента)</w:t>
            </w:r>
          </w:p>
        </w:tc>
      </w:tr>
    </w:tbl>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Показатели деятельности муниципального учреждения</w:t>
      </w:r>
    </w:p>
    <w:p w:rsidR="00D800C6" w:rsidRDefault="00D800C6" w:rsidP="00D800C6">
      <w:pPr>
        <w:pStyle w:val="ConsPlusNormal"/>
        <w:jc w:val="center"/>
        <w:rPr>
          <w:rFonts w:ascii="Times New Roman" w:hAnsi="Times New Roman" w:cs="Times New Roman"/>
          <w:sz w:val="24"/>
          <w:szCs w:val="24"/>
        </w:rPr>
      </w:pPr>
      <w:r>
        <w:rPr>
          <w:rFonts w:ascii="Times New Roman" w:hAnsi="Times New Roman" w:cs="Times New Roman"/>
          <w:sz w:val="24"/>
          <w:szCs w:val="24"/>
        </w:rPr>
        <w:t>дополнительного образования детей сферы культуры района</w:t>
      </w:r>
    </w:p>
    <w:p w:rsidR="00D800C6" w:rsidRDefault="00D800C6" w:rsidP="00D800C6">
      <w:pPr>
        <w:pStyle w:val="ConsPlusNormal"/>
        <w:jc w:val="center"/>
        <w:rPr>
          <w:rFonts w:ascii="Times New Roman" w:hAnsi="Times New Roman" w:cs="Times New Roman"/>
          <w:sz w:val="24"/>
          <w:szCs w:val="24"/>
        </w:rPr>
      </w:pPr>
      <w:r>
        <w:rPr>
          <w:rFonts w:ascii="Times New Roman" w:hAnsi="Times New Roman" w:cs="Times New Roman"/>
          <w:sz w:val="24"/>
          <w:szCs w:val="24"/>
        </w:rPr>
        <w:t>за 2016 - 2017 учебный год</w:t>
      </w:r>
    </w:p>
    <w:p w:rsidR="00D800C6" w:rsidRDefault="00D800C6" w:rsidP="00D800C6">
      <w:pPr>
        <w:pStyle w:val="ConsPlusNormal"/>
        <w:jc w:val="both"/>
        <w:rPr>
          <w:rFonts w:ascii="Times New Roman" w:hAnsi="Times New Roman" w:cs="Times New Roman"/>
          <w:sz w:val="24"/>
          <w:szCs w:val="24"/>
        </w:rPr>
      </w:pPr>
    </w:p>
    <w:tbl>
      <w:tblPr>
        <w:tblW w:w="1020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0"/>
        <w:gridCol w:w="1983"/>
        <w:gridCol w:w="1530"/>
        <w:gridCol w:w="1451"/>
        <w:gridCol w:w="2125"/>
        <w:gridCol w:w="2691"/>
      </w:tblGrid>
      <w:tr w:rsidR="00D800C6" w:rsidTr="00D800C6">
        <w:tc>
          <w:tcPr>
            <w:tcW w:w="42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N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муниципального учреждения дополнительного </w:t>
            </w:r>
            <w:r>
              <w:rPr>
                <w:rFonts w:ascii="Times New Roman" w:hAnsi="Times New Roman" w:cs="Times New Roman"/>
                <w:sz w:val="24"/>
                <w:szCs w:val="24"/>
              </w:rPr>
              <w:lastRenderedPageBreak/>
              <w:t>образования детей</w:t>
            </w:r>
          </w:p>
        </w:tc>
        <w:tc>
          <w:tcPr>
            <w:tcW w:w="153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Количество педагогических работников </w:t>
            </w:r>
            <w:r>
              <w:rPr>
                <w:rFonts w:ascii="Times New Roman" w:hAnsi="Times New Roman" w:cs="Times New Roman"/>
                <w:sz w:val="24"/>
                <w:szCs w:val="24"/>
              </w:rPr>
              <w:lastRenderedPageBreak/>
              <w:t>(в том числе внешних совместителей (чел.)</w:t>
            </w:r>
            <w:proofErr w:type="gramEnd"/>
          </w:p>
        </w:tc>
        <w:tc>
          <w:tcPr>
            <w:tcW w:w="1452"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Количество обучающихся детей, всего (чел.)</w:t>
            </w:r>
          </w:p>
        </w:tc>
        <w:tc>
          <w:tcPr>
            <w:tcW w:w="2126"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Количество выпускников, продолживших обучение в средних и высших </w:t>
            </w:r>
            <w:r>
              <w:rPr>
                <w:rFonts w:ascii="Times New Roman" w:hAnsi="Times New Roman" w:cs="Times New Roman"/>
                <w:sz w:val="24"/>
                <w:szCs w:val="24"/>
              </w:rPr>
              <w:lastRenderedPageBreak/>
              <w:t>учебных заведениях (чел.)</w:t>
            </w:r>
          </w:p>
        </w:tc>
        <w:tc>
          <w:tcPr>
            <w:tcW w:w="2693"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Количество обучающихся в расчете на 1 работника, относящегося к категории </w:t>
            </w:r>
            <w:r>
              <w:rPr>
                <w:rFonts w:ascii="Times New Roman" w:hAnsi="Times New Roman" w:cs="Times New Roman"/>
                <w:sz w:val="24"/>
                <w:szCs w:val="24"/>
              </w:rPr>
              <w:lastRenderedPageBreak/>
              <w:t>преподавателей (концертмейстеров) (чел.)</w:t>
            </w:r>
          </w:p>
        </w:tc>
      </w:tr>
      <w:tr w:rsidR="00D800C6" w:rsidTr="00D800C6">
        <w:tc>
          <w:tcPr>
            <w:tcW w:w="42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98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МБУ ДО «</w:t>
            </w:r>
            <w:proofErr w:type="spellStart"/>
            <w:r>
              <w:rPr>
                <w:rFonts w:ascii="Times New Roman" w:hAnsi="Times New Roman" w:cs="Times New Roman"/>
                <w:sz w:val="24"/>
                <w:szCs w:val="24"/>
              </w:rPr>
              <w:t>Лысогорская</w:t>
            </w:r>
            <w:proofErr w:type="spellEnd"/>
            <w:r>
              <w:rPr>
                <w:rFonts w:ascii="Times New Roman" w:hAnsi="Times New Roman" w:cs="Times New Roman"/>
                <w:sz w:val="24"/>
                <w:szCs w:val="24"/>
              </w:rPr>
              <w:t xml:space="preserve"> ДШИ»</w:t>
            </w:r>
          </w:p>
        </w:tc>
        <w:tc>
          <w:tcPr>
            <w:tcW w:w="153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 (1)</w:t>
            </w:r>
          </w:p>
        </w:tc>
        <w:tc>
          <w:tcPr>
            <w:tcW w:w="1452"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149</w:t>
            </w:r>
          </w:p>
        </w:tc>
        <w:tc>
          <w:tcPr>
            <w:tcW w:w="2126"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693"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11,5</w:t>
            </w:r>
          </w:p>
        </w:tc>
      </w:tr>
    </w:tbl>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II. Приоритеты муниципальной политики в сфере реализации</w:t>
      </w:r>
    </w:p>
    <w:p w:rsidR="00D800C6" w:rsidRDefault="00D800C6" w:rsidP="00D800C6">
      <w:pPr>
        <w:pStyle w:val="ConsPlusNormal"/>
        <w:jc w:val="center"/>
        <w:rPr>
          <w:rFonts w:ascii="Times New Roman" w:hAnsi="Times New Roman" w:cs="Times New Roman"/>
          <w:sz w:val="24"/>
          <w:szCs w:val="24"/>
        </w:rPr>
      </w:pPr>
      <w:r>
        <w:rPr>
          <w:rFonts w:ascii="Times New Roman" w:hAnsi="Times New Roman" w:cs="Times New Roman"/>
          <w:sz w:val="24"/>
          <w:szCs w:val="24"/>
        </w:rPr>
        <w:t>подпрограммы, цели, задачи, целевые показатели, описание</w:t>
      </w:r>
    </w:p>
    <w:p w:rsidR="00D800C6" w:rsidRDefault="00D800C6" w:rsidP="00D800C6">
      <w:pPr>
        <w:pStyle w:val="ConsPlusNormal"/>
        <w:jc w:val="center"/>
        <w:rPr>
          <w:rFonts w:ascii="Times New Roman" w:hAnsi="Times New Roman" w:cs="Times New Roman"/>
          <w:sz w:val="24"/>
          <w:szCs w:val="24"/>
        </w:rPr>
      </w:pPr>
      <w:r>
        <w:rPr>
          <w:rFonts w:ascii="Times New Roman" w:hAnsi="Times New Roman" w:cs="Times New Roman"/>
          <w:sz w:val="24"/>
          <w:szCs w:val="24"/>
        </w:rPr>
        <w:t>основных ожидаемых результатов, сроки и этапы</w:t>
      </w:r>
    </w:p>
    <w:p w:rsidR="00D800C6" w:rsidRDefault="00D800C6" w:rsidP="00D800C6">
      <w:pPr>
        <w:pStyle w:val="ConsPlusNormal"/>
        <w:jc w:val="center"/>
        <w:rPr>
          <w:rFonts w:ascii="Times New Roman" w:hAnsi="Times New Roman" w:cs="Times New Roman"/>
          <w:sz w:val="24"/>
          <w:szCs w:val="24"/>
        </w:rPr>
      </w:pPr>
      <w:r>
        <w:rPr>
          <w:rFonts w:ascii="Times New Roman" w:hAnsi="Times New Roman" w:cs="Times New Roman"/>
          <w:sz w:val="24"/>
          <w:szCs w:val="24"/>
        </w:rPr>
        <w:t>реализации подпрограммы</w:t>
      </w:r>
    </w:p>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Главные приоритеты муниципальной политики в сфере реализации подпрограммы сформулированы в следующих стратегических документах и правовых актах:</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Федеральный </w:t>
      </w:r>
      <w:hyperlink r:id="rId29" w:history="1">
        <w:r>
          <w:rPr>
            <w:rStyle w:val="ac"/>
            <w:sz w:val="24"/>
            <w:szCs w:val="24"/>
          </w:rPr>
          <w:t>закон</w:t>
        </w:r>
      </w:hyperlink>
      <w:r>
        <w:rPr>
          <w:rFonts w:ascii="Times New Roman" w:hAnsi="Times New Roman" w:cs="Times New Roman"/>
          <w:sz w:val="24"/>
          <w:szCs w:val="24"/>
        </w:rPr>
        <w:t xml:space="preserve"> "Об образовании в Российской Федерации";</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федеральные государственные образовательные стандарты третьего поколения, федеральные государственные требования;</w:t>
      </w:r>
    </w:p>
    <w:p w:rsidR="00D800C6" w:rsidRDefault="002260D7" w:rsidP="00D800C6">
      <w:pPr>
        <w:pStyle w:val="ConsPlusNormal"/>
        <w:ind w:firstLine="540"/>
        <w:jc w:val="both"/>
        <w:rPr>
          <w:rFonts w:ascii="Times New Roman" w:hAnsi="Times New Roman" w:cs="Times New Roman"/>
          <w:sz w:val="24"/>
          <w:szCs w:val="24"/>
        </w:rPr>
      </w:pPr>
      <w:hyperlink r:id="rId30" w:history="1">
        <w:r w:rsidR="00D800C6">
          <w:rPr>
            <w:rStyle w:val="ac"/>
            <w:sz w:val="24"/>
            <w:szCs w:val="24"/>
          </w:rPr>
          <w:t>постановление</w:t>
        </w:r>
      </w:hyperlink>
      <w:r w:rsidR="00D800C6">
        <w:rPr>
          <w:rFonts w:ascii="Times New Roman" w:hAnsi="Times New Roman" w:cs="Times New Roman"/>
          <w:sz w:val="24"/>
          <w:szCs w:val="24"/>
        </w:rPr>
        <w:t xml:space="preserve"> Правительства области "Об утверждении положения о порядке установления имеющим государственную аккредитацию образовательным учреждениям среднего профессионального образования контрольных цифр приема граждан для обучения за счет средств областного бюджета";</w:t>
      </w:r>
    </w:p>
    <w:p w:rsidR="00D800C6" w:rsidRDefault="002260D7" w:rsidP="00D800C6">
      <w:pPr>
        <w:pStyle w:val="ConsPlusNormal"/>
        <w:ind w:firstLine="540"/>
        <w:jc w:val="both"/>
        <w:rPr>
          <w:rFonts w:ascii="Times New Roman" w:hAnsi="Times New Roman" w:cs="Times New Roman"/>
          <w:sz w:val="24"/>
          <w:szCs w:val="24"/>
        </w:rPr>
      </w:pPr>
      <w:hyperlink r:id="rId31" w:history="1">
        <w:r w:rsidR="00D800C6">
          <w:rPr>
            <w:rStyle w:val="ac"/>
            <w:sz w:val="24"/>
            <w:szCs w:val="24"/>
          </w:rPr>
          <w:t>Концепция</w:t>
        </w:r>
      </w:hyperlink>
      <w:r w:rsidR="00D800C6">
        <w:rPr>
          <w:rFonts w:ascii="Times New Roman" w:hAnsi="Times New Roman" w:cs="Times New Roman"/>
          <w:sz w:val="24"/>
          <w:szCs w:val="24"/>
        </w:rPr>
        <w:t xml:space="preserve"> общенациональной системы выявления и развития молодых талантов, утвержденная Президентом Российской Федерации 3 апреля 2012 года.</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Основной целью подпрограммы является сохранение и развитие региональной системы образования в сфере культуры. Достижению намеченной цели будет способствовать решение следующих задач:</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обеспечение доступности образовательных услуг в сфере культуры;</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повышение качества образовательных услуг в сфере культуры;</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совершенствование системы получения дополнительного профессионального образования педагогическими работниками сферы культуры.</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Целевые показатели:</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количество поступивших (контрольные цифры приема) в дополнительное образовательное учреждение сферы культуры - с 19 человек в 2016 году до 426 человек в 2017 году;</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доля выпускников в учреждениях дополнительного образования сферы культуры в соотношении с контрольными цифрами приема для данного выпуска с 38,5 процента в 2016 году до 90 процента в 2017 году;</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численность обучающихся в расчете на 1 педагогического работника - с 11,5 человек в 2016 году до 12,5 человек в 2017 году;</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количество педагогических работников получивших дополнительное профессиональное образование в установленные законом сроки – с3 человек в 2016 году до 5 человек в 2017 году;</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доля выпускников учреждений детских школ искусств, продолживших обучение в профессиональных образовательных организациях сферы культуры - с 12,5 процента в 2016 году до 12,5 процентов в 2017 году.</w:t>
      </w:r>
    </w:p>
    <w:p w:rsidR="00D800C6" w:rsidRDefault="002260D7" w:rsidP="00D800C6">
      <w:pPr>
        <w:pStyle w:val="ConsPlusNormal"/>
        <w:ind w:firstLine="540"/>
        <w:jc w:val="both"/>
        <w:rPr>
          <w:rFonts w:ascii="Times New Roman" w:hAnsi="Times New Roman" w:cs="Times New Roman"/>
          <w:sz w:val="24"/>
          <w:szCs w:val="24"/>
        </w:rPr>
      </w:pPr>
      <w:hyperlink r:id="rId32" w:anchor="P7067" w:history="1">
        <w:r w:rsidR="00D800C6">
          <w:rPr>
            <w:rStyle w:val="ac"/>
            <w:sz w:val="24"/>
            <w:szCs w:val="24"/>
          </w:rPr>
          <w:t>Сведения</w:t>
        </w:r>
      </w:hyperlink>
      <w:r w:rsidR="00D800C6">
        <w:rPr>
          <w:rFonts w:ascii="Times New Roman" w:hAnsi="Times New Roman" w:cs="Times New Roman"/>
          <w:sz w:val="24"/>
          <w:szCs w:val="24"/>
        </w:rPr>
        <w:t xml:space="preserve"> о целевых показателях подпрограммы приведены в приложении N 1 к муниципальной программе.</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Основными ожидаемыми результатами реализации подпрограммы должны стать:</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внедрение новых форм и механизмов оценки и контроля качества дополнительного и профессионального образования;</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повышение открытости и прозрачности деятельности системы в сфере культуры;</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объединение организаций профессионального и дополнительного образования и </w:t>
      </w:r>
      <w:r>
        <w:rPr>
          <w:rFonts w:ascii="Times New Roman" w:hAnsi="Times New Roman" w:cs="Times New Roman"/>
          <w:sz w:val="24"/>
          <w:szCs w:val="24"/>
        </w:rPr>
        <w:lastRenderedPageBreak/>
        <w:t>учреждений культуры, образовательных организаций с целью формирования устойчивых двухсторонних связей по трудоустройству выпускников;</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создание эффективной системы получения дополнительного профессионального образования педагогическими работниками.</w:t>
      </w:r>
    </w:p>
    <w:p w:rsidR="00D800C6" w:rsidRDefault="002260D7" w:rsidP="00D800C6">
      <w:pPr>
        <w:pStyle w:val="ConsPlusNormal"/>
        <w:ind w:firstLine="540"/>
        <w:jc w:val="both"/>
        <w:rPr>
          <w:rFonts w:ascii="Times New Roman" w:hAnsi="Times New Roman" w:cs="Times New Roman"/>
          <w:sz w:val="24"/>
          <w:szCs w:val="24"/>
        </w:rPr>
      </w:pPr>
      <w:hyperlink r:id="rId33" w:anchor="P1816" w:history="1">
        <w:r w:rsidR="00D800C6">
          <w:rPr>
            <w:rStyle w:val="ac"/>
            <w:sz w:val="24"/>
            <w:szCs w:val="24"/>
          </w:rPr>
          <w:t>Подпрограмма</w:t>
        </w:r>
      </w:hyperlink>
      <w:r w:rsidR="00D800C6">
        <w:t xml:space="preserve"> 2</w:t>
      </w:r>
      <w:r w:rsidR="00D800C6">
        <w:rPr>
          <w:rFonts w:ascii="Times New Roman" w:hAnsi="Times New Roman" w:cs="Times New Roman"/>
          <w:sz w:val="24"/>
          <w:szCs w:val="24"/>
        </w:rPr>
        <w:t xml:space="preserve"> "Система образования в сфере культуры" планируется к реализации в течение 2016 - 2017 годов. Реализация подпрограммы не предусматривает этапы.</w:t>
      </w:r>
    </w:p>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III. Характеристика мер муниципального регулирования</w:t>
      </w:r>
    </w:p>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Меры муниципального регулирования не предусматриваются.</w:t>
      </w:r>
    </w:p>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IV. Характеристика мер правового регулирования</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Меры правового регулирования подпрограммы не предусматриваются.</w:t>
      </w:r>
    </w:p>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V. Сводные показатели прогнозного объема выполнения</w:t>
      </w:r>
    </w:p>
    <w:p w:rsidR="00D800C6" w:rsidRDefault="00D800C6" w:rsidP="00D800C6">
      <w:pPr>
        <w:pStyle w:val="ConsPlusNormal"/>
        <w:jc w:val="center"/>
        <w:rPr>
          <w:rFonts w:ascii="Times New Roman" w:hAnsi="Times New Roman" w:cs="Times New Roman"/>
          <w:sz w:val="24"/>
          <w:szCs w:val="24"/>
        </w:rPr>
      </w:pPr>
      <w:r>
        <w:rPr>
          <w:rFonts w:ascii="Times New Roman" w:hAnsi="Times New Roman" w:cs="Times New Roman"/>
          <w:sz w:val="24"/>
          <w:szCs w:val="24"/>
        </w:rPr>
        <w:t>Районным учреждением муниципальных заданий</w:t>
      </w:r>
    </w:p>
    <w:p w:rsidR="00D800C6" w:rsidRDefault="00D800C6" w:rsidP="00D800C6">
      <w:pPr>
        <w:pStyle w:val="ConsPlusNormal"/>
        <w:jc w:val="center"/>
        <w:rPr>
          <w:rFonts w:ascii="Times New Roman" w:hAnsi="Times New Roman" w:cs="Times New Roman"/>
          <w:sz w:val="24"/>
          <w:szCs w:val="24"/>
        </w:rPr>
      </w:pPr>
      <w:r>
        <w:rPr>
          <w:rFonts w:ascii="Times New Roman" w:hAnsi="Times New Roman" w:cs="Times New Roman"/>
          <w:sz w:val="24"/>
          <w:szCs w:val="24"/>
        </w:rPr>
        <w:t>на оказание физическим и (или) юридическим лицам</w:t>
      </w:r>
    </w:p>
    <w:p w:rsidR="00D800C6" w:rsidRDefault="00D800C6" w:rsidP="00D800C6">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муниципальных услуг (выполнение работ)</w:t>
      </w:r>
    </w:p>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Оказание муниципальных услуг "Реализация образовательных программ среднего профессионального образования в сфере искусств и культуры", "Получение дополнительного профессионального образования специалистами в сфере искусств и культуры" осуществляется в рамках реализации основных мероприятий 2.1 "Мероприятия </w:t>
      </w:r>
      <w:bookmarkStart w:id="4" w:name="_GoBack"/>
      <w:bookmarkEnd w:id="4"/>
      <w:r>
        <w:rPr>
          <w:rFonts w:ascii="Times New Roman" w:hAnsi="Times New Roman" w:cs="Times New Roman"/>
          <w:sz w:val="24"/>
          <w:szCs w:val="24"/>
        </w:rPr>
        <w:t>по оказанию муниципальных услуг физическим и (или) юридическим лицам и содержанию особо ценного движимого или недвижимого имущества"</w:t>
      </w:r>
    </w:p>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VI. Характеристика основных мероприятий подпрограммы</w:t>
      </w:r>
    </w:p>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Основным мероприятиями подпрограммы являются:</w:t>
      </w:r>
    </w:p>
    <w:p w:rsidR="00D800C6" w:rsidRDefault="002260D7" w:rsidP="00D800C6">
      <w:pPr>
        <w:pStyle w:val="ConsPlusNormal"/>
        <w:ind w:firstLine="540"/>
        <w:jc w:val="both"/>
        <w:rPr>
          <w:rFonts w:ascii="Times New Roman" w:hAnsi="Times New Roman" w:cs="Times New Roman"/>
          <w:sz w:val="24"/>
          <w:szCs w:val="24"/>
        </w:rPr>
      </w:pPr>
      <w:hyperlink r:id="rId34" w:anchor="P7930" w:history="1">
        <w:r w:rsidR="00D800C6">
          <w:rPr>
            <w:rStyle w:val="ac"/>
            <w:sz w:val="24"/>
            <w:szCs w:val="24"/>
          </w:rPr>
          <w:t>основное мероприятие 2.1</w:t>
        </w:r>
      </w:hyperlink>
      <w:r w:rsidR="00D800C6">
        <w:rPr>
          <w:rFonts w:ascii="Times New Roman" w:hAnsi="Times New Roman" w:cs="Times New Roman"/>
          <w:sz w:val="24"/>
          <w:szCs w:val="24"/>
        </w:rPr>
        <w:t xml:space="preserve"> "Оказание муниципальных услуг населению  организациями дополнительного образования в сфере культуры", в рамках которого будет осуществляться выполнение установленного муниципального задания;</w:t>
      </w:r>
    </w:p>
    <w:p w:rsidR="00D800C6" w:rsidRDefault="002260D7" w:rsidP="00D800C6">
      <w:pPr>
        <w:pStyle w:val="ConsPlusNormal"/>
        <w:ind w:firstLine="540"/>
        <w:jc w:val="both"/>
        <w:rPr>
          <w:rFonts w:ascii="Times New Roman" w:hAnsi="Times New Roman" w:cs="Times New Roman"/>
          <w:sz w:val="24"/>
          <w:szCs w:val="24"/>
        </w:rPr>
      </w:pPr>
      <w:hyperlink r:id="rId35" w:anchor="P7929" w:history="1">
        <w:r w:rsidR="00D800C6">
          <w:rPr>
            <w:rStyle w:val="ac"/>
            <w:sz w:val="24"/>
            <w:szCs w:val="24"/>
          </w:rPr>
          <w:t>Перечень</w:t>
        </w:r>
      </w:hyperlink>
      <w:r w:rsidR="00D800C6">
        <w:rPr>
          <w:rFonts w:ascii="Times New Roman" w:hAnsi="Times New Roman" w:cs="Times New Roman"/>
          <w:sz w:val="24"/>
          <w:szCs w:val="24"/>
        </w:rPr>
        <w:t xml:space="preserve"> основных мероприятий подпрограммы приведен в приложении N 1 к муниципальной программе.</w:t>
      </w:r>
    </w:p>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VII. Информация об участии в реализации подпрограммы</w:t>
      </w:r>
    </w:p>
    <w:p w:rsidR="00D800C6" w:rsidRDefault="00D800C6" w:rsidP="00D800C6">
      <w:pPr>
        <w:pStyle w:val="ConsPlusNormal"/>
        <w:jc w:val="center"/>
        <w:rPr>
          <w:rFonts w:ascii="Times New Roman" w:hAnsi="Times New Roman" w:cs="Times New Roman"/>
          <w:sz w:val="24"/>
          <w:szCs w:val="24"/>
        </w:rPr>
      </w:pPr>
      <w:r>
        <w:rPr>
          <w:rFonts w:ascii="Times New Roman" w:hAnsi="Times New Roman" w:cs="Times New Roman"/>
          <w:sz w:val="24"/>
          <w:szCs w:val="24"/>
        </w:rPr>
        <w:t>органов местного самоуправления района</w:t>
      </w:r>
    </w:p>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района участвуют в реализации подпрограммы "Система дополнительного образования в сфере культуры". Государственные и муниципальные унитарные предприятия, акционерные общества с государственным участием, общественные, научные и иные организации, а также внебюджетные фонды Российской Федерации участие в реализации подпрограммы не принимают.</w:t>
      </w:r>
    </w:p>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VIII. Объем финансового обеспечения, необходимый</w:t>
      </w:r>
    </w:p>
    <w:p w:rsidR="00D800C6" w:rsidRDefault="00D800C6" w:rsidP="00D800C6">
      <w:pPr>
        <w:pStyle w:val="ConsPlusNormal"/>
        <w:jc w:val="center"/>
        <w:rPr>
          <w:rFonts w:ascii="Times New Roman" w:hAnsi="Times New Roman" w:cs="Times New Roman"/>
          <w:sz w:val="24"/>
          <w:szCs w:val="24"/>
        </w:rPr>
      </w:pPr>
      <w:r>
        <w:rPr>
          <w:rFonts w:ascii="Times New Roman" w:hAnsi="Times New Roman" w:cs="Times New Roman"/>
          <w:sz w:val="24"/>
          <w:szCs w:val="24"/>
        </w:rPr>
        <w:t>для реализации подпрограммы</w:t>
      </w:r>
    </w:p>
    <w:tbl>
      <w:tblPr>
        <w:tblW w:w="0" w:type="auto"/>
        <w:tblLayout w:type="fixed"/>
        <w:tblCellMar>
          <w:top w:w="102" w:type="dxa"/>
          <w:left w:w="62" w:type="dxa"/>
          <w:bottom w:w="102" w:type="dxa"/>
          <w:right w:w="62" w:type="dxa"/>
        </w:tblCellMar>
        <w:tblLook w:val="04A0"/>
      </w:tblPr>
      <w:tblGrid>
        <w:gridCol w:w="6242"/>
      </w:tblGrid>
      <w:tr w:rsidR="00D800C6" w:rsidTr="00D800C6">
        <w:trPr>
          <w:trHeight w:val="2608"/>
        </w:trPr>
        <w:tc>
          <w:tcPr>
            <w:tcW w:w="6242" w:type="dxa"/>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Общий объем финансового обеспечения подпрограммы из всех источников финансирования составляет 8483,3 тыс. рублей, в том числе:</w:t>
            </w:r>
          </w:p>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2016 год – 3816,1 тыс. рублей;</w:t>
            </w:r>
          </w:p>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2017 год – 4667,2 тыс. рублей;</w:t>
            </w:r>
          </w:p>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из них:</w:t>
            </w:r>
          </w:p>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областной бюджет – 270,0 тыс. рублей, в том числе по годам:</w:t>
            </w:r>
          </w:p>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2016 год -  0,0 тыс. рублей;</w:t>
            </w:r>
          </w:p>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2017 год – 270,0 тыс. рублей;</w:t>
            </w:r>
          </w:p>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местные бюджеты – 8213,3 тыс. рублей, в том числе:</w:t>
            </w:r>
          </w:p>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2016 год – 3816,1 тыс. рублей;</w:t>
            </w:r>
          </w:p>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2017 год – 4397,2 тыс. рублей;</w:t>
            </w:r>
          </w:p>
        </w:tc>
      </w:tr>
    </w:tbl>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Объемы финансового обеспечения подпрограммы и соотношение </w:t>
      </w:r>
      <w:proofErr w:type="gramStart"/>
      <w:r>
        <w:rPr>
          <w:rFonts w:ascii="Times New Roman" w:hAnsi="Times New Roman" w:cs="Times New Roman"/>
          <w:sz w:val="24"/>
          <w:szCs w:val="24"/>
        </w:rPr>
        <w:t>расходов бюджетов органов местного самоуправления района</w:t>
      </w:r>
      <w:proofErr w:type="gramEnd"/>
      <w:r>
        <w:rPr>
          <w:rFonts w:ascii="Times New Roman" w:hAnsi="Times New Roman" w:cs="Times New Roman"/>
          <w:sz w:val="24"/>
          <w:szCs w:val="24"/>
        </w:rPr>
        <w:t xml:space="preserve"> и средств из учитывают наличие соответствующих подпрограмм органов местного самоуправления района, нацеленных на обеспечение прав граждан на доступ к культурным ценностям, обеспечение свободы творчества и прав граждан на участие в культурной жизни.</w:t>
      </w:r>
    </w:p>
    <w:p w:rsidR="00D800C6" w:rsidRDefault="00D800C6" w:rsidP="00D800C6">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Объем финансового обеспечения из средств местного бюджета на реализацию основных мероприятий подпрограммы подлежит уточнению при формировании проектов местного бюджета на очередной финансовой год и плановый период в порядке, установленном администрацией Лысогорского района.</w:t>
      </w:r>
      <w:proofErr w:type="gramEnd"/>
    </w:p>
    <w:p w:rsidR="00D800C6" w:rsidRDefault="00D800C6" w:rsidP="00D800C6">
      <w:pPr>
        <w:pStyle w:val="ConsPlusNormal"/>
        <w:ind w:firstLine="540"/>
        <w:jc w:val="both"/>
        <w:rPr>
          <w:rFonts w:ascii="Times New Roman" w:hAnsi="Times New Roman" w:cs="Times New Roman"/>
          <w:sz w:val="24"/>
          <w:szCs w:val="24"/>
        </w:rPr>
      </w:pPr>
    </w:p>
    <w:p w:rsidR="00D800C6" w:rsidRDefault="002260D7" w:rsidP="00D800C6">
      <w:pPr>
        <w:pStyle w:val="ConsPlusNormal"/>
        <w:ind w:firstLine="540"/>
        <w:jc w:val="both"/>
        <w:rPr>
          <w:rFonts w:ascii="Times New Roman" w:hAnsi="Times New Roman" w:cs="Times New Roman"/>
          <w:sz w:val="24"/>
          <w:szCs w:val="24"/>
        </w:rPr>
      </w:pPr>
      <w:hyperlink r:id="rId36" w:anchor="P9793" w:history="1">
        <w:r w:rsidR="00D800C6">
          <w:rPr>
            <w:rStyle w:val="ac"/>
            <w:sz w:val="24"/>
            <w:szCs w:val="24"/>
          </w:rPr>
          <w:t>Сведения</w:t>
        </w:r>
      </w:hyperlink>
      <w:r w:rsidR="00D800C6">
        <w:rPr>
          <w:rFonts w:ascii="Times New Roman" w:hAnsi="Times New Roman" w:cs="Times New Roman"/>
          <w:sz w:val="24"/>
          <w:szCs w:val="24"/>
        </w:rPr>
        <w:t xml:space="preserve"> об объемах финансового обеспечения реализации подпрограммы приведены в приложении N 2 к муниципальной программе.</w:t>
      </w:r>
    </w:p>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IX. Анализ рисков реализации подпрограммы</w:t>
      </w:r>
    </w:p>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реализации подпрограммы и для достижения намеченной цели необходимо учитывать универсальные риски, характеристика и меры управления которыми дана в соответствующем разделе настоящей муниципальной программы. Кроме универсальных рисков в системе образования в сфере культуры присутствуют специфические риски. К данным рискам можно отнести следующие риски:</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части дополнительного образования в сфере культуры к таким рискам относится создание новых программ дополнительного образования в сфере культуры, не востребованных на рынке образовательных услуг. Это повлечет за собой уменьшение количества специалистов, повысивших квалификацию.</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рамках данной подпрограммы минимизация указанных рисков возможна на основе:</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регулярного мониторинга и оценки эффективности реализации мероприятий подпрограммы;</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своевременной корректировки перечня мероприятий и показателей подпрограммы.</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связи с разнообразием рисков, объектов рисков и их специфики, характерной для духовной сферы культуры комплексностью целей подпрограммы, на достижение которых риски могут оказать свое влияние, количественная характеристика рисков невозможна.</w:t>
      </w:r>
    </w:p>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jc w:val="center"/>
        <w:outlineLvl w:val="2"/>
        <w:rPr>
          <w:rFonts w:ascii="Times New Roman" w:hAnsi="Times New Roman" w:cs="Times New Roman"/>
          <w:sz w:val="24"/>
          <w:szCs w:val="24"/>
        </w:rPr>
      </w:pPr>
      <w:bookmarkStart w:id="5" w:name="P2784"/>
      <w:bookmarkEnd w:id="5"/>
      <w:r>
        <w:rPr>
          <w:rFonts w:ascii="Times New Roman" w:hAnsi="Times New Roman" w:cs="Times New Roman"/>
          <w:sz w:val="24"/>
          <w:szCs w:val="24"/>
        </w:rPr>
        <w:t>Подпрограмма 3</w:t>
      </w:r>
    </w:p>
    <w:p w:rsidR="00D800C6" w:rsidRDefault="00D800C6" w:rsidP="00D800C6">
      <w:pPr>
        <w:pStyle w:val="ConsPlusNormal"/>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Культурно-досуговые</w:t>
      </w:r>
      <w:proofErr w:type="spellEnd"/>
      <w:r>
        <w:rPr>
          <w:rFonts w:ascii="Times New Roman" w:hAnsi="Times New Roman" w:cs="Times New Roman"/>
          <w:sz w:val="24"/>
          <w:szCs w:val="24"/>
        </w:rPr>
        <w:t xml:space="preserve"> учреждения"</w:t>
      </w:r>
    </w:p>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Паспорт подпрограммы</w:t>
      </w:r>
    </w:p>
    <w:p w:rsidR="00D800C6" w:rsidRDefault="00D800C6" w:rsidP="00D800C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81"/>
        <w:gridCol w:w="6690"/>
      </w:tblGrid>
      <w:tr w:rsidR="00D800C6" w:rsidTr="00D800C6">
        <w:tc>
          <w:tcPr>
            <w:tcW w:w="238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lastRenderedPageBreak/>
              <w:t>Наименование подпрограммы</w:t>
            </w:r>
          </w:p>
        </w:tc>
        <w:tc>
          <w:tcPr>
            <w:tcW w:w="669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подпрограмма 3 "</w:t>
            </w:r>
            <w:proofErr w:type="spellStart"/>
            <w:r>
              <w:rPr>
                <w:rFonts w:ascii="Times New Roman" w:hAnsi="Times New Roman" w:cs="Times New Roman"/>
                <w:sz w:val="24"/>
                <w:szCs w:val="24"/>
              </w:rPr>
              <w:t>Культурно-досуговые</w:t>
            </w:r>
            <w:proofErr w:type="spellEnd"/>
            <w:r>
              <w:rPr>
                <w:rFonts w:ascii="Times New Roman" w:hAnsi="Times New Roman" w:cs="Times New Roman"/>
                <w:sz w:val="24"/>
                <w:szCs w:val="24"/>
              </w:rPr>
              <w:t xml:space="preserve"> учреждения" (далее - подпрограмма)</w:t>
            </w:r>
          </w:p>
        </w:tc>
      </w:tr>
      <w:tr w:rsidR="00D800C6" w:rsidTr="00D800C6">
        <w:tc>
          <w:tcPr>
            <w:tcW w:w="238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подпрограммы</w:t>
            </w:r>
          </w:p>
        </w:tc>
        <w:tc>
          <w:tcPr>
            <w:tcW w:w="669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Отдел культуры и кино администрации Лысогорского муниципального района</w:t>
            </w:r>
          </w:p>
        </w:tc>
      </w:tr>
      <w:tr w:rsidR="00D800C6" w:rsidTr="00D800C6">
        <w:tc>
          <w:tcPr>
            <w:tcW w:w="238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Соисполнители подпрограммы</w:t>
            </w:r>
          </w:p>
        </w:tc>
        <w:tc>
          <w:tcPr>
            <w:tcW w:w="669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МБУК «Централизованная клубная система»</w:t>
            </w:r>
          </w:p>
        </w:tc>
      </w:tr>
      <w:tr w:rsidR="00D800C6" w:rsidTr="00D800C6">
        <w:tc>
          <w:tcPr>
            <w:tcW w:w="238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Цель подпрограммы</w:t>
            </w:r>
          </w:p>
        </w:tc>
        <w:tc>
          <w:tcPr>
            <w:tcW w:w="669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сохранение и развитие народного творчества и </w:t>
            </w:r>
            <w:proofErr w:type="spellStart"/>
            <w:r>
              <w:rPr>
                <w:rFonts w:ascii="Times New Roman" w:hAnsi="Times New Roman" w:cs="Times New Roman"/>
                <w:sz w:val="24"/>
                <w:szCs w:val="24"/>
              </w:rPr>
              <w:t>культурно-досуговой</w:t>
            </w:r>
            <w:proofErr w:type="spellEnd"/>
            <w:r>
              <w:rPr>
                <w:rFonts w:ascii="Times New Roman" w:hAnsi="Times New Roman" w:cs="Times New Roman"/>
                <w:sz w:val="24"/>
                <w:szCs w:val="24"/>
              </w:rPr>
              <w:t xml:space="preserve"> деятельности</w:t>
            </w:r>
          </w:p>
        </w:tc>
      </w:tr>
      <w:tr w:rsidR="00D800C6" w:rsidTr="00D800C6">
        <w:tc>
          <w:tcPr>
            <w:tcW w:w="238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Задача подпрограммы</w:t>
            </w:r>
          </w:p>
        </w:tc>
        <w:tc>
          <w:tcPr>
            <w:tcW w:w="669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обеспечение условий для развития народного творчества</w:t>
            </w:r>
          </w:p>
        </w:tc>
      </w:tr>
      <w:tr w:rsidR="00D800C6" w:rsidTr="00D800C6">
        <w:tc>
          <w:tcPr>
            <w:tcW w:w="2381" w:type="dxa"/>
            <w:vMerge w:val="restart"/>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Целевые показатели подпрограммы</w:t>
            </w:r>
          </w:p>
        </w:tc>
        <w:tc>
          <w:tcPr>
            <w:tcW w:w="6690" w:type="dxa"/>
            <w:tcBorders>
              <w:top w:val="single" w:sz="4" w:space="0" w:color="auto"/>
              <w:left w:val="single" w:sz="4" w:space="0" w:color="auto"/>
              <w:bottom w:val="nil"/>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количество культурно-массовых мероприятий с 2016 до 2017 года - не менее 6632 единиц ежегодно;</w:t>
            </w:r>
          </w:p>
        </w:tc>
      </w:tr>
      <w:tr w:rsidR="00D800C6" w:rsidTr="00D800C6">
        <w:tc>
          <w:tcPr>
            <w:tcW w:w="9071" w:type="dxa"/>
            <w:vMerge/>
            <w:tcBorders>
              <w:top w:val="single" w:sz="4" w:space="0" w:color="auto"/>
              <w:left w:val="single" w:sz="4" w:space="0" w:color="auto"/>
              <w:bottom w:val="single" w:sz="4" w:space="0" w:color="auto"/>
              <w:right w:val="single" w:sz="4" w:space="0" w:color="auto"/>
            </w:tcBorders>
            <w:vAlign w:val="center"/>
            <w:hideMark/>
          </w:tcPr>
          <w:p w:rsidR="00D800C6" w:rsidRDefault="00D800C6"/>
        </w:tc>
        <w:tc>
          <w:tcPr>
            <w:tcW w:w="6690" w:type="dxa"/>
            <w:tcBorders>
              <w:top w:val="nil"/>
              <w:left w:val="single" w:sz="4" w:space="0" w:color="auto"/>
              <w:bottom w:val="nil"/>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количество клубных формирований, в том числе вновь созданных с 2016 года до 2017 года, - не менее 162 единиц ежегодно;</w:t>
            </w:r>
          </w:p>
        </w:tc>
      </w:tr>
      <w:tr w:rsidR="00D800C6" w:rsidTr="00D800C6">
        <w:tc>
          <w:tcPr>
            <w:tcW w:w="9071" w:type="dxa"/>
            <w:vMerge/>
            <w:tcBorders>
              <w:top w:val="single" w:sz="4" w:space="0" w:color="auto"/>
              <w:left w:val="single" w:sz="4" w:space="0" w:color="auto"/>
              <w:bottom w:val="single" w:sz="4" w:space="0" w:color="auto"/>
              <w:right w:val="single" w:sz="4" w:space="0" w:color="auto"/>
            </w:tcBorders>
            <w:vAlign w:val="center"/>
            <w:hideMark/>
          </w:tcPr>
          <w:p w:rsidR="00D800C6" w:rsidRDefault="00D800C6"/>
        </w:tc>
        <w:tc>
          <w:tcPr>
            <w:tcW w:w="6690" w:type="dxa"/>
            <w:tcBorders>
              <w:top w:val="nil"/>
              <w:left w:val="single" w:sz="4" w:space="0" w:color="auto"/>
              <w:bottom w:val="single" w:sz="4" w:space="0" w:color="auto"/>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количество участников </w:t>
            </w:r>
            <w:proofErr w:type="spellStart"/>
            <w:r>
              <w:rPr>
                <w:rFonts w:ascii="Times New Roman" w:hAnsi="Times New Roman" w:cs="Times New Roman"/>
                <w:sz w:val="24"/>
                <w:szCs w:val="24"/>
              </w:rPr>
              <w:t>культурно-досуговых</w:t>
            </w:r>
            <w:proofErr w:type="spellEnd"/>
            <w:r>
              <w:rPr>
                <w:rFonts w:ascii="Times New Roman" w:hAnsi="Times New Roman" w:cs="Times New Roman"/>
                <w:sz w:val="24"/>
                <w:szCs w:val="24"/>
              </w:rPr>
              <w:t xml:space="preserve"> мероприятий  - с 30,2 тыс. человек в 2016 году до 30,3 тыс. человек до 2017 года</w:t>
            </w:r>
          </w:p>
        </w:tc>
      </w:tr>
      <w:tr w:rsidR="00D800C6" w:rsidTr="00D800C6">
        <w:tc>
          <w:tcPr>
            <w:tcW w:w="238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Сроки и этапы реализации подпрограммы</w:t>
            </w:r>
          </w:p>
        </w:tc>
        <w:tc>
          <w:tcPr>
            <w:tcW w:w="669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2016 - 2017 годы</w:t>
            </w:r>
          </w:p>
        </w:tc>
      </w:tr>
      <w:tr w:rsidR="00D800C6" w:rsidTr="00D800C6">
        <w:tc>
          <w:tcPr>
            <w:tcW w:w="2381" w:type="dxa"/>
            <w:vMerge w:val="restart"/>
            <w:tcBorders>
              <w:top w:val="single" w:sz="4" w:space="0" w:color="auto"/>
              <w:left w:val="single" w:sz="4" w:space="0" w:color="auto"/>
              <w:bottom w:val="nil"/>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Объем и источники финансового обеспечения подпрограммы (по годам)</w:t>
            </w:r>
          </w:p>
        </w:tc>
        <w:tc>
          <w:tcPr>
            <w:tcW w:w="6690" w:type="dxa"/>
            <w:tcBorders>
              <w:top w:val="single" w:sz="4" w:space="0" w:color="auto"/>
              <w:left w:val="single" w:sz="4" w:space="0" w:color="auto"/>
              <w:bottom w:val="nil"/>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общий объем финансового обеспечения подпрограммы из всех источников финансирования составляет 45844,2 тыс. рублей, в том числе:</w:t>
            </w:r>
          </w:p>
        </w:tc>
      </w:tr>
      <w:tr w:rsidR="00D800C6" w:rsidTr="00D800C6">
        <w:tc>
          <w:tcPr>
            <w:tcW w:w="9071" w:type="dxa"/>
            <w:vMerge/>
            <w:tcBorders>
              <w:top w:val="single" w:sz="4" w:space="0" w:color="auto"/>
              <w:left w:val="single" w:sz="4" w:space="0" w:color="auto"/>
              <w:bottom w:val="nil"/>
              <w:right w:val="single" w:sz="4" w:space="0" w:color="auto"/>
            </w:tcBorders>
            <w:vAlign w:val="center"/>
            <w:hideMark/>
          </w:tcPr>
          <w:p w:rsidR="00D800C6" w:rsidRDefault="00D800C6"/>
        </w:tc>
        <w:tc>
          <w:tcPr>
            <w:tcW w:w="6690" w:type="dxa"/>
            <w:tcBorders>
              <w:top w:val="nil"/>
              <w:left w:val="single" w:sz="4" w:space="0" w:color="auto"/>
              <w:bottom w:val="nil"/>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2016 год – 20072,4 тыс. рублей;</w:t>
            </w:r>
          </w:p>
        </w:tc>
      </w:tr>
      <w:tr w:rsidR="00D800C6" w:rsidTr="00D800C6">
        <w:tc>
          <w:tcPr>
            <w:tcW w:w="9071" w:type="dxa"/>
            <w:vMerge/>
            <w:tcBorders>
              <w:top w:val="single" w:sz="4" w:space="0" w:color="auto"/>
              <w:left w:val="single" w:sz="4" w:space="0" w:color="auto"/>
              <w:bottom w:val="nil"/>
              <w:right w:val="single" w:sz="4" w:space="0" w:color="auto"/>
            </w:tcBorders>
            <w:vAlign w:val="center"/>
            <w:hideMark/>
          </w:tcPr>
          <w:p w:rsidR="00D800C6" w:rsidRDefault="00D800C6"/>
        </w:tc>
        <w:tc>
          <w:tcPr>
            <w:tcW w:w="6690" w:type="dxa"/>
            <w:tcBorders>
              <w:top w:val="nil"/>
              <w:left w:val="single" w:sz="4" w:space="0" w:color="auto"/>
              <w:bottom w:val="single" w:sz="4" w:space="0" w:color="auto"/>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2017 год – 25771,8 тыс. рублей;</w:t>
            </w:r>
          </w:p>
        </w:tc>
      </w:tr>
      <w:tr w:rsidR="00D800C6" w:rsidTr="00D800C6">
        <w:tc>
          <w:tcPr>
            <w:tcW w:w="9071" w:type="dxa"/>
            <w:vMerge/>
            <w:tcBorders>
              <w:top w:val="single" w:sz="4" w:space="0" w:color="auto"/>
              <w:left w:val="single" w:sz="4" w:space="0" w:color="auto"/>
              <w:bottom w:val="nil"/>
              <w:right w:val="single" w:sz="4" w:space="0" w:color="auto"/>
            </w:tcBorders>
            <w:vAlign w:val="center"/>
            <w:hideMark/>
          </w:tcPr>
          <w:p w:rsidR="00D800C6" w:rsidRDefault="00D800C6"/>
        </w:tc>
        <w:tc>
          <w:tcPr>
            <w:tcW w:w="6690"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из них:</w:t>
            </w:r>
          </w:p>
          <w:p w:rsidR="00D800C6" w:rsidRDefault="00D800C6">
            <w:pPr>
              <w:pStyle w:val="ConsPlusNormal"/>
              <w:spacing w:line="276" w:lineRule="auto"/>
              <w:jc w:val="both"/>
              <w:rPr>
                <w:rFonts w:ascii="Times New Roman" w:hAnsi="Times New Roman" w:cs="Times New Roman"/>
                <w:sz w:val="24"/>
                <w:szCs w:val="24"/>
              </w:rPr>
            </w:pPr>
          </w:p>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областной бюджет – 5105,5 тыс. рублей, в том числе по годам:</w:t>
            </w:r>
          </w:p>
          <w:p w:rsidR="00D800C6" w:rsidRDefault="00D800C6">
            <w:pPr>
              <w:pStyle w:val="ConsPlusNormal"/>
              <w:spacing w:line="276" w:lineRule="auto"/>
              <w:jc w:val="both"/>
              <w:rPr>
                <w:rFonts w:ascii="Times New Roman" w:hAnsi="Times New Roman" w:cs="Times New Roman"/>
                <w:sz w:val="24"/>
                <w:szCs w:val="24"/>
              </w:rPr>
            </w:pPr>
          </w:p>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2016 год – 0,0 тыс. рублей;</w:t>
            </w:r>
          </w:p>
          <w:p w:rsidR="00D800C6" w:rsidRDefault="00D800C6">
            <w:pPr>
              <w:pStyle w:val="ConsPlusNormal"/>
              <w:spacing w:line="276" w:lineRule="auto"/>
              <w:jc w:val="both"/>
              <w:rPr>
                <w:rFonts w:ascii="Times New Roman" w:hAnsi="Times New Roman" w:cs="Times New Roman"/>
                <w:sz w:val="24"/>
                <w:szCs w:val="24"/>
              </w:rPr>
            </w:pPr>
          </w:p>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2017 год – 5105,5 тыс. рублей;</w:t>
            </w:r>
          </w:p>
          <w:p w:rsidR="00D800C6" w:rsidRDefault="00D800C6">
            <w:pPr>
              <w:pStyle w:val="ConsPlusNormal"/>
              <w:spacing w:line="276" w:lineRule="auto"/>
              <w:jc w:val="both"/>
              <w:rPr>
                <w:rFonts w:ascii="Times New Roman" w:hAnsi="Times New Roman" w:cs="Times New Roman"/>
                <w:sz w:val="24"/>
                <w:szCs w:val="24"/>
              </w:rPr>
            </w:pPr>
          </w:p>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федеральный бюджет – 1720,0 тыс. рублей, в том числе по годам:</w:t>
            </w:r>
          </w:p>
          <w:p w:rsidR="00D800C6" w:rsidRDefault="00D800C6">
            <w:pPr>
              <w:pStyle w:val="ConsPlusNormal"/>
              <w:spacing w:line="276" w:lineRule="auto"/>
              <w:jc w:val="both"/>
              <w:rPr>
                <w:rFonts w:ascii="Times New Roman" w:hAnsi="Times New Roman" w:cs="Times New Roman"/>
                <w:sz w:val="24"/>
                <w:szCs w:val="24"/>
              </w:rPr>
            </w:pPr>
          </w:p>
          <w:p w:rsidR="00D800C6" w:rsidRDefault="00D800C6">
            <w:pPr>
              <w:pStyle w:val="ConsPlusNormal"/>
              <w:spacing w:line="276" w:lineRule="auto"/>
              <w:jc w:val="both"/>
              <w:rPr>
                <w:rFonts w:ascii="Times New Roman" w:hAnsi="Times New Roman" w:cs="Times New Roman"/>
                <w:sz w:val="24"/>
                <w:szCs w:val="24"/>
              </w:rPr>
            </w:pPr>
          </w:p>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2016 год – 0,0 тыс. рублей;</w:t>
            </w:r>
          </w:p>
          <w:p w:rsidR="00D800C6" w:rsidRDefault="00D800C6">
            <w:pPr>
              <w:pStyle w:val="ConsPlusNormal"/>
              <w:spacing w:line="276" w:lineRule="auto"/>
              <w:jc w:val="both"/>
              <w:rPr>
                <w:rFonts w:ascii="Times New Roman" w:hAnsi="Times New Roman" w:cs="Times New Roman"/>
                <w:sz w:val="24"/>
                <w:szCs w:val="24"/>
              </w:rPr>
            </w:pPr>
          </w:p>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2017 год – 1720,0 тыс. рублей;</w:t>
            </w:r>
          </w:p>
          <w:p w:rsidR="00D800C6" w:rsidRDefault="00D800C6">
            <w:pPr>
              <w:pStyle w:val="ConsPlusNormal"/>
              <w:spacing w:line="276" w:lineRule="auto"/>
              <w:jc w:val="both"/>
              <w:rPr>
                <w:rFonts w:ascii="Times New Roman" w:hAnsi="Times New Roman" w:cs="Times New Roman"/>
                <w:sz w:val="24"/>
                <w:szCs w:val="24"/>
              </w:rPr>
            </w:pPr>
          </w:p>
          <w:p w:rsidR="00D800C6" w:rsidRDefault="00D800C6">
            <w:pPr>
              <w:pStyle w:val="ConsPlusNormal"/>
              <w:spacing w:line="276" w:lineRule="auto"/>
              <w:jc w:val="both"/>
              <w:rPr>
                <w:rFonts w:ascii="Times New Roman" w:hAnsi="Times New Roman" w:cs="Times New Roman"/>
                <w:sz w:val="24"/>
                <w:szCs w:val="24"/>
              </w:rPr>
            </w:pPr>
          </w:p>
        </w:tc>
      </w:tr>
      <w:tr w:rsidR="00D800C6" w:rsidTr="00D800C6">
        <w:tc>
          <w:tcPr>
            <w:tcW w:w="9071" w:type="dxa"/>
            <w:vMerge/>
            <w:tcBorders>
              <w:top w:val="single" w:sz="4" w:space="0" w:color="auto"/>
              <w:left w:val="single" w:sz="4" w:space="0" w:color="auto"/>
              <w:bottom w:val="nil"/>
              <w:right w:val="single" w:sz="4" w:space="0" w:color="auto"/>
            </w:tcBorders>
            <w:vAlign w:val="center"/>
            <w:hideMark/>
          </w:tcPr>
          <w:p w:rsidR="00D800C6" w:rsidRDefault="00D800C6"/>
        </w:tc>
        <w:tc>
          <w:tcPr>
            <w:tcW w:w="6690" w:type="dxa"/>
            <w:tcBorders>
              <w:top w:val="single" w:sz="4" w:space="0" w:color="auto"/>
              <w:left w:val="single" w:sz="4" w:space="0" w:color="auto"/>
              <w:bottom w:val="nil"/>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местные бюджеты – 37318,7 тыс. рублей, в том числе:</w:t>
            </w:r>
          </w:p>
        </w:tc>
      </w:tr>
      <w:tr w:rsidR="00D800C6" w:rsidTr="00D800C6">
        <w:tc>
          <w:tcPr>
            <w:tcW w:w="9071" w:type="dxa"/>
            <w:vMerge/>
            <w:tcBorders>
              <w:top w:val="single" w:sz="4" w:space="0" w:color="auto"/>
              <w:left w:val="single" w:sz="4" w:space="0" w:color="auto"/>
              <w:bottom w:val="nil"/>
              <w:right w:val="single" w:sz="4" w:space="0" w:color="auto"/>
            </w:tcBorders>
            <w:vAlign w:val="center"/>
            <w:hideMark/>
          </w:tcPr>
          <w:p w:rsidR="00D800C6" w:rsidRDefault="00D800C6"/>
        </w:tc>
        <w:tc>
          <w:tcPr>
            <w:tcW w:w="6690" w:type="dxa"/>
            <w:tcBorders>
              <w:top w:val="nil"/>
              <w:left w:val="single" w:sz="4" w:space="0" w:color="auto"/>
              <w:bottom w:val="nil"/>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2016 год – 19272,4 тыс. рублей;</w:t>
            </w:r>
          </w:p>
        </w:tc>
      </w:tr>
      <w:tr w:rsidR="00D800C6" w:rsidTr="00D800C6">
        <w:tc>
          <w:tcPr>
            <w:tcW w:w="9071" w:type="dxa"/>
            <w:vMerge/>
            <w:tcBorders>
              <w:top w:val="single" w:sz="4" w:space="0" w:color="auto"/>
              <w:left w:val="single" w:sz="4" w:space="0" w:color="auto"/>
              <w:bottom w:val="nil"/>
              <w:right w:val="single" w:sz="4" w:space="0" w:color="auto"/>
            </w:tcBorders>
            <w:vAlign w:val="center"/>
            <w:hideMark/>
          </w:tcPr>
          <w:p w:rsidR="00D800C6" w:rsidRDefault="00D800C6"/>
        </w:tc>
        <w:tc>
          <w:tcPr>
            <w:tcW w:w="6690" w:type="dxa"/>
            <w:tcBorders>
              <w:top w:val="nil"/>
              <w:left w:val="single" w:sz="4" w:space="0" w:color="auto"/>
              <w:bottom w:val="nil"/>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2017 год – 18046,3 тыс. рублей;</w:t>
            </w:r>
          </w:p>
        </w:tc>
      </w:tr>
      <w:tr w:rsidR="00D800C6" w:rsidTr="00D800C6">
        <w:tc>
          <w:tcPr>
            <w:tcW w:w="9071" w:type="dxa"/>
            <w:vMerge/>
            <w:tcBorders>
              <w:top w:val="single" w:sz="4" w:space="0" w:color="auto"/>
              <w:left w:val="single" w:sz="4" w:space="0" w:color="auto"/>
              <w:bottom w:val="nil"/>
              <w:right w:val="single" w:sz="4" w:space="0" w:color="auto"/>
            </w:tcBorders>
            <w:vAlign w:val="center"/>
            <w:hideMark/>
          </w:tcPr>
          <w:p w:rsidR="00D800C6" w:rsidRDefault="00D800C6"/>
        </w:tc>
        <w:tc>
          <w:tcPr>
            <w:tcW w:w="6690" w:type="dxa"/>
            <w:tcBorders>
              <w:top w:val="nil"/>
              <w:left w:val="single" w:sz="4" w:space="0" w:color="auto"/>
              <w:bottom w:val="nil"/>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внебюджетные источники - 1700 тыс. рублей, в том числе:</w:t>
            </w:r>
          </w:p>
        </w:tc>
      </w:tr>
      <w:tr w:rsidR="00D800C6" w:rsidTr="00D800C6">
        <w:tc>
          <w:tcPr>
            <w:tcW w:w="9071" w:type="dxa"/>
            <w:vMerge/>
            <w:tcBorders>
              <w:top w:val="single" w:sz="4" w:space="0" w:color="auto"/>
              <w:left w:val="single" w:sz="4" w:space="0" w:color="auto"/>
              <w:bottom w:val="nil"/>
              <w:right w:val="single" w:sz="4" w:space="0" w:color="auto"/>
            </w:tcBorders>
            <w:vAlign w:val="center"/>
            <w:hideMark/>
          </w:tcPr>
          <w:p w:rsidR="00D800C6" w:rsidRDefault="00D800C6"/>
        </w:tc>
        <w:tc>
          <w:tcPr>
            <w:tcW w:w="6690" w:type="dxa"/>
            <w:tcBorders>
              <w:top w:val="nil"/>
              <w:left w:val="single" w:sz="4" w:space="0" w:color="auto"/>
              <w:bottom w:val="nil"/>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2016 год – 800,0 тыс. рублей;</w:t>
            </w:r>
          </w:p>
        </w:tc>
      </w:tr>
      <w:tr w:rsidR="00D800C6" w:rsidTr="00D800C6">
        <w:tc>
          <w:tcPr>
            <w:tcW w:w="9071" w:type="dxa"/>
            <w:vMerge/>
            <w:tcBorders>
              <w:top w:val="single" w:sz="4" w:space="0" w:color="auto"/>
              <w:left w:val="single" w:sz="4" w:space="0" w:color="auto"/>
              <w:bottom w:val="nil"/>
              <w:right w:val="single" w:sz="4" w:space="0" w:color="auto"/>
            </w:tcBorders>
            <w:vAlign w:val="center"/>
            <w:hideMark/>
          </w:tcPr>
          <w:p w:rsidR="00D800C6" w:rsidRDefault="00D800C6"/>
        </w:tc>
        <w:tc>
          <w:tcPr>
            <w:tcW w:w="6690" w:type="dxa"/>
            <w:tcBorders>
              <w:top w:val="nil"/>
              <w:left w:val="single" w:sz="4" w:space="0" w:color="auto"/>
              <w:bottom w:val="nil"/>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2017 год – 900,0  тыс. рублей; в том числе на заработную плату работников «</w:t>
            </w:r>
            <w:proofErr w:type="spellStart"/>
            <w:r>
              <w:rPr>
                <w:rFonts w:ascii="Times New Roman" w:hAnsi="Times New Roman" w:cs="Times New Roman"/>
                <w:sz w:val="24"/>
                <w:szCs w:val="24"/>
              </w:rPr>
              <w:t>Культурно-досуговых</w:t>
            </w:r>
            <w:proofErr w:type="spellEnd"/>
            <w:r>
              <w:rPr>
                <w:rFonts w:ascii="Times New Roman" w:hAnsi="Times New Roman" w:cs="Times New Roman"/>
                <w:sz w:val="24"/>
                <w:szCs w:val="24"/>
              </w:rPr>
              <w:t xml:space="preserve"> учреждений» 20,0 тыс. руб.</w:t>
            </w:r>
          </w:p>
        </w:tc>
      </w:tr>
      <w:tr w:rsidR="00D800C6" w:rsidTr="00D800C6">
        <w:tc>
          <w:tcPr>
            <w:tcW w:w="9071" w:type="dxa"/>
            <w:gridSpan w:val="2"/>
            <w:tcBorders>
              <w:top w:val="nil"/>
              <w:left w:val="single" w:sz="4" w:space="0" w:color="auto"/>
              <w:bottom w:val="single" w:sz="4" w:space="0" w:color="auto"/>
              <w:right w:val="nil"/>
            </w:tcBorders>
          </w:tcPr>
          <w:p w:rsidR="00D800C6" w:rsidRDefault="00D800C6">
            <w:pPr>
              <w:pStyle w:val="ConsPlusNormal"/>
              <w:spacing w:line="276" w:lineRule="auto"/>
              <w:jc w:val="both"/>
              <w:rPr>
                <w:rFonts w:ascii="Times New Roman" w:hAnsi="Times New Roman" w:cs="Times New Roman"/>
                <w:sz w:val="24"/>
                <w:szCs w:val="24"/>
              </w:rPr>
            </w:pPr>
          </w:p>
        </w:tc>
      </w:tr>
      <w:tr w:rsidR="00D800C6" w:rsidTr="00D800C6">
        <w:trPr>
          <w:trHeight w:val="553"/>
        </w:trPr>
        <w:tc>
          <w:tcPr>
            <w:tcW w:w="2381" w:type="dxa"/>
            <w:vMerge w:val="restart"/>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Ожидаемые результаты </w:t>
            </w:r>
          </w:p>
        </w:tc>
        <w:tc>
          <w:tcPr>
            <w:tcW w:w="669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увеличение уровня удовлетворенности населения качеством предоставления  муниципальных услуг </w:t>
            </w:r>
            <w:proofErr w:type="spellStart"/>
            <w:r>
              <w:rPr>
                <w:rFonts w:ascii="Times New Roman" w:hAnsi="Times New Roman" w:cs="Times New Roman"/>
                <w:sz w:val="24"/>
                <w:szCs w:val="24"/>
              </w:rPr>
              <w:t>культурно-досуговыми</w:t>
            </w:r>
            <w:proofErr w:type="spellEnd"/>
          </w:p>
        </w:tc>
      </w:tr>
      <w:tr w:rsidR="00D800C6" w:rsidTr="00D800C6">
        <w:tc>
          <w:tcPr>
            <w:tcW w:w="9071" w:type="dxa"/>
            <w:vMerge/>
            <w:tcBorders>
              <w:top w:val="single" w:sz="4" w:space="0" w:color="auto"/>
              <w:left w:val="single" w:sz="4" w:space="0" w:color="auto"/>
              <w:bottom w:val="single" w:sz="4" w:space="0" w:color="auto"/>
              <w:right w:val="single" w:sz="4" w:space="0" w:color="auto"/>
            </w:tcBorders>
            <w:vAlign w:val="center"/>
            <w:hideMark/>
          </w:tcPr>
          <w:p w:rsidR="00D800C6" w:rsidRDefault="00D800C6"/>
        </w:tc>
        <w:tc>
          <w:tcPr>
            <w:tcW w:w="669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учреждениями области с 70,0 процентов в 2016 году до 80,0 процента в 2017 году;</w:t>
            </w:r>
          </w:p>
        </w:tc>
      </w:tr>
      <w:tr w:rsidR="00D800C6" w:rsidTr="00D800C6">
        <w:tc>
          <w:tcPr>
            <w:tcW w:w="238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pPr>
            <w:r>
              <w:rPr>
                <w:rFonts w:ascii="Times New Roman" w:hAnsi="Times New Roman" w:cs="Times New Roman"/>
                <w:sz w:val="24"/>
                <w:szCs w:val="24"/>
              </w:rPr>
              <w:t>реализации подпрограммы</w:t>
            </w:r>
          </w:p>
        </w:tc>
        <w:tc>
          <w:tcPr>
            <w:tcW w:w="6690" w:type="dxa"/>
            <w:tcBorders>
              <w:top w:val="nil"/>
              <w:left w:val="single" w:sz="4" w:space="0" w:color="auto"/>
              <w:bottom w:val="single" w:sz="4" w:space="0" w:color="auto"/>
              <w:right w:val="single" w:sz="4" w:space="0" w:color="auto"/>
            </w:tcBorders>
            <w:hideMark/>
          </w:tcPr>
          <w:p w:rsidR="00D800C6" w:rsidRDefault="00D800C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повышение интереса населения к </w:t>
            </w:r>
            <w:proofErr w:type="spellStart"/>
            <w:r>
              <w:rPr>
                <w:rFonts w:ascii="Times New Roman" w:hAnsi="Times New Roman" w:cs="Times New Roman"/>
                <w:sz w:val="24"/>
                <w:szCs w:val="24"/>
              </w:rPr>
              <w:t>культурно-досуговой</w:t>
            </w:r>
            <w:proofErr w:type="spellEnd"/>
            <w:r>
              <w:rPr>
                <w:rFonts w:ascii="Times New Roman" w:hAnsi="Times New Roman" w:cs="Times New Roman"/>
                <w:sz w:val="24"/>
                <w:szCs w:val="24"/>
              </w:rPr>
              <w:t xml:space="preserve"> деятельности</w:t>
            </w:r>
          </w:p>
        </w:tc>
      </w:tr>
    </w:tbl>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I. Характеристика сферы реализации подпрограммы,</w:t>
      </w:r>
    </w:p>
    <w:p w:rsidR="00D800C6" w:rsidRDefault="00D800C6" w:rsidP="00D800C6">
      <w:pPr>
        <w:pStyle w:val="ConsPlusNormal"/>
        <w:jc w:val="center"/>
        <w:rPr>
          <w:rFonts w:ascii="Times New Roman" w:hAnsi="Times New Roman" w:cs="Times New Roman"/>
          <w:sz w:val="24"/>
          <w:szCs w:val="24"/>
        </w:rPr>
      </w:pPr>
      <w:r>
        <w:rPr>
          <w:rFonts w:ascii="Times New Roman" w:hAnsi="Times New Roman" w:cs="Times New Roman"/>
          <w:sz w:val="24"/>
          <w:szCs w:val="24"/>
        </w:rPr>
        <w:t>описание основных проблем и прогноз ее развития</w:t>
      </w:r>
    </w:p>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Основным направлением деятельности </w:t>
      </w:r>
      <w:proofErr w:type="spellStart"/>
      <w:r>
        <w:rPr>
          <w:rFonts w:ascii="Times New Roman" w:hAnsi="Times New Roman" w:cs="Times New Roman"/>
          <w:sz w:val="24"/>
          <w:szCs w:val="24"/>
        </w:rPr>
        <w:t>культурно-досуговых</w:t>
      </w:r>
      <w:proofErr w:type="spellEnd"/>
      <w:r>
        <w:rPr>
          <w:rFonts w:ascii="Times New Roman" w:hAnsi="Times New Roman" w:cs="Times New Roman"/>
          <w:sz w:val="24"/>
          <w:szCs w:val="24"/>
        </w:rPr>
        <w:t xml:space="preserve"> учреждений является сохранение и развитие традиционной народной культуры.</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2016 году продолжилась системная работа по организации, праздников, выездов на областные фестивали-конкурсы которые аккумулируют творческий опыт коллективов, заметно способствуют сохранению и развитию лучших традиций национальных культур, народного творчества, способствуют совершенствованию исполнительства и репертуарных программ, обеспечивают преемственность поколений и сочетают в себе новаторство с поддержанием традиционной народной культуры.</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За 2016 год районными учреждениями </w:t>
      </w:r>
      <w:proofErr w:type="spellStart"/>
      <w:r>
        <w:rPr>
          <w:rFonts w:ascii="Times New Roman" w:hAnsi="Times New Roman" w:cs="Times New Roman"/>
          <w:sz w:val="24"/>
          <w:szCs w:val="24"/>
        </w:rPr>
        <w:t>культурно-досугового</w:t>
      </w:r>
      <w:proofErr w:type="spellEnd"/>
      <w:r>
        <w:rPr>
          <w:rFonts w:ascii="Times New Roman" w:hAnsi="Times New Roman" w:cs="Times New Roman"/>
          <w:sz w:val="24"/>
          <w:szCs w:val="24"/>
        </w:rPr>
        <w:t xml:space="preserve"> типа подготовлено и проведено  6632 мероприятия. 31246 жителей района познакомились с творчеством 2075 участников самодеятельных коллективов.</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Главным направлением деятельности </w:t>
      </w:r>
      <w:proofErr w:type="spellStart"/>
      <w:r>
        <w:rPr>
          <w:rFonts w:ascii="Times New Roman" w:hAnsi="Times New Roman" w:cs="Times New Roman"/>
          <w:sz w:val="24"/>
          <w:szCs w:val="24"/>
        </w:rPr>
        <w:t>культурно-досуговых</w:t>
      </w:r>
      <w:proofErr w:type="spellEnd"/>
      <w:r>
        <w:rPr>
          <w:rFonts w:ascii="Times New Roman" w:hAnsi="Times New Roman" w:cs="Times New Roman"/>
          <w:sz w:val="24"/>
          <w:szCs w:val="24"/>
        </w:rPr>
        <w:t xml:space="preserve"> учреждений является качественная организация досуга всех категорий населения. То, на что используется свободное время жителей района, является своеобразным индикатором культуры общества и человека, круга духовных потребностей и интересов конкретной личности или социальной группы. Наиболее удобные и эффективные формы для этого </w:t>
      </w:r>
      <w:proofErr w:type="spellStart"/>
      <w:r>
        <w:rPr>
          <w:rFonts w:ascii="Times New Roman" w:hAnsi="Times New Roman" w:cs="Times New Roman"/>
          <w:sz w:val="24"/>
          <w:szCs w:val="24"/>
        </w:rPr>
        <w:t>культурно-</w:t>
      </w:r>
      <w:r>
        <w:rPr>
          <w:rFonts w:ascii="Times New Roman" w:hAnsi="Times New Roman" w:cs="Times New Roman"/>
          <w:sz w:val="24"/>
          <w:szCs w:val="24"/>
        </w:rPr>
        <w:lastRenderedPageBreak/>
        <w:t>досуговой</w:t>
      </w:r>
      <w:proofErr w:type="spellEnd"/>
      <w:r>
        <w:rPr>
          <w:rFonts w:ascii="Times New Roman" w:hAnsi="Times New Roman" w:cs="Times New Roman"/>
          <w:sz w:val="24"/>
          <w:szCs w:val="24"/>
        </w:rPr>
        <w:t xml:space="preserve"> практикой уже выработаны, это клубные формирования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Они привлекательны </w:t>
      </w:r>
      <w:proofErr w:type="spellStart"/>
      <w:r>
        <w:rPr>
          <w:rFonts w:ascii="Times New Roman" w:hAnsi="Times New Roman" w:cs="Times New Roman"/>
          <w:sz w:val="24"/>
          <w:szCs w:val="24"/>
        </w:rPr>
        <w:t>многопрофильностью</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разноплановостью</w:t>
      </w:r>
      <w:proofErr w:type="spellEnd"/>
      <w:r>
        <w:rPr>
          <w:rFonts w:ascii="Times New Roman" w:hAnsi="Times New Roman" w:cs="Times New Roman"/>
          <w:sz w:val="24"/>
          <w:szCs w:val="24"/>
        </w:rPr>
        <w:t xml:space="preserve">. Есть среди них творческо-эстетические, спортивные, вокальные, хореографические,  и другие. В районе  насчитывается 162 единицы объединений. В них занимаются 1945 человек. </w:t>
      </w:r>
      <w:proofErr w:type="spellStart"/>
      <w:r>
        <w:rPr>
          <w:rFonts w:ascii="Times New Roman" w:hAnsi="Times New Roman" w:cs="Times New Roman"/>
          <w:sz w:val="24"/>
          <w:szCs w:val="24"/>
        </w:rPr>
        <w:t>Культурно-досуговое</w:t>
      </w:r>
      <w:proofErr w:type="spellEnd"/>
      <w:r>
        <w:rPr>
          <w:rFonts w:ascii="Times New Roman" w:hAnsi="Times New Roman" w:cs="Times New Roman"/>
          <w:sz w:val="24"/>
          <w:szCs w:val="24"/>
        </w:rPr>
        <w:t xml:space="preserve"> учреждение только тогда привлекает людей, вызывает стремление присутствовать, принять участие в его работе, когда оно интересно и доступно. Основной аудиторией Домов культуры и клубов являются дети и молодежь.</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районе сложилась система проката и показа фильмов, основное место в </w:t>
      </w:r>
      <w:proofErr w:type="gramStart"/>
      <w:r>
        <w:rPr>
          <w:rFonts w:ascii="Times New Roman" w:hAnsi="Times New Roman" w:cs="Times New Roman"/>
          <w:sz w:val="24"/>
          <w:szCs w:val="24"/>
        </w:rPr>
        <w:t>которой</w:t>
      </w:r>
      <w:proofErr w:type="gramEnd"/>
      <w:r>
        <w:rPr>
          <w:rFonts w:ascii="Times New Roman" w:hAnsi="Times New Roman" w:cs="Times New Roman"/>
          <w:sz w:val="24"/>
          <w:szCs w:val="24"/>
        </w:rPr>
        <w:t xml:space="preserve"> занимает кинотеатр «Луч», производит закупку фильмов для пополнения районного фильмофонда, реставрацию, ремонт фильмофонда, продвижение и прокат фильмов, а также оказание услуг по снабжению запасными частями и ремонту </w:t>
      </w:r>
      <w:proofErr w:type="spellStart"/>
      <w:r>
        <w:rPr>
          <w:rFonts w:ascii="Times New Roman" w:hAnsi="Times New Roman" w:cs="Times New Roman"/>
          <w:sz w:val="24"/>
          <w:szCs w:val="24"/>
        </w:rPr>
        <w:t>кинотехнологического</w:t>
      </w:r>
      <w:proofErr w:type="spellEnd"/>
      <w:r>
        <w:rPr>
          <w:rFonts w:ascii="Times New Roman" w:hAnsi="Times New Roman" w:cs="Times New Roman"/>
          <w:sz w:val="24"/>
          <w:szCs w:val="24"/>
        </w:rPr>
        <w:t>, звуковоспроизводящего и вспомогательного оборудования кинотеатра.</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Средняя стоимость билетов на киносеансы  составляет от 5 до 20 рублей на детские киносеансы и от 10 до 30 рублей - на взрослые, что говорит о доступности услуги для населения.</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Оценка деятельности </w:t>
      </w:r>
      <w:proofErr w:type="spellStart"/>
      <w:r>
        <w:rPr>
          <w:rFonts w:ascii="Times New Roman" w:hAnsi="Times New Roman" w:cs="Times New Roman"/>
          <w:sz w:val="24"/>
          <w:szCs w:val="24"/>
        </w:rPr>
        <w:t>культурно-досуговых</w:t>
      </w:r>
      <w:proofErr w:type="spellEnd"/>
      <w:r>
        <w:rPr>
          <w:rFonts w:ascii="Times New Roman" w:hAnsi="Times New Roman" w:cs="Times New Roman"/>
          <w:sz w:val="24"/>
          <w:szCs w:val="24"/>
        </w:rPr>
        <w:t xml:space="preserve"> учреждений сферы культуры приведена в следующих таблицах:</w:t>
      </w:r>
    </w:p>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 xml:space="preserve">Показатели деятельности </w:t>
      </w:r>
      <w:proofErr w:type="spellStart"/>
      <w:r>
        <w:rPr>
          <w:rFonts w:ascii="Times New Roman" w:hAnsi="Times New Roman" w:cs="Times New Roman"/>
          <w:sz w:val="24"/>
          <w:szCs w:val="24"/>
        </w:rPr>
        <w:t>культурно-досуговых</w:t>
      </w:r>
      <w:proofErr w:type="spellEnd"/>
      <w:r>
        <w:rPr>
          <w:rFonts w:ascii="Times New Roman" w:hAnsi="Times New Roman" w:cs="Times New Roman"/>
          <w:sz w:val="24"/>
          <w:szCs w:val="24"/>
        </w:rPr>
        <w:t xml:space="preserve"> учреждений</w:t>
      </w:r>
    </w:p>
    <w:p w:rsidR="00D800C6" w:rsidRDefault="00D800C6" w:rsidP="00D800C6">
      <w:pPr>
        <w:pStyle w:val="ConsPlusNormal"/>
        <w:jc w:val="center"/>
        <w:rPr>
          <w:rFonts w:ascii="Times New Roman" w:hAnsi="Times New Roman" w:cs="Times New Roman"/>
          <w:sz w:val="24"/>
          <w:szCs w:val="24"/>
        </w:rPr>
      </w:pPr>
      <w:r>
        <w:rPr>
          <w:rFonts w:ascii="Times New Roman" w:hAnsi="Times New Roman" w:cs="Times New Roman"/>
          <w:sz w:val="24"/>
          <w:szCs w:val="24"/>
        </w:rPr>
        <w:t>Лысогорского района за 2016-2017 год</w:t>
      </w:r>
    </w:p>
    <w:p w:rsidR="00D800C6" w:rsidRDefault="00D800C6" w:rsidP="00D800C6">
      <w:pPr>
        <w:pStyle w:val="ConsPlusNormal"/>
        <w:jc w:val="center"/>
        <w:rPr>
          <w:rFonts w:ascii="Times New Roman" w:hAnsi="Times New Roman" w:cs="Times New Roman"/>
          <w:sz w:val="24"/>
          <w:szCs w:val="24"/>
        </w:rPr>
      </w:pPr>
    </w:p>
    <w:tbl>
      <w:tblPr>
        <w:tblW w:w="1027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1"/>
        <w:gridCol w:w="2667"/>
        <w:gridCol w:w="1985"/>
        <w:gridCol w:w="1984"/>
        <w:gridCol w:w="2978"/>
      </w:tblGrid>
      <w:tr w:rsidR="00D800C6" w:rsidTr="00D800C6">
        <w:tc>
          <w:tcPr>
            <w:tcW w:w="66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N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2665"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Наименование учреждения</w:t>
            </w:r>
          </w:p>
        </w:tc>
        <w:tc>
          <w:tcPr>
            <w:tcW w:w="198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Количество культурно-массовых мероприятий (ед.)</w:t>
            </w:r>
          </w:p>
        </w:tc>
        <w:tc>
          <w:tcPr>
            <w:tcW w:w="1983"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Количество клубных формирований (ед.)</w:t>
            </w:r>
          </w:p>
        </w:tc>
        <w:tc>
          <w:tcPr>
            <w:tcW w:w="2976"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Количество участников клубных формирований (чел.)</w:t>
            </w:r>
          </w:p>
        </w:tc>
      </w:tr>
      <w:tr w:rsidR="00D800C6" w:rsidTr="00D800C6">
        <w:tc>
          <w:tcPr>
            <w:tcW w:w="66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665"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Районный Дом культуры</w:t>
            </w:r>
          </w:p>
        </w:tc>
        <w:tc>
          <w:tcPr>
            <w:tcW w:w="198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616</w:t>
            </w:r>
          </w:p>
        </w:tc>
        <w:tc>
          <w:tcPr>
            <w:tcW w:w="1983"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2976"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479</w:t>
            </w:r>
          </w:p>
        </w:tc>
      </w:tr>
      <w:tr w:rsidR="00D800C6" w:rsidTr="00D800C6">
        <w:tc>
          <w:tcPr>
            <w:tcW w:w="66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65"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Атаевский</w:t>
            </w:r>
            <w:proofErr w:type="spellEnd"/>
            <w:r>
              <w:rPr>
                <w:rFonts w:ascii="Times New Roman" w:hAnsi="Times New Roman" w:cs="Times New Roman"/>
                <w:sz w:val="24"/>
                <w:szCs w:val="24"/>
              </w:rPr>
              <w:t xml:space="preserve"> СДК</w:t>
            </w:r>
          </w:p>
        </w:tc>
        <w:tc>
          <w:tcPr>
            <w:tcW w:w="198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196</w:t>
            </w:r>
          </w:p>
        </w:tc>
        <w:tc>
          <w:tcPr>
            <w:tcW w:w="1983"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76"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D800C6" w:rsidTr="00D800C6">
        <w:tc>
          <w:tcPr>
            <w:tcW w:w="66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65"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Большедмитриевский</w:t>
            </w:r>
            <w:proofErr w:type="spellEnd"/>
            <w:r>
              <w:rPr>
                <w:rFonts w:ascii="Times New Roman" w:hAnsi="Times New Roman" w:cs="Times New Roman"/>
                <w:sz w:val="24"/>
                <w:szCs w:val="24"/>
              </w:rPr>
              <w:t xml:space="preserve"> СДК</w:t>
            </w:r>
          </w:p>
        </w:tc>
        <w:tc>
          <w:tcPr>
            <w:tcW w:w="198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318</w:t>
            </w:r>
          </w:p>
        </w:tc>
        <w:tc>
          <w:tcPr>
            <w:tcW w:w="1983"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976"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85</w:t>
            </w:r>
          </w:p>
        </w:tc>
      </w:tr>
      <w:tr w:rsidR="00D800C6" w:rsidTr="00D800C6">
        <w:tc>
          <w:tcPr>
            <w:tcW w:w="66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665"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Большекопенский</w:t>
            </w:r>
            <w:proofErr w:type="spellEnd"/>
            <w:r>
              <w:rPr>
                <w:rFonts w:ascii="Times New Roman" w:hAnsi="Times New Roman" w:cs="Times New Roman"/>
                <w:sz w:val="24"/>
                <w:szCs w:val="24"/>
              </w:rPr>
              <w:t xml:space="preserve"> СДК</w:t>
            </w:r>
          </w:p>
        </w:tc>
        <w:tc>
          <w:tcPr>
            <w:tcW w:w="198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321</w:t>
            </w:r>
          </w:p>
        </w:tc>
        <w:tc>
          <w:tcPr>
            <w:tcW w:w="1983"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976"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125</w:t>
            </w:r>
          </w:p>
        </w:tc>
      </w:tr>
      <w:tr w:rsidR="00D800C6" w:rsidTr="00D800C6">
        <w:tc>
          <w:tcPr>
            <w:tcW w:w="66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665"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Большерельненский</w:t>
            </w:r>
            <w:proofErr w:type="spellEnd"/>
            <w:r>
              <w:rPr>
                <w:rFonts w:ascii="Times New Roman" w:hAnsi="Times New Roman" w:cs="Times New Roman"/>
                <w:sz w:val="24"/>
                <w:szCs w:val="24"/>
              </w:rPr>
              <w:t xml:space="preserve"> СДК</w:t>
            </w:r>
          </w:p>
        </w:tc>
        <w:tc>
          <w:tcPr>
            <w:tcW w:w="198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268</w:t>
            </w:r>
          </w:p>
        </w:tc>
        <w:tc>
          <w:tcPr>
            <w:tcW w:w="1983"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976"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141</w:t>
            </w:r>
          </w:p>
        </w:tc>
      </w:tr>
      <w:tr w:rsidR="00D800C6" w:rsidTr="00D800C6">
        <w:tc>
          <w:tcPr>
            <w:tcW w:w="66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665"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Бутырский СДК</w:t>
            </w:r>
          </w:p>
        </w:tc>
        <w:tc>
          <w:tcPr>
            <w:tcW w:w="198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320</w:t>
            </w:r>
          </w:p>
        </w:tc>
        <w:tc>
          <w:tcPr>
            <w:tcW w:w="1983"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976"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110</w:t>
            </w:r>
          </w:p>
        </w:tc>
      </w:tr>
      <w:tr w:rsidR="00D800C6" w:rsidTr="00D800C6">
        <w:tc>
          <w:tcPr>
            <w:tcW w:w="66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665"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Гремячинский</w:t>
            </w:r>
            <w:proofErr w:type="spellEnd"/>
            <w:r>
              <w:rPr>
                <w:rFonts w:ascii="Times New Roman" w:hAnsi="Times New Roman" w:cs="Times New Roman"/>
                <w:sz w:val="24"/>
                <w:szCs w:val="24"/>
              </w:rPr>
              <w:t xml:space="preserve"> СДК</w:t>
            </w:r>
          </w:p>
        </w:tc>
        <w:tc>
          <w:tcPr>
            <w:tcW w:w="198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322</w:t>
            </w:r>
          </w:p>
        </w:tc>
        <w:tc>
          <w:tcPr>
            <w:tcW w:w="1983"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976"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68</w:t>
            </w:r>
          </w:p>
        </w:tc>
      </w:tr>
      <w:tr w:rsidR="00D800C6" w:rsidTr="00D800C6">
        <w:trPr>
          <w:trHeight w:val="25"/>
        </w:trPr>
        <w:tc>
          <w:tcPr>
            <w:tcW w:w="66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665"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Двоенский</w:t>
            </w:r>
            <w:proofErr w:type="spellEnd"/>
            <w:r>
              <w:rPr>
                <w:rFonts w:ascii="Times New Roman" w:hAnsi="Times New Roman" w:cs="Times New Roman"/>
                <w:sz w:val="24"/>
                <w:szCs w:val="24"/>
              </w:rPr>
              <w:t xml:space="preserve"> СДК</w:t>
            </w:r>
          </w:p>
        </w:tc>
        <w:tc>
          <w:tcPr>
            <w:tcW w:w="198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275</w:t>
            </w:r>
          </w:p>
        </w:tc>
        <w:tc>
          <w:tcPr>
            <w:tcW w:w="1983"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976"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45</w:t>
            </w:r>
          </w:p>
        </w:tc>
      </w:tr>
      <w:tr w:rsidR="00D800C6" w:rsidTr="00D800C6">
        <w:tc>
          <w:tcPr>
            <w:tcW w:w="66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665"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Ключевский СДК</w:t>
            </w:r>
          </w:p>
        </w:tc>
        <w:tc>
          <w:tcPr>
            <w:tcW w:w="198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319</w:t>
            </w:r>
          </w:p>
        </w:tc>
        <w:tc>
          <w:tcPr>
            <w:tcW w:w="1983"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976"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83</w:t>
            </w:r>
          </w:p>
        </w:tc>
      </w:tr>
      <w:tr w:rsidR="00D800C6" w:rsidTr="00D800C6">
        <w:tc>
          <w:tcPr>
            <w:tcW w:w="66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665"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Невежкинский</w:t>
            </w:r>
            <w:proofErr w:type="spellEnd"/>
            <w:r>
              <w:rPr>
                <w:rFonts w:ascii="Times New Roman" w:hAnsi="Times New Roman" w:cs="Times New Roman"/>
                <w:sz w:val="24"/>
                <w:szCs w:val="24"/>
              </w:rPr>
              <w:t xml:space="preserve"> СДК</w:t>
            </w:r>
          </w:p>
        </w:tc>
        <w:tc>
          <w:tcPr>
            <w:tcW w:w="198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243</w:t>
            </w:r>
          </w:p>
        </w:tc>
        <w:tc>
          <w:tcPr>
            <w:tcW w:w="1983"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76"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D800C6" w:rsidTr="00D800C6">
        <w:tc>
          <w:tcPr>
            <w:tcW w:w="66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lastRenderedPageBreak/>
              <w:t>1</w:t>
            </w:r>
          </w:p>
        </w:tc>
        <w:tc>
          <w:tcPr>
            <w:tcW w:w="2665"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lastRenderedPageBreak/>
              <w:t>Новокрасавский</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СДК</w:t>
            </w:r>
          </w:p>
        </w:tc>
        <w:tc>
          <w:tcPr>
            <w:tcW w:w="198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305</w:t>
            </w:r>
          </w:p>
        </w:tc>
        <w:tc>
          <w:tcPr>
            <w:tcW w:w="1983"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976"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104</w:t>
            </w:r>
          </w:p>
        </w:tc>
      </w:tr>
      <w:tr w:rsidR="00D800C6" w:rsidTr="00D800C6">
        <w:tc>
          <w:tcPr>
            <w:tcW w:w="66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2665"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Октябрьский СДК</w:t>
            </w:r>
          </w:p>
        </w:tc>
        <w:tc>
          <w:tcPr>
            <w:tcW w:w="198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306</w:t>
            </w:r>
          </w:p>
        </w:tc>
        <w:tc>
          <w:tcPr>
            <w:tcW w:w="1983"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976"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112</w:t>
            </w:r>
          </w:p>
        </w:tc>
      </w:tr>
      <w:tr w:rsidR="00D800C6" w:rsidTr="00D800C6">
        <w:tc>
          <w:tcPr>
            <w:tcW w:w="66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665"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Раздольновский</w:t>
            </w:r>
            <w:proofErr w:type="spellEnd"/>
            <w:r>
              <w:rPr>
                <w:rFonts w:ascii="Times New Roman" w:hAnsi="Times New Roman" w:cs="Times New Roman"/>
                <w:sz w:val="24"/>
                <w:szCs w:val="24"/>
              </w:rPr>
              <w:t xml:space="preserve"> СДК</w:t>
            </w:r>
          </w:p>
        </w:tc>
        <w:tc>
          <w:tcPr>
            <w:tcW w:w="198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217</w:t>
            </w:r>
          </w:p>
        </w:tc>
        <w:tc>
          <w:tcPr>
            <w:tcW w:w="1983"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976"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82</w:t>
            </w:r>
          </w:p>
        </w:tc>
      </w:tr>
      <w:tr w:rsidR="00D800C6" w:rsidTr="00D800C6">
        <w:tc>
          <w:tcPr>
            <w:tcW w:w="66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665"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Урицкий СДК</w:t>
            </w:r>
          </w:p>
        </w:tc>
        <w:tc>
          <w:tcPr>
            <w:tcW w:w="198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353</w:t>
            </w:r>
          </w:p>
        </w:tc>
        <w:tc>
          <w:tcPr>
            <w:tcW w:w="1983"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976"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91</w:t>
            </w:r>
          </w:p>
        </w:tc>
      </w:tr>
      <w:tr w:rsidR="00D800C6" w:rsidTr="00D800C6">
        <w:tc>
          <w:tcPr>
            <w:tcW w:w="66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665"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Яблочновский</w:t>
            </w:r>
            <w:proofErr w:type="spellEnd"/>
            <w:r>
              <w:rPr>
                <w:rFonts w:ascii="Times New Roman" w:hAnsi="Times New Roman" w:cs="Times New Roman"/>
                <w:sz w:val="24"/>
                <w:szCs w:val="24"/>
              </w:rPr>
              <w:t xml:space="preserve"> СДК</w:t>
            </w:r>
          </w:p>
        </w:tc>
        <w:tc>
          <w:tcPr>
            <w:tcW w:w="198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221</w:t>
            </w:r>
          </w:p>
        </w:tc>
        <w:tc>
          <w:tcPr>
            <w:tcW w:w="1983"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976"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57</w:t>
            </w:r>
          </w:p>
        </w:tc>
      </w:tr>
      <w:tr w:rsidR="00D800C6" w:rsidTr="00D800C6">
        <w:tc>
          <w:tcPr>
            <w:tcW w:w="66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665"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Чадаевский</w:t>
            </w:r>
            <w:proofErr w:type="spellEnd"/>
            <w:r>
              <w:rPr>
                <w:rFonts w:ascii="Times New Roman" w:hAnsi="Times New Roman" w:cs="Times New Roman"/>
                <w:sz w:val="24"/>
                <w:szCs w:val="24"/>
              </w:rPr>
              <w:t xml:space="preserve"> СДК</w:t>
            </w:r>
          </w:p>
        </w:tc>
        <w:tc>
          <w:tcPr>
            <w:tcW w:w="198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310</w:t>
            </w:r>
          </w:p>
        </w:tc>
        <w:tc>
          <w:tcPr>
            <w:tcW w:w="1983"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976"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80</w:t>
            </w:r>
          </w:p>
        </w:tc>
      </w:tr>
      <w:tr w:rsidR="00D800C6" w:rsidTr="00D800C6">
        <w:tc>
          <w:tcPr>
            <w:tcW w:w="66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2665"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Шереметьевский СДК</w:t>
            </w:r>
          </w:p>
        </w:tc>
        <w:tc>
          <w:tcPr>
            <w:tcW w:w="198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311</w:t>
            </w:r>
          </w:p>
        </w:tc>
        <w:tc>
          <w:tcPr>
            <w:tcW w:w="1983"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976"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97</w:t>
            </w:r>
          </w:p>
        </w:tc>
      </w:tr>
      <w:tr w:rsidR="00D800C6" w:rsidTr="00D800C6">
        <w:tc>
          <w:tcPr>
            <w:tcW w:w="66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2665"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Ширококарамышский</w:t>
            </w:r>
            <w:proofErr w:type="spellEnd"/>
            <w:r>
              <w:rPr>
                <w:rFonts w:ascii="Times New Roman" w:hAnsi="Times New Roman" w:cs="Times New Roman"/>
                <w:sz w:val="24"/>
                <w:szCs w:val="24"/>
              </w:rPr>
              <w:t xml:space="preserve"> СДК</w:t>
            </w:r>
          </w:p>
        </w:tc>
        <w:tc>
          <w:tcPr>
            <w:tcW w:w="198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310</w:t>
            </w:r>
          </w:p>
        </w:tc>
        <w:tc>
          <w:tcPr>
            <w:tcW w:w="1983"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76"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51</w:t>
            </w:r>
          </w:p>
        </w:tc>
      </w:tr>
      <w:tr w:rsidR="00D800C6" w:rsidTr="00D800C6">
        <w:tc>
          <w:tcPr>
            <w:tcW w:w="66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2665"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Барсучинский</w:t>
            </w:r>
            <w:proofErr w:type="spellEnd"/>
            <w:r>
              <w:rPr>
                <w:rFonts w:ascii="Times New Roman" w:hAnsi="Times New Roman" w:cs="Times New Roman"/>
                <w:sz w:val="24"/>
                <w:szCs w:val="24"/>
              </w:rPr>
              <w:t xml:space="preserve"> СК</w:t>
            </w:r>
          </w:p>
        </w:tc>
        <w:tc>
          <w:tcPr>
            <w:tcW w:w="198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133</w:t>
            </w:r>
          </w:p>
        </w:tc>
        <w:tc>
          <w:tcPr>
            <w:tcW w:w="1983"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76"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D800C6" w:rsidTr="00D800C6">
        <w:tc>
          <w:tcPr>
            <w:tcW w:w="66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665"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Юнгеровский</w:t>
            </w:r>
            <w:proofErr w:type="spellEnd"/>
            <w:r>
              <w:rPr>
                <w:rFonts w:ascii="Times New Roman" w:hAnsi="Times New Roman" w:cs="Times New Roman"/>
                <w:sz w:val="24"/>
                <w:szCs w:val="24"/>
              </w:rPr>
              <w:t xml:space="preserve"> СК</w:t>
            </w:r>
          </w:p>
        </w:tc>
        <w:tc>
          <w:tcPr>
            <w:tcW w:w="198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226</w:t>
            </w:r>
          </w:p>
        </w:tc>
        <w:tc>
          <w:tcPr>
            <w:tcW w:w="1983"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76"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D800C6" w:rsidTr="00D800C6">
        <w:tc>
          <w:tcPr>
            <w:tcW w:w="66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2665"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Большекаменский</w:t>
            </w:r>
            <w:proofErr w:type="spellEnd"/>
            <w:r>
              <w:rPr>
                <w:rFonts w:ascii="Times New Roman" w:hAnsi="Times New Roman" w:cs="Times New Roman"/>
                <w:sz w:val="24"/>
                <w:szCs w:val="24"/>
              </w:rPr>
              <w:t xml:space="preserve"> СК</w:t>
            </w:r>
          </w:p>
        </w:tc>
        <w:tc>
          <w:tcPr>
            <w:tcW w:w="198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224</w:t>
            </w:r>
          </w:p>
        </w:tc>
        <w:tc>
          <w:tcPr>
            <w:tcW w:w="1983"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76"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D800C6" w:rsidTr="00D800C6">
        <w:tc>
          <w:tcPr>
            <w:tcW w:w="66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2665"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АКБ №1</w:t>
            </w:r>
          </w:p>
        </w:tc>
        <w:tc>
          <w:tcPr>
            <w:tcW w:w="198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201</w:t>
            </w:r>
          </w:p>
        </w:tc>
        <w:tc>
          <w:tcPr>
            <w:tcW w:w="1983"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976"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D800C6" w:rsidTr="00D800C6">
        <w:tc>
          <w:tcPr>
            <w:tcW w:w="66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2665"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АКБ №2</w:t>
            </w:r>
          </w:p>
        </w:tc>
        <w:tc>
          <w:tcPr>
            <w:tcW w:w="198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205</w:t>
            </w:r>
          </w:p>
        </w:tc>
        <w:tc>
          <w:tcPr>
            <w:tcW w:w="1983"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976"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II. Приоритеты муниципальной политики в сфере реализации</w:t>
      </w:r>
    </w:p>
    <w:p w:rsidR="00D800C6" w:rsidRDefault="00D800C6" w:rsidP="00D800C6">
      <w:pPr>
        <w:pStyle w:val="ConsPlusNormal"/>
        <w:jc w:val="center"/>
        <w:rPr>
          <w:rFonts w:ascii="Times New Roman" w:hAnsi="Times New Roman" w:cs="Times New Roman"/>
          <w:sz w:val="24"/>
          <w:szCs w:val="24"/>
        </w:rPr>
      </w:pPr>
      <w:r>
        <w:rPr>
          <w:rFonts w:ascii="Times New Roman" w:hAnsi="Times New Roman" w:cs="Times New Roman"/>
          <w:sz w:val="24"/>
          <w:szCs w:val="24"/>
        </w:rPr>
        <w:t>подпрограммы, цели, задачи, целевые показатели, описание</w:t>
      </w:r>
    </w:p>
    <w:p w:rsidR="00D800C6" w:rsidRDefault="00D800C6" w:rsidP="00D800C6">
      <w:pPr>
        <w:pStyle w:val="ConsPlusNormal"/>
        <w:jc w:val="center"/>
        <w:rPr>
          <w:rFonts w:ascii="Times New Roman" w:hAnsi="Times New Roman" w:cs="Times New Roman"/>
          <w:sz w:val="24"/>
          <w:szCs w:val="24"/>
        </w:rPr>
      </w:pPr>
      <w:r>
        <w:rPr>
          <w:rFonts w:ascii="Times New Roman" w:hAnsi="Times New Roman" w:cs="Times New Roman"/>
          <w:sz w:val="24"/>
          <w:szCs w:val="24"/>
        </w:rPr>
        <w:t>основных ожидаемых результатов, сроки и этапы</w:t>
      </w:r>
    </w:p>
    <w:p w:rsidR="00D800C6" w:rsidRDefault="00D800C6" w:rsidP="00D800C6">
      <w:pPr>
        <w:pStyle w:val="ConsPlusNormal"/>
        <w:jc w:val="center"/>
        <w:rPr>
          <w:rFonts w:ascii="Times New Roman" w:hAnsi="Times New Roman" w:cs="Times New Roman"/>
          <w:sz w:val="24"/>
          <w:szCs w:val="24"/>
        </w:rPr>
      </w:pPr>
      <w:r>
        <w:rPr>
          <w:rFonts w:ascii="Times New Roman" w:hAnsi="Times New Roman" w:cs="Times New Roman"/>
          <w:sz w:val="24"/>
          <w:szCs w:val="24"/>
        </w:rPr>
        <w:t>реализации подпрограммы</w:t>
      </w:r>
    </w:p>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Приоритеты муниципальной  политики в сфере </w:t>
      </w:r>
      <w:proofErr w:type="spellStart"/>
      <w:r>
        <w:rPr>
          <w:rFonts w:ascii="Times New Roman" w:hAnsi="Times New Roman" w:cs="Times New Roman"/>
          <w:sz w:val="24"/>
          <w:szCs w:val="24"/>
        </w:rPr>
        <w:t>культурно-досуговой</w:t>
      </w:r>
      <w:proofErr w:type="spellEnd"/>
      <w:r>
        <w:rPr>
          <w:rFonts w:ascii="Times New Roman" w:hAnsi="Times New Roman" w:cs="Times New Roman"/>
          <w:sz w:val="24"/>
          <w:szCs w:val="24"/>
        </w:rPr>
        <w:t xml:space="preserve"> деятельности установлены </w:t>
      </w:r>
      <w:hyperlink r:id="rId37" w:history="1">
        <w:r>
          <w:rPr>
            <w:rStyle w:val="ac"/>
            <w:sz w:val="24"/>
            <w:szCs w:val="24"/>
          </w:rPr>
          <w:t>Концепцией</w:t>
        </w:r>
      </w:hyperlink>
      <w:r>
        <w:rPr>
          <w:rFonts w:ascii="Times New Roman" w:hAnsi="Times New Roman" w:cs="Times New Roman"/>
          <w:sz w:val="24"/>
          <w:szCs w:val="24"/>
        </w:rPr>
        <w:t xml:space="preserve"> сохранения и развития нематериального культурного наследия народов Российской Федерации на 2009 - 2015 годы, утвержденной приказом Министерства культуры Российской Федерации от 17 декабря 2008 г. N 267.</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Основной целью подпрограммы является сохранение и развитие народного творчества и </w:t>
      </w:r>
      <w:proofErr w:type="spellStart"/>
      <w:r>
        <w:rPr>
          <w:rFonts w:ascii="Times New Roman" w:hAnsi="Times New Roman" w:cs="Times New Roman"/>
          <w:sz w:val="24"/>
          <w:szCs w:val="24"/>
        </w:rPr>
        <w:t>культурно-досуговой</w:t>
      </w:r>
      <w:proofErr w:type="spellEnd"/>
      <w:r>
        <w:rPr>
          <w:rFonts w:ascii="Times New Roman" w:hAnsi="Times New Roman" w:cs="Times New Roman"/>
          <w:sz w:val="24"/>
          <w:szCs w:val="24"/>
        </w:rPr>
        <w:t xml:space="preserve"> деятельности. Достижению основной цели будет служить решение следующей задачи - обеспечение условий для развития народного творчества.</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Целевые показатели:</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количество культурно-массовых мероприятий с 2016 года до 2017 года не менее 6632 единиц ежегодно;</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количество клубных формирований, в том числе вновь созданных с 2016 года до 2017 года, - не менее 162 единицы ежегодно;</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количество участников  - с  1945 человек в 2016 году до 2075 человек до 2017 года.</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Основными ожидаемыми результатами реализации подпрограммы должны стать:</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увеличение уровня удовлетворенности населения качеством предоставления муниципальных услуг </w:t>
      </w:r>
      <w:proofErr w:type="spellStart"/>
      <w:r>
        <w:rPr>
          <w:rFonts w:ascii="Times New Roman" w:hAnsi="Times New Roman" w:cs="Times New Roman"/>
          <w:sz w:val="24"/>
          <w:szCs w:val="24"/>
        </w:rPr>
        <w:t>культурно-досуговыми</w:t>
      </w:r>
      <w:proofErr w:type="spellEnd"/>
      <w:r>
        <w:rPr>
          <w:rFonts w:ascii="Times New Roman" w:hAnsi="Times New Roman" w:cs="Times New Roman"/>
          <w:sz w:val="24"/>
          <w:szCs w:val="24"/>
        </w:rPr>
        <w:t xml:space="preserve"> учреждениями района с 70 процентов в 2016 году до 80,0 процента в 2017 году;</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повышение интереса населения к </w:t>
      </w:r>
      <w:proofErr w:type="spellStart"/>
      <w:r>
        <w:rPr>
          <w:rFonts w:ascii="Times New Roman" w:hAnsi="Times New Roman" w:cs="Times New Roman"/>
          <w:sz w:val="24"/>
          <w:szCs w:val="24"/>
        </w:rPr>
        <w:t>культурно-досуговой</w:t>
      </w:r>
      <w:proofErr w:type="spellEnd"/>
      <w:r>
        <w:rPr>
          <w:rFonts w:ascii="Times New Roman" w:hAnsi="Times New Roman" w:cs="Times New Roman"/>
          <w:sz w:val="24"/>
          <w:szCs w:val="24"/>
        </w:rPr>
        <w:t xml:space="preserve"> деятельности.</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Подпрограмма планируется к реализации в течение 2016 - 2017 годов. Реализация подпрограммы не предусматривает этапы.</w:t>
      </w:r>
    </w:p>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III. Характеристика мер муниципального регулирования</w:t>
      </w:r>
    </w:p>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Меры муниципального регулирования не предусматриваются.</w:t>
      </w:r>
    </w:p>
    <w:p w:rsidR="00D800C6" w:rsidRDefault="00D800C6" w:rsidP="00D800C6">
      <w:pPr>
        <w:pStyle w:val="ConsPlusNormal"/>
        <w:ind w:firstLine="540"/>
        <w:jc w:val="both"/>
        <w:rPr>
          <w:rFonts w:ascii="Times New Roman" w:hAnsi="Times New Roman" w:cs="Times New Roman"/>
          <w:sz w:val="24"/>
          <w:szCs w:val="24"/>
        </w:rPr>
      </w:pPr>
    </w:p>
    <w:p w:rsidR="00D800C6" w:rsidRDefault="00D800C6" w:rsidP="00D800C6">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IV. Характеристика мер правового регулирования</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Меры правового регулирования подпрограммы не предусматриваются.</w:t>
      </w:r>
    </w:p>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lang w:val="en-US"/>
        </w:rPr>
        <w:t>V</w:t>
      </w:r>
      <w:r>
        <w:rPr>
          <w:rFonts w:ascii="Times New Roman" w:hAnsi="Times New Roman" w:cs="Times New Roman"/>
          <w:sz w:val="24"/>
          <w:szCs w:val="24"/>
        </w:rPr>
        <w:t>. Сводные показатели прогнозного объема выполнения</w:t>
      </w:r>
    </w:p>
    <w:p w:rsidR="00D800C6" w:rsidRDefault="00D800C6" w:rsidP="00D800C6">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муниципальными учреждениями и (или) иными</w:t>
      </w:r>
    </w:p>
    <w:p w:rsidR="00D800C6" w:rsidRDefault="00D800C6" w:rsidP="00D800C6">
      <w:pPr>
        <w:pStyle w:val="ConsPlusNormal"/>
        <w:jc w:val="center"/>
        <w:rPr>
          <w:rFonts w:ascii="Times New Roman" w:hAnsi="Times New Roman" w:cs="Times New Roman"/>
          <w:sz w:val="24"/>
          <w:szCs w:val="24"/>
        </w:rPr>
      </w:pPr>
      <w:r>
        <w:rPr>
          <w:rFonts w:ascii="Times New Roman" w:hAnsi="Times New Roman" w:cs="Times New Roman"/>
          <w:sz w:val="24"/>
          <w:szCs w:val="24"/>
        </w:rPr>
        <w:t>некоммерческими организациями муниципальных заданий</w:t>
      </w:r>
    </w:p>
    <w:p w:rsidR="00D800C6" w:rsidRDefault="00D800C6" w:rsidP="00D800C6">
      <w:pPr>
        <w:pStyle w:val="ConsPlusNormal"/>
        <w:jc w:val="center"/>
        <w:rPr>
          <w:rFonts w:ascii="Times New Roman" w:hAnsi="Times New Roman" w:cs="Times New Roman"/>
          <w:sz w:val="24"/>
          <w:szCs w:val="24"/>
        </w:rPr>
      </w:pPr>
      <w:r>
        <w:rPr>
          <w:rFonts w:ascii="Times New Roman" w:hAnsi="Times New Roman" w:cs="Times New Roman"/>
          <w:sz w:val="24"/>
          <w:szCs w:val="24"/>
        </w:rPr>
        <w:t>на оказание физическим и (или) юридическим лицам</w:t>
      </w:r>
    </w:p>
    <w:p w:rsidR="00D800C6" w:rsidRDefault="00D800C6" w:rsidP="00D800C6">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муниципальных услуг (выполнение работ)</w:t>
      </w:r>
    </w:p>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Оказание муниципальных услуг "Организация культурного досуга населения", "</w:t>
      </w:r>
      <w:proofErr w:type="spellStart"/>
      <w:r>
        <w:rPr>
          <w:rFonts w:ascii="Times New Roman" w:hAnsi="Times New Roman" w:cs="Times New Roman"/>
          <w:sz w:val="24"/>
          <w:szCs w:val="24"/>
        </w:rPr>
        <w:t>Кинопоказ</w:t>
      </w:r>
      <w:proofErr w:type="spellEnd"/>
      <w:r>
        <w:rPr>
          <w:rFonts w:ascii="Times New Roman" w:hAnsi="Times New Roman" w:cs="Times New Roman"/>
          <w:sz w:val="24"/>
          <w:szCs w:val="24"/>
        </w:rPr>
        <w:t>", "Кинопрокат", выполнение муниципальных работ "Проведение выставок, лекториев, смотров, конкурсов, конференций и иных мероприятий силами учреждения", "Муниципальная работа по сохранению и развитию народного творчества" осуществляется в рамках реализации всех предусмотренных основных мероприятий подпрограммы.</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Сводные </w:t>
      </w:r>
      <w:hyperlink r:id="rId38" w:anchor="P16223" w:history="1">
        <w:r>
          <w:rPr>
            <w:rStyle w:val="ac"/>
            <w:sz w:val="24"/>
            <w:szCs w:val="24"/>
          </w:rPr>
          <w:t>показатели</w:t>
        </w:r>
      </w:hyperlink>
      <w:r>
        <w:rPr>
          <w:rFonts w:ascii="Times New Roman" w:hAnsi="Times New Roman" w:cs="Times New Roman"/>
          <w:sz w:val="24"/>
          <w:szCs w:val="24"/>
        </w:rPr>
        <w:t xml:space="preserve"> прогнозного объема выполнения муниципальными учреждениями муниципальных заданий на оказание физическим и (или) юридическим лицам муниципальных услуг (выполнение работ) приведены в приложении N5 к муниципальной программе.</w:t>
      </w:r>
    </w:p>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lang w:val="en-US"/>
        </w:rPr>
        <w:t>I</w:t>
      </w:r>
      <w:r>
        <w:rPr>
          <w:rFonts w:ascii="Times New Roman" w:hAnsi="Times New Roman" w:cs="Times New Roman"/>
          <w:sz w:val="24"/>
          <w:szCs w:val="24"/>
        </w:rPr>
        <w:t>. Характеристика основных мероприятий подпрограммы</w:t>
      </w:r>
    </w:p>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Основными мероприятиями подпрограммы являются:</w:t>
      </w:r>
    </w:p>
    <w:p w:rsidR="00D800C6" w:rsidRDefault="002260D7" w:rsidP="00D800C6">
      <w:pPr>
        <w:pStyle w:val="ConsPlusNormal"/>
        <w:jc w:val="both"/>
        <w:rPr>
          <w:rFonts w:ascii="Times New Roman" w:hAnsi="Times New Roman" w:cs="Times New Roman"/>
          <w:sz w:val="24"/>
          <w:szCs w:val="24"/>
        </w:rPr>
      </w:pPr>
      <w:hyperlink r:id="rId39" w:anchor="P7976" w:history="1">
        <w:r w:rsidR="00D800C6">
          <w:rPr>
            <w:rStyle w:val="ac"/>
            <w:sz w:val="24"/>
            <w:szCs w:val="24"/>
          </w:rPr>
          <w:t>основное мероприятие 3.1</w:t>
        </w:r>
      </w:hyperlink>
      <w:r w:rsidR="00D800C6">
        <w:rPr>
          <w:rFonts w:ascii="Times New Roman" w:hAnsi="Times New Roman" w:cs="Times New Roman"/>
          <w:sz w:val="24"/>
          <w:szCs w:val="24"/>
        </w:rPr>
        <w:t xml:space="preserve"> "Оказание муниципальных услуг населению </w:t>
      </w:r>
      <w:proofErr w:type="spellStart"/>
      <w:r w:rsidR="00D800C6">
        <w:rPr>
          <w:rFonts w:ascii="Times New Roman" w:hAnsi="Times New Roman" w:cs="Times New Roman"/>
          <w:sz w:val="24"/>
          <w:szCs w:val="24"/>
        </w:rPr>
        <w:t>культурно-досуговыми</w:t>
      </w:r>
      <w:proofErr w:type="spellEnd"/>
      <w:r w:rsidR="00D800C6">
        <w:rPr>
          <w:rFonts w:ascii="Times New Roman" w:hAnsi="Times New Roman" w:cs="Times New Roman"/>
          <w:sz w:val="24"/>
          <w:szCs w:val="24"/>
        </w:rPr>
        <w:t xml:space="preserve"> учреждениями", в рамках которого будет осуществляться выполнение установленного муниципального задания;3.2«Ремонтные работы, текущий ремонт зданий муниципальных учреждений культуры в малых городах и (или) сельской местности» </w:t>
      </w:r>
      <w:proofErr w:type="spellStart"/>
      <w:r w:rsidR="00D800C6">
        <w:rPr>
          <w:rFonts w:ascii="Times New Roman" w:hAnsi="Times New Roman" w:cs="Times New Roman"/>
          <w:sz w:val="24"/>
          <w:szCs w:val="24"/>
        </w:rPr>
        <w:t>Новокрасавский</w:t>
      </w:r>
      <w:proofErr w:type="spellEnd"/>
      <w:r w:rsidR="00D800C6">
        <w:rPr>
          <w:rFonts w:ascii="Times New Roman" w:hAnsi="Times New Roman" w:cs="Times New Roman"/>
          <w:sz w:val="24"/>
          <w:szCs w:val="24"/>
        </w:rPr>
        <w:t xml:space="preserve"> Сельский Дом Культуры ", 3.3 "Оказание муниципальных услуг населению </w:t>
      </w:r>
      <w:proofErr w:type="spellStart"/>
      <w:r w:rsidR="00D800C6">
        <w:rPr>
          <w:rFonts w:ascii="Times New Roman" w:hAnsi="Times New Roman" w:cs="Times New Roman"/>
          <w:sz w:val="24"/>
          <w:szCs w:val="24"/>
        </w:rPr>
        <w:t>культурно-досуговыми</w:t>
      </w:r>
      <w:proofErr w:type="spellEnd"/>
      <w:r w:rsidR="00D800C6">
        <w:rPr>
          <w:rFonts w:ascii="Times New Roman" w:hAnsi="Times New Roman" w:cs="Times New Roman"/>
          <w:sz w:val="24"/>
          <w:szCs w:val="24"/>
        </w:rPr>
        <w:t xml:space="preserve"> учреждениями"</w:t>
      </w:r>
    </w:p>
    <w:p w:rsidR="00D800C6" w:rsidRDefault="002260D7" w:rsidP="00D800C6">
      <w:pPr>
        <w:pStyle w:val="ConsPlusNormal"/>
        <w:ind w:firstLine="540"/>
        <w:jc w:val="both"/>
        <w:rPr>
          <w:rFonts w:ascii="Times New Roman" w:hAnsi="Times New Roman" w:cs="Times New Roman"/>
          <w:sz w:val="24"/>
          <w:szCs w:val="24"/>
        </w:rPr>
      </w:pPr>
      <w:hyperlink r:id="rId40" w:anchor="P7975" w:history="1">
        <w:r w:rsidR="00D800C6">
          <w:rPr>
            <w:rStyle w:val="ac"/>
            <w:sz w:val="24"/>
            <w:szCs w:val="24"/>
          </w:rPr>
          <w:t>Перечень</w:t>
        </w:r>
      </w:hyperlink>
      <w:r w:rsidR="00D800C6">
        <w:rPr>
          <w:rFonts w:ascii="Times New Roman" w:hAnsi="Times New Roman" w:cs="Times New Roman"/>
          <w:sz w:val="24"/>
          <w:szCs w:val="24"/>
        </w:rPr>
        <w:t xml:space="preserve"> основных мероприятий подпрограммы приведен в приложении N 1 к муниципальной программе.</w:t>
      </w:r>
    </w:p>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VI</w:t>
      </w:r>
      <w:r>
        <w:rPr>
          <w:rFonts w:ascii="Times New Roman" w:hAnsi="Times New Roman" w:cs="Times New Roman"/>
          <w:sz w:val="24"/>
          <w:szCs w:val="24"/>
          <w:lang w:val="en-US"/>
        </w:rPr>
        <w:t>I</w:t>
      </w:r>
      <w:r>
        <w:rPr>
          <w:rFonts w:ascii="Times New Roman" w:hAnsi="Times New Roman" w:cs="Times New Roman"/>
          <w:sz w:val="24"/>
          <w:szCs w:val="24"/>
        </w:rPr>
        <w:t>. Информация об участии в реализации подпрограммы</w:t>
      </w:r>
    </w:p>
    <w:p w:rsidR="00D800C6" w:rsidRDefault="00D800C6" w:rsidP="00D800C6">
      <w:pPr>
        <w:pStyle w:val="ConsPlusNormal"/>
        <w:jc w:val="center"/>
        <w:rPr>
          <w:rFonts w:ascii="Times New Roman" w:hAnsi="Times New Roman" w:cs="Times New Roman"/>
          <w:sz w:val="24"/>
          <w:szCs w:val="24"/>
        </w:rPr>
      </w:pPr>
      <w:r>
        <w:rPr>
          <w:rFonts w:ascii="Times New Roman" w:hAnsi="Times New Roman" w:cs="Times New Roman"/>
          <w:sz w:val="24"/>
          <w:szCs w:val="24"/>
        </w:rPr>
        <w:t>органов местного самоуправления муниципальных образований</w:t>
      </w:r>
    </w:p>
    <w:p w:rsidR="00D800C6" w:rsidRDefault="00D800C6" w:rsidP="00D800C6">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района, </w:t>
      </w:r>
      <w:proofErr w:type="gramStart"/>
      <w:r>
        <w:rPr>
          <w:rFonts w:ascii="Times New Roman" w:hAnsi="Times New Roman" w:cs="Times New Roman"/>
          <w:sz w:val="24"/>
          <w:szCs w:val="24"/>
        </w:rPr>
        <w:t>государственных</w:t>
      </w:r>
      <w:proofErr w:type="gramEnd"/>
      <w:r>
        <w:rPr>
          <w:rFonts w:ascii="Times New Roman" w:hAnsi="Times New Roman" w:cs="Times New Roman"/>
          <w:sz w:val="24"/>
          <w:szCs w:val="24"/>
        </w:rPr>
        <w:t xml:space="preserve"> и муниципальных унитарных</w:t>
      </w:r>
    </w:p>
    <w:p w:rsidR="00D800C6" w:rsidRDefault="00D800C6" w:rsidP="00D800C6">
      <w:pPr>
        <w:pStyle w:val="ConsPlusNormal"/>
        <w:jc w:val="center"/>
        <w:rPr>
          <w:rFonts w:ascii="Times New Roman" w:hAnsi="Times New Roman" w:cs="Times New Roman"/>
          <w:sz w:val="24"/>
          <w:szCs w:val="24"/>
        </w:rPr>
      </w:pPr>
      <w:r>
        <w:rPr>
          <w:rFonts w:ascii="Times New Roman" w:hAnsi="Times New Roman" w:cs="Times New Roman"/>
          <w:sz w:val="24"/>
          <w:szCs w:val="24"/>
        </w:rPr>
        <w:t>предприятий, акционерных обществ с государственным участием,</w:t>
      </w:r>
    </w:p>
    <w:p w:rsidR="00D800C6" w:rsidRDefault="00D800C6" w:rsidP="00D800C6">
      <w:pPr>
        <w:pStyle w:val="ConsPlusNormal"/>
        <w:jc w:val="center"/>
        <w:rPr>
          <w:rFonts w:ascii="Times New Roman" w:hAnsi="Times New Roman" w:cs="Times New Roman"/>
          <w:sz w:val="24"/>
          <w:szCs w:val="24"/>
        </w:rPr>
      </w:pPr>
      <w:r>
        <w:rPr>
          <w:rFonts w:ascii="Times New Roman" w:hAnsi="Times New Roman" w:cs="Times New Roman"/>
          <w:sz w:val="24"/>
          <w:szCs w:val="24"/>
        </w:rPr>
        <w:t>общественных, научных и иных организаций, а также</w:t>
      </w:r>
    </w:p>
    <w:p w:rsidR="00D800C6" w:rsidRDefault="00D800C6" w:rsidP="00D800C6">
      <w:pPr>
        <w:pStyle w:val="ConsPlusNormal"/>
        <w:jc w:val="center"/>
        <w:rPr>
          <w:rFonts w:ascii="Times New Roman" w:hAnsi="Times New Roman" w:cs="Times New Roman"/>
          <w:sz w:val="24"/>
          <w:szCs w:val="24"/>
        </w:rPr>
      </w:pPr>
      <w:r>
        <w:rPr>
          <w:rFonts w:ascii="Times New Roman" w:hAnsi="Times New Roman" w:cs="Times New Roman"/>
          <w:sz w:val="24"/>
          <w:szCs w:val="24"/>
        </w:rPr>
        <w:t>внебюджетных фондов Российской Федерации</w:t>
      </w:r>
    </w:p>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района участвуют в реализации подпрограммы. Государственные и муниципальные унитарные предприятия, акционерные общества с государственным участием, общественные, научные и иные организации, а также внебюджетные фонды Российской Федерации участие в реализации подпрограммы не принимают.</w:t>
      </w:r>
    </w:p>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lang w:val="en-US"/>
        </w:rPr>
        <w:t>VIII</w:t>
      </w:r>
      <w:r>
        <w:rPr>
          <w:rFonts w:ascii="Times New Roman" w:hAnsi="Times New Roman" w:cs="Times New Roman"/>
          <w:sz w:val="24"/>
          <w:szCs w:val="24"/>
        </w:rPr>
        <w:t>. Объем финансового обеспечения, необходимый</w:t>
      </w:r>
    </w:p>
    <w:p w:rsidR="00D800C6" w:rsidRDefault="00D800C6" w:rsidP="00D800C6">
      <w:pPr>
        <w:pStyle w:val="ConsPlusNormal"/>
        <w:jc w:val="center"/>
        <w:rPr>
          <w:rFonts w:ascii="Times New Roman" w:hAnsi="Times New Roman" w:cs="Times New Roman"/>
          <w:sz w:val="24"/>
          <w:szCs w:val="24"/>
        </w:rPr>
      </w:pPr>
      <w:r>
        <w:rPr>
          <w:rFonts w:ascii="Times New Roman" w:hAnsi="Times New Roman" w:cs="Times New Roman"/>
          <w:sz w:val="24"/>
          <w:szCs w:val="24"/>
        </w:rPr>
        <w:t>для реализации подпрограммы</w:t>
      </w:r>
    </w:p>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Общий объем финансового обеспечения подпрограммы из всех источников финансирования составляет 45844,2 тыс. рублей, в том числе:</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2016 год – 20072,4 тыс. рублей;</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2017 год – 25771,8 тыс. рублей;</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 них:</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областной бюджет – 5105,5 тыс. рублей, в том числе:</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2016 год – 0,0 тыс. рублей;</w:t>
      </w:r>
    </w:p>
    <w:p w:rsidR="007129FF" w:rsidRDefault="007129FF" w:rsidP="00D800C6">
      <w:pPr>
        <w:pStyle w:val="ConsPlusNormal"/>
        <w:ind w:firstLine="540"/>
        <w:jc w:val="both"/>
        <w:rPr>
          <w:rFonts w:ascii="Times New Roman" w:hAnsi="Times New Roman" w:cs="Times New Roman"/>
          <w:sz w:val="24"/>
          <w:szCs w:val="24"/>
        </w:rPr>
      </w:pPr>
    </w:p>
    <w:p w:rsidR="007129FF" w:rsidRDefault="007129FF" w:rsidP="00D800C6">
      <w:pPr>
        <w:pStyle w:val="ConsPlusNormal"/>
        <w:ind w:firstLine="540"/>
        <w:jc w:val="both"/>
        <w:rPr>
          <w:rFonts w:ascii="Times New Roman" w:hAnsi="Times New Roman" w:cs="Times New Roman"/>
          <w:sz w:val="24"/>
          <w:szCs w:val="24"/>
        </w:rPr>
      </w:pPr>
    </w:p>
    <w:p w:rsidR="007129FF" w:rsidRDefault="007129FF" w:rsidP="00D800C6">
      <w:pPr>
        <w:pStyle w:val="ConsPlusNormal"/>
        <w:ind w:firstLine="540"/>
        <w:jc w:val="both"/>
        <w:rPr>
          <w:rFonts w:ascii="Times New Roman" w:hAnsi="Times New Roman" w:cs="Times New Roman"/>
          <w:sz w:val="24"/>
          <w:szCs w:val="24"/>
        </w:rPr>
      </w:pPr>
    </w:p>
    <w:p w:rsidR="007129FF" w:rsidRDefault="007129FF" w:rsidP="00D800C6">
      <w:pPr>
        <w:pStyle w:val="ConsPlusNormal"/>
        <w:ind w:firstLine="540"/>
        <w:jc w:val="both"/>
        <w:rPr>
          <w:rFonts w:ascii="Times New Roman" w:hAnsi="Times New Roman" w:cs="Times New Roman"/>
          <w:sz w:val="24"/>
          <w:szCs w:val="24"/>
        </w:rPr>
      </w:pPr>
    </w:p>
    <w:p w:rsidR="007129FF" w:rsidRDefault="007129FF" w:rsidP="00D800C6">
      <w:pPr>
        <w:pStyle w:val="ConsPlusNormal"/>
        <w:ind w:firstLine="540"/>
        <w:jc w:val="both"/>
        <w:rPr>
          <w:rFonts w:ascii="Times New Roman" w:hAnsi="Times New Roman" w:cs="Times New Roman"/>
          <w:sz w:val="24"/>
          <w:szCs w:val="24"/>
        </w:rPr>
      </w:pPr>
    </w:p>
    <w:p w:rsidR="007129FF" w:rsidRDefault="007129FF" w:rsidP="00D800C6">
      <w:pPr>
        <w:pStyle w:val="ConsPlusNormal"/>
        <w:ind w:firstLine="540"/>
        <w:jc w:val="both"/>
        <w:rPr>
          <w:rFonts w:ascii="Times New Roman" w:hAnsi="Times New Roman" w:cs="Times New Roman"/>
          <w:sz w:val="24"/>
          <w:szCs w:val="24"/>
        </w:rPr>
      </w:pPr>
    </w:p>
    <w:p w:rsidR="007129FF" w:rsidRDefault="007129FF" w:rsidP="00D800C6">
      <w:pPr>
        <w:pStyle w:val="ConsPlusNormal"/>
        <w:ind w:firstLine="540"/>
        <w:jc w:val="both"/>
        <w:rPr>
          <w:rFonts w:ascii="Times New Roman" w:hAnsi="Times New Roman" w:cs="Times New Roman"/>
          <w:sz w:val="24"/>
          <w:szCs w:val="24"/>
        </w:rPr>
      </w:pPr>
    </w:p>
    <w:p w:rsidR="007129FF" w:rsidRDefault="007129FF" w:rsidP="00D800C6">
      <w:pPr>
        <w:pStyle w:val="ConsPlusNormal"/>
        <w:ind w:firstLine="540"/>
        <w:jc w:val="both"/>
        <w:rPr>
          <w:rFonts w:ascii="Times New Roman" w:hAnsi="Times New Roman" w:cs="Times New Roman"/>
          <w:sz w:val="24"/>
          <w:szCs w:val="24"/>
        </w:rPr>
      </w:pPr>
    </w:p>
    <w:p w:rsidR="007129FF" w:rsidRDefault="007129FF" w:rsidP="00D800C6">
      <w:pPr>
        <w:pStyle w:val="ConsPlusNormal"/>
        <w:ind w:firstLine="540"/>
        <w:jc w:val="both"/>
        <w:rPr>
          <w:rFonts w:ascii="Times New Roman" w:hAnsi="Times New Roman" w:cs="Times New Roman"/>
          <w:sz w:val="24"/>
          <w:szCs w:val="24"/>
        </w:rPr>
      </w:pPr>
    </w:p>
    <w:p w:rsidR="007129FF" w:rsidRDefault="007129FF" w:rsidP="00D800C6">
      <w:pPr>
        <w:pStyle w:val="ConsPlusNormal"/>
        <w:ind w:firstLine="540"/>
        <w:jc w:val="both"/>
        <w:rPr>
          <w:rFonts w:ascii="Times New Roman" w:hAnsi="Times New Roman" w:cs="Times New Roman"/>
          <w:sz w:val="24"/>
          <w:szCs w:val="24"/>
        </w:rPr>
      </w:pPr>
    </w:p>
    <w:p w:rsidR="007129FF" w:rsidRDefault="007129FF" w:rsidP="00D800C6">
      <w:pPr>
        <w:pStyle w:val="ConsPlusNormal"/>
        <w:ind w:firstLine="540"/>
        <w:jc w:val="both"/>
        <w:rPr>
          <w:rFonts w:ascii="Times New Roman" w:hAnsi="Times New Roman" w:cs="Times New Roman"/>
          <w:sz w:val="24"/>
          <w:szCs w:val="24"/>
        </w:rPr>
      </w:pPr>
    </w:p>
    <w:p w:rsidR="007129FF" w:rsidRDefault="007129FF" w:rsidP="00D800C6">
      <w:pPr>
        <w:pStyle w:val="ConsPlusNormal"/>
        <w:ind w:firstLine="540"/>
        <w:jc w:val="both"/>
        <w:rPr>
          <w:rFonts w:ascii="Times New Roman" w:hAnsi="Times New Roman" w:cs="Times New Roman"/>
          <w:sz w:val="24"/>
          <w:szCs w:val="24"/>
        </w:rPr>
      </w:pPr>
    </w:p>
    <w:p w:rsidR="007129FF" w:rsidRDefault="007129FF" w:rsidP="00D800C6">
      <w:pPr>
        <w:pStyle w:val="ConsPlusNormal"/>
        <w:ind w:firstLine="540"/>
        <w:jc w:val="both"/>
        <w:rPr>
          <w:rFonts w:ascii="Times New Roman" w:hAnsi="Times New Roman" w:cs="Times New Roman"/>
          <w:sz w:val="24"/>
          <w:szCs w:val="24"/>
        </w:rPr>
      </w:pPr>
    </w:p>
    <w:p w:rsidR="007129FF" w:rsidRDefault="007129FF" w:rsidP="00D800C6">
      <w:pPr>
        <w:pStyle w:val="ConsPlusNormal"/>
        <w:ind w:firstLine="540"/>
        <w:jc w:val="both"/>
        <w:rPr>
          <w:rFonts w:ascii="Times New Roman" w:hAnsi="Times New Roman" w:cs="Times New Roman"/>
          <w:sz w:val="24"/>
          <w:szCs w:val="24"/>
        </w:rPr>
      </w:pPr>
    </w:p>
    <w:p w:rsidR="007129FF" w:rsidRDefault="007129FF" w:rsidP="00D800C6">
      <w:pPr>
        <w:pStyle w:val="ConsPlusNormal"/>
        <w:ind w:firstLine="540"/>
        <w:jc w:val="both"/>
        <w:rPr>
          <w:rFonts w:ascii="Times New Roman" w:hAnsi="Times New Roman" w:cs="Times New Roman"/>
          <w:sz w:val="24"/>
          <w:szCs w:val="24"/>
        </w:rPr>
      </w:pPr>
    </w:p>
    <w:p w:rsidR="007129FF" w:rsidRDefault="007129FF" w:rsidP="00D800C6">
      <w:pPr>
        <w:pStyle w:val="ConsPlusNormal"/>
        <w:ind w:firstLine="540"/>
        <w:jc w:val="both"/>
        <w:rPr>
          <w:rFonts w:ascii="Times New Roman" w:hAnsi="Times New Roman" w:cs="Times New Roman"/>
          <w:sz w:val="24"/>
          <w:szCs w:val="24"/>
        </w:rPr>
      </w:pPr>
    </w:p>
    <w:p w:rsidR="007129FF" w:rsidRDefault="007129FF" w:rsidP="00D800C6">
      <w:pPr>
        <w:pStyle w:val="ConsPlusNormal"/>
        <w:ind w:firstLine="540"/>
        <w:jc w:val="both"/>
        <w:rPr>
          <w:rFonts w:ascii="Times New Roman" w:hAnsi="Times New Roman" w:cs="Times New Roman"/>
          <w:sz w:val="24"/>
          <w:szCs w:val="24"/>
        </w:rPr>
      </w:pPr>
    </w:p>
    <w:p w:rsidR="007129FF" w:rsidRDefault="007129FF" w:rsidP="00D800C6">
      <w:pPr>
        <w:pStyle w:val="ConsPlusNormal"/>
        <w:ind w:firstLine="540"/>
        <w:jc w:val="both"/>
        <w:rPr>
          <w:rFonts w:ascii="Times New Roman" w:hAnsi="Times New Roman" w:cs="Times New Roman"/>
          <w:sz w:val="24"/>
          <w:szCs w:val="24"/>
        </w:rPr>
      </w:pPr>
    </w:p>
    <w:p w:rsidR="007129FF" w:rsidRDefault="007129FF" w:rsidP="00D800C6">
      <w:pPr>
        <w:pStyle w:val="ConsPlusNormal"/>
        <w:ind w:firstLine="540"/>
        <w:jc w:val="both"/>
        <w:rPr>
          <w:rFonts w:ascii="Times New Roman" w:hAnsi="Times New Roman" w:cs="Times New Roman"/>
          <w:sz w:val="24"/>
          <w:szCs w:val="24"/>
        </w:rPr>
      </w:pPr>
    </w:p>
    <w:p w:rsidR="007129FF" w:rsidRDefault="007129FF" w:rsidP="00D800C6">
      <w:pPr>
        <w:pStyle w:val="ConsPlusNormal"/>
        <w:ind w:firstLine="540"/>
        <w:jc w:val="both"/>
        <w:rPr>
          <w:rFonts w:ascii="Times New Roman" w:hAnsi="Times New Roman" w:cs="Times New Roman"/>
          <w:sz w:val="24"/>
          <w:szCs w:val="24"/>
        </w:rPr>
      </w:pPr>
    </w:p>
    <w:p w:rsidR="007129FF" w:rsidRDefault="007129FF" w:rsidP="00D800C6">
      <w:pPr>
        <w:pStyle w:val="ConsPlusNormal"/>
        <w:ind w:firstLine="540"/>
        <w:jc w:val="both"/>
        <w:rPr>
          <w:rFonts w:ascii="Times New Roman" w:hAnsi="Times New Roman" w:cs="Times New Roman"/>
          <w:sz w:val="24"/>
          <w:szCs w:val="24"/>
        </w:rPr>
      </w:pPr>
    </w:p>
    <w:p w:rsidR="007129FF" w:rsidRDefault="007129FF" w:rsidP="00D800C6">
      <w:pPr>
        <w:pStyle w:val="ConsPlusNormal"/>
        <w:ind w:firstLine="540"/>
        <w:jc w:val="both"/>
        <w:rPr>
          <w:rFonts w:ascii="Times New Roman" w:hAnsi="Times New Roman" w:cs="Times New Roman"/>
          <w:sz w:val="24"/>
          <w:szCs w:val="24"/>
        </w:rPr>
      </w:pPr>
    </w:p>
    <w:p w:rsidR="007129FF" w:rsidRDefault="007129FF" w:rsidP="00D800C6">
      <w:pPr>
        <w:pStyle w:val="ConsPlusNormal"/>
        <w:ind w:firstLine="540"/>
        <w:jc w:val="both"/>
        <w:rPr>
          <w:rFonts w:ascii="Times New Roman" w:hAnsi="Times New Roman" w:cs="Times New Roman"/>
          <w:sz w:val="24"/>
          <w:szCs w:val="24"/>
        </w:rPr>
      </w:pPr>
    </w:p>
    <w:p w:rsidR="007129FF" w:rsidRDefault="007129FF" w:rsidP="00D800C6">
      <w:pPr>
        <w:pStyle w:val="ConsPlusNormal"/>
        <w:ind w:firstLine="540"/>
        <w:jc w:val="both"/>
        <w:rPr>
          <w:rFonts w:ascii="Times New Roman" w:hAnsi="Times New Roman" w:cs="Times New Roman"/>
          <w:sz w:val="24"/>
          <w:szCs w:val="24"/>
        </w:rPr>
      </w:pPr>
    </w:p>
    <w:p w:rsidR="007129FF" w:rsidRDefault="007129FF" w:rsidP="00D800C6">
      <w:pPr>
        <w:pStyle w:val="ConsPlusNormal"/>
        <w:ind w:firstLine="540"/>
        <w:jc w:val="both"/>
        <w:rPr>
          <w:rFonts w:ascii="Times New Roman" w:hAnsi="Times New Roman" w:cs="Times New Roman"/>
          <w:sz w:val="24"/>
          <w:szCs w:val="24"/>
        </w:rPr>
      </w:pPr>
    </w:p>
    <w:p w:rsidR="007129FF" w:rsidRDefault="007129FF" w:rsidP="00D800C6">
      <w:pPr>
        <w:pStyle w:val="ConsPlusNormal"/>
        <w:ind w:firstLine="540"/>
        <w:jc w:val="both"/>
        <w:rPr>
          <w:rFonts w:ascii="Times New Roman" w:hAnsi="Times New Roman" w:cs="Times New Roman"/>
          <w:sz w:val="24"/>
          <w:szCs w:val="24"/>
        </w:rPr>
      </w:pPr>
    </w:p>
    <w:p w:rsidR="007129FF" w:rsidRDefault="007129FF" w:rsidP="00D800C6">
      <w:pPr>
        <w:pStyle w:val="ConsPlusNormal"/>
        <w:ind w:firstLine="540"/>
        <w:jc w:val="both"/>
        <w:rPr>
          <w:rFonts w:ascii="Times New Roman" w:hAnsi="Times New Roman" w:cs="Times New Roman"/>
          <w:sz w:val="24"/>
          <w:szCs w:val="24"/>
        </w:rPr>
      </w:pPr>
    </w:p>
    <w:p w:rsidR="007129FF" w:rsidRDefault="007129FF" w:rsidP="00D800C6">
      <w:pPr>
        <w:pStyle w:val="ConsPlusNormal"/>
        <w:ind w:firstLine="540"/>
        <w:jc w:val="both"/>
        <w:rPr>
          <w:rFonts w:ascii="Times New Roman" w:hAnsi="Times New Roman" w:cs="Times New Roman"/>
          <w:sz w:val="24"/>
          <w:szCs w:val="24"/>
        </w:rPr>
      </w:pPr>
    </w:p>
    <w:p w:rsidR="007129FF" w:rsidRDefault="007129FF" w:rsidP="00D800C6">
      <w:pPr>
        <w:pStyle w:val="ConsPlusNormal"/>
        <w:ind w:firstLine="540"/>
        <w:jc w:val="both"/>
        <w:rPr>
          <w:rFonts w:ascii="Times New Roman" w:hAnsi="Times New Roman" w:cs="Times New Roman"/>
          <w:sz w:val="24"/>
          <w:szCs w:val="24"/>
        </w:rPr>
      </w:pPr>
    </w:p>
    <w:p w:rsidR="007129FF" w:rsidRDefault="007129FF" w:rsidP="00D800C6">
      <w:pPr>
        <w:pStyle w:val="ConsPlusNormal"/>
        <w:ind w:firstLine="540"/>
        <w:jc w:val="both"/>
        <w:rPr>
          <w:rFonts w:ascii="Times New Roman" w:hAnsi="Times New Roman" w:cs="Times New Roman"/>
          <w:sz w:val="24"/>
          <w:szCs w:val="24"/>
        </w:rPr>
      </w:pPr>
    </w:p>
    <w:p w:rsidR="007129FF" w:rsidRDefault="007129FF" w:rsidP="00D800C6">
      <w:pPr>
        <w:pStyle w:val="ConsPlusNormal"/>
        <w:ind w:firstLine="540"/>
        <w:jc w:val="both"/>
        <w:rPr>
          <w:rFonts w:ascii="Times New Roman" w:hAnsi="Times New Roman" w:cs="Times New Roman"/>
          <w:sz w:val="24"/>
          <w:szCs w:val="24"/>
        </w:rPr>
      </w:pPr>
    </w:p>
    <w:p w:rsidR="007129FF" w:rsidRDefault="007129FF" w:rsidP="00D800C6">
      <w:pPr>
        <w:pStyle w:val="ConsPlusNormal"/>
        <w:ind w:firstLine="540"/>
        <w:jc w:val="both"/>
        <w:rPr>
          <w:rFonts w:ascii="Times New Roman" w:hAnsi="Times New Roman" w:cs="Times New Roman"/>
          <w:sz w:val="24"/>
          <w:szCs w:val="24"/>
        </w:rPr>
      </w:pPr>
    </w:p>
    <w:p w:rsidR="007129FF" w:rsidRDefault="007129FF" w:rsidP="00D800C6">
      <w:pPr>
        <w:pStyle w:val="ConsPlusNormal"/>
        <w:ind w:firstLine="540"/>
        <w:jc w:val="both"/>
        <w:rPr>
          <w:rFonts w:ascii="Times New Roman" w:hAnsi="Times New Roman" w:cs="Times New Roman"/>
          <w:sz w:val="24"/>
          <w:szCs w:val="24"/>
        </w:rPr>
      </w:pPr>
    </w:p>
    <w:p w:rsidR="007129FF" w:rsidRDefault="007129FF" w:rsidP="00D800C6">
      <w:pPr>
        <w:pStyle w:val="ConsPlusNormal"/>
        <w:ind w:firstLine="540"/>
        <w:jc w:val="both"/>
        <w:rPr>
          <w:rFonts w:ascii="Times New Roman" w:hAnsi="Times New Roman" w:cs="Times New Roman"/>
          <w:sz w:val="24"/>
          <w:szCs w:val="24"/>
        </w:rPr>
      </w:pPr>
    </w:p>
    <w:p w:rsidR="007129FF" w:rsidRDefault="007129FF" w:rsidP="00D800C6">
      <w:pPr>
        <w:pStyle w:val="ConsPlusNormal"/>
        <w:ind w:firstLine="540"/>
        <w:jc w:val="both"/>
        <w:rPr>
          <w:rFonts w:ascii="Times New Roman" w:hAnsi="Times New Roman" w:cs="Times New Roman"/>
          <w:sz w:val="24"/>
          <w:szCs w:val="24"/>
        </w:rPr>
      </w:pPr>
    </w:p>
    <w:p w:rsidR="007129FF" w:rsidRDefault="007129FF" w:rsidP="00D800C6">
      <w:pPr>
        <w:pStyle w:val="ConsPlusNormal"/>
        <w:ind w:firstLine="540"/>
        <w:jc w:val="both"/>
        <w:rPr>
          <w:rFonts w:ascii="Times New Roman" w:hAnsi="Times New Roman" w:cs="Times New Roman"/>
          <w:sz w:val="24"/>
          <w:szCs w:val="24"/>
        </w:rPr>
      </w:pPr>
    </w:p>
    <w:p w:rsidR="007129FF" w:rsidRDefault="007129FF" w:rsidP="00D800C6">
      <w:pPr>
        <w:pStyle w:val="ConsPlusNormal"/>
        <w:ind w:firstLine="540"/>
        <w:jc w:val="both"/>
        <w:rPr>
          <w:rFonts w:ascii="Times New Roman" w:hAnsi="Times New Roman" w:cs="Times New Roman"/>
          <w:sz w:val="24"/>
          <w:szCs w:val="24"/>
        </w:rPr>
      </w:pPr>
    </w:p>
    <w:p w:rsidR="007129FF" w:rsidRDefault="007129FF" w:rsidP="00D800C6">
      <w:pPr>
        <w:pStyle w:val="ConsPlusNormal"/>
        <w:ind w:firstLine="540"/>
        <w:jc w:val="both"/>
        <w:rPr>
          <w:rFonts w:ascii="Times New Roman" w:hAnsi="Times New Roman" w:cs="Times New Roman"/>
          <w:sz w:val="24"/>
          <w:szCs w:val="24"/>
        </w:rPr>
      </w:pP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2017 год – 5105,5 тыс. рублей;</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федеральный бюджет – 1720 тыс. рублей, в том числе:</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2016 год – 0,0 тыс. рублей;</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2017 год – 1720,0 тыс. рублей;</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местные  бюджеты – 37318,7 тыс. рублей, в том числе:</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2016 год – 19272,4 тыс. рублей;</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2017 год – 18046,3 тыс. рублей;</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внебюджетные источники - 1700 тыс. рублей, в том числе:</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2016 год - 800,0 тыс. рублей;</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2017 год – 900,0 тыс. рублей;</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Объемы финансового обеспечения подпрограммы и соотношение </w:t>
      </w:r>
      <w:proofErr w:type="gramStart"/>
      <w:r>
        <w:rPr>
          <w:rFonts w:ascii="Times New Roman" w:hAnsi="Times New Roman" w:cs="Times New Roman"/>
          <w:sz w:val="24"/>
          <w:szCs w:val="24"/>
        </w:rPr>
        <w:t>расходов бюджетов органов местного самоуправления района</w:t>
      </w:r>
      <w:proofErr w:type="gramEnd"/>
      <w:r>
        <w:rPr>
          <w:rFonts w:ascii="Times New Roman" w:hAnsi="Times New Roman" w:cs="Times New Roman"/>
          <w:sz w:val="24"/>
          <w:szCs w:val="24"/>
        </w:rPr>
        <w:t xml:space="preserve"> и средств из внебюджетных источников учитывают наличие соответствующих подпрограмм органов местного самоуправления района, нацеленных на обеспечение прав граждан на доступ к культурным ценностям, обеспечение свободы творчества и прав граждан на участие в культурной жизни.</w:t>
      </w:r>
    </w:p>
    <w:p w:rsidR="00D800C6" w:rsidRDefault="00D800C6" w:rsidP="00D800C6">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Объем финансового обеспечения из средств бюджета района на реализацию основных мероприятий подпрограммы подлежит уточнению при формировании проектов районного бюджета на очередной финансовой год и плановый период в порядке, установленном администрацией Лысогорского муниципального района.</w:t>
      </w:r>
      <w:proofErr w:type="gramEnd"/>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определении объемов финансирования подпрограммы из средств бюджетов органов местного самоуправления района и внебюджетных источников учтены прогнозные данные. По мере разработки и принятия органами местного самоуправления аналогичных муниципальных подпрограмм объем финансирования из средств местных бюджетов и внебюджетных источников будет уточняться.</w:t>
      </w:r>
    </w:p>
    <w:p w:rsidR="00D800C6" w:rsidRDefault="002260D7" w:rsidP="00D800C6">
      <w:pPr>
        <w:pStyle w:val="ConsPlusNormal"/>
        <w:ind w:firstLine="540"/>
        <w:jc w:val="both"/>
        <w:rPr>
          <w:rFonts w:ascii="Times New Roman" w:hAnsi="Times New Roman" w:cs="Times New Roman"/>
          <w:sz w:val="24"/>
          <w:szCs w:val="24"/>
        </w:rPr>
      </w:pPr>
      <w:hyperlink r:id="rId41" w:anchor="P10081" w:history="1">
        <w:r w:rsidR="00D800C6">
          <w:rPr>
            <w:rStyle w:val="ac"/>
            <w:sz w:val="24"/>
            <w:szCs w:val="24"/>
          </w:rPr>
          <w:t>Сведения</w:t>
        </w:r>
      </w:hyperlink>
      <w:r w:rsidR="00D800C6">
        <w:rPr>
          <w:rFonts w:ascii="Times New Roman" w:hAnsi="Times New Roman" w:cs="Times New Roman"/>
          <w:sz w:val="24"/>
          <w:szCs w:val="24"/>
        </w:rPr>
        <w:t xml:space="preserve"> об объемах финансового обеспечения реализации подпрограммы приведены в приложении N 2 к муниципальной программе.</w:t>
      </w:r>
    </w:p>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lang w:val="en-US"/>
        </w:rPr>
        <w:t>IX</w:t>
      </w:r>
      <w:r>
        <w:rPr>
          <w:rFonts w:ascii="Times New Roman" w:hAnsi="Times New Roman" w:cs="Times New Roman"/>
          <w:sz w:val="24"/>
          <w:szCs w:val="24"/>
        </w:rPr>
        <w:t>. Анализ рисков реализации подпрограммы</w:t>
      </w:r>
    </w:p>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При реализации подпрограммы и для достижения намеченной цели необходимо учитывать универсальные риски, характеристика и меры управления которыми дана в соответствующем разделе настоящей муниципальной программы. Кроме универсальных рисков в учреждениях </w:t>
      </w:r>
      <w:proofErr w:type="spellStart"/>
      <w:r>
        <w:rPr>
          <w:rFonts w:ascii="Times New Roman" w:hAnsi="Times New Roman" w:cs="Times New Roman"/>
          <w:sz w:val="24"/>
          <w:szCs w:val="24"/>
        </w:rPr>
        <w:t>культурно-досугового</w:t>
      </w:r>
      <w:proofErr w:type="spellEnd"/>
      <w:r>
        <w:rPr>
          <w:rFonts w:ascii="Times New Roman" w:hAnsi="Times New Roman" w:cs="Times New Roman"/>
          <w:sz w:val="24"/>
          <w:szCs w:val="24"/>
        </w:rPr>
        <w:t xml:space="preserve"> типа присутствуют специфические риски. К данным рискам можно отнести риски, связанные со значительным уменьшением у населения интереса к </w:t>
      </w:r>
      <w:proofErr w:type="spellStart"/>
      <w:r>
        <w:rPr>
          <w:rFonts w:ascii="Times New Roman" w:hAnsi="Times New Roman" w:cs="Times New Roman"/>
          <w:sz w:val="24"/>
          <w:szCs w:val="24"/>
        </w:rPr>
        <w:t>культурно-досуговой</w:t>
      </w:r>
      <w:proofErr w:type="spellEnd"/>
      <w:r>
        <w:rPr>
          <w:rFonts w:ascii="Times New Roman" w:hAnsi="Times New Roman" w:cs="Times New Roman"/>
          <w:sz w:val="24"/>
          <w:szCs w:val="24"/>
        </w:rPr>
        <w:t xml:space="preserve"> деятельности, в связи с развитием современных альтернативных форм досуга, в том числе связанных с развитием электронных технологий и быстрого распространения сети Интернет. Такие риски приведут к снижению посещаемости учреждений </w:t>
      </w:r>
      <w:proofErr w:type="spellStart"/>
      <w:r>
        <w:rPr>
          <w:rFonts w:ascii="Times New Roman" w:hAnsi="Times New Roman" w:cs="Times New Roman"/>
          <w:sz w:val="24"/>
          <w:szCs w:val="24"/>
        </w:rPr>
        <w:t>культурно-досугового</w:t>
      </w:r>
      <w:proofErr w:type="spellEnd"/>
      <w:r>
        <w:rPr>
          <w:rFonts w:ascii="Times New Roman" w:hAnsi="Times New Roman" w:cs="Times New Roman"/>
          <w:sz w:val="24"/>
          <w:szCs w:val="24"/>
        </w:rPr>
        <w:t xml:space="preserve"> типа. Основная доля данного риска придется на прекращение к 2016 году </w:t>
      </w:r>
      <w:proofErr w:type="spellStart"/>
      <w:r>
        <w:rPr>
          <w:rFonts w:ascii="Times New Roman" w:hAnsi="Times New Roman" w:cs="Times New Roman"/>
          <w:sz w:val="24"/>
          <w:szCs w:val="24"/>
        </w:rPr>
        <w:t>киновидеопоказов</w:t>
      </w:r>
      <w:proofErr w:type="spellEnd"/>
      <w:r>
        <w:rPr>
          <w:rFonts w:ascii="Times New Roman" w:hAnsi="Times New Roman" w:cs="Times New Roman"/>
          <w:sz w:val="24"/>
          <w:szCs w:val="24"/>
        </w:rPr>
        <w:t xml:space="preserve"> в сельской местности в малых городах области из-за перехода на применение обязательного электронного билета. Приобретение оборудования для обеспечения данного требования будет не рентабельным</w:t>
      </w:r>
      <w:proofErr w:type="gramStart"/>
      <w:r>
        <w:rPr>
          <w:rFonts w:ascii="Times New Roman" w:hAnsi="Times New Roman" w:cs="Times New Roman"/>
          <w:sz w:val="24"/>
          <w:szCs w:val="24"/>
        </w:rPr>
        <w:t>..</w:t>
      </w:r>
      <w:proofErr w:type="gramEnd"/>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рамках данной подпрограммы минимизация всех указанных рисков возможна на основе:</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регулярного мониторинга и оценки эффективности реализации мероприятий подпрограммы;</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своевременной корректировки перечня мероприятий и показателей подпрограммы.</w:t>
      </w:r>
    </w:p>
    <w:p w:rsidR="00D800C6" w:rsidRDefault="00D800C6" w:rsidP="00D800C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связи с разнообразием рисков, объектов рисков и их специфики, характерной для духовной сферы культуры комплексностью целей подпрограммы, на достижение которых риски могут оказать свое влияние, количественная характеристика рисков невозможна.</w:t>
      </w:r>
    </w:p>
    <w:p w:rsidR="00D800C6" w:rsidRDefault="00D800C6" w:rsidP="00D800C6">
      <w:pPr>
        <w:pStyle w:val="ConsPlusNormal"/>
        <w:jc w:val="both"/>
        <w:rPr>
          <w:rFonts w:ascii="Times New Roman" w:hAnsi="Times New Roman" w:cs="Times New Roman"/>
          <w:sz w:val="24"/>
          <w:szCs w:val="24"/>
        </w:rPr>
      </w:pPr>
    </w:p>
    <w:p w:rsidR="007129FF" w:rsidRDefault="007129FF" w:rsidP="00D800C6">
      <w:pPr>
        <w:pStyle w:val="ConsPlusNormal"/>
        <w:jc w:val="both"/>
        <w:rPr>
          <w:rFonts w:ascii="Times New Roman" w:hAnsi="Times New Roman" w:cs="Times New Roman"/>
          <w:sz w:val="24"/>
          <w:szCs w:val="24"/>
        </w:rPr>
      </w:pPr>
    </w:p>
    <w:p w:rsidR="007129FF" w:rsidRDefault="007129FF" w:rsidP="007129FF">
      <w:pPr>
        <w:pStyle w:val="ConsPlusNormal"/>
        <w:ind w:firstLine="0"/>
        <w:jc w:val="both"/>
        <w:rPr>
          <w:rFonts w:ascii="Times New Roman" w:hAnsi="Times New Roman" w:cs="Times New Roman"/>
          <w:b/>
          <w:sz w:val="24"/>
          <w:szCs w:val="24"/>
        </w:rPr>
      </w:pPr>
      <w:r>
        <w:rPr>
          <w:rFonts w:ascii="Times New Roman" w:hAnsi="Times New Roman" w:cs="Times New Roman"/>
          <w:b/>
          <w:sz w:val="24"/>
          <w:szCs w:val="24"/>
        </w:rPr>
        <w:t xml:space="preserve">Первый заместитель </w:t>
      </w:r>
      <w:r w:rsidR="00D800C6">
        <w:rPr>
          <w:rFonts w:ascii="Times New Roman" w:hAnsi="Times New Roman" w:cs="Times New Roman"/>
          <w:b/>
          <w:sz w:val="24"/>
          <w:szCs w:val="24"/>
        </w:rPr>
        <w:t>главы</w:t>
      </w:r>
    </w:p>
    <w:p w:rsidR="00D800C6" w:rsidRDefault="007129FF" w:rsidP="007129FF">
      <w:pPr>
        <w:pStyle w:val="ConsPlusNormal"/>
        <w:ind w:firstLine="0"/>
        <w:jc w:val="both"/>
        <w:rPr>
          <w:rFonts w:ascii="Times New Roman" w:hAnsi="Times New Roman" w:cs="Times New Roman"/>
          <w:b/>
          <w:sz w:val="24"/>
          <w:szCs w:val="24"/>
        </w:rPr>
      </w:pPr>
      <w:r>
        <w:rPr>
          <w:rFonts w:ascii="Times New Roman" w:hAnsi="Times New Roman" w:cs="Times New Roman"/>
          <w:b/>
          <w:sz w:val="24"/>
          <w:szCs w:val="24"/>
        </w:rPr>
        <w:t>администрации</w:t>
      </w:r>
      <w:r w:rsidR="00D800C6">
        <w:rPr>
          <w:rFonts w:ascii="Times New Roman" w:hAnsi="Times New Roman" w:cs="Times New Roman"/>
          <w:b/>
          <w:sz w:val="24"/>
          <w:szCs w:val="24"/>
        </w:rPr>
        <w:t xml:space="preserve"> муниципального района </w:t>
      </w:r>
      <w:r w:rsidR="00D800C6">
        <w:rPr>
          <w:rFonts w:ascii="Times New Roman" w:hAnsi="Times New Roman" w:cs="Times New Roman"/>
          <w:b/>
          <w:sz w:val="24"/>
          <w:szCs w:val="24"/>
        </w:rPr>
        <w:tab/>
      </w:r>
      <w:r w:rsidR="00D800C6">
        <w:rPr>
          <w:rFonts w:ascii="Times New Roman" w:hAnsi="Times New Roman" w:cs="Times New Roman"/>
          <w:b/>
          <w:sz w:val="24"/>
          <w:szCs w:val="24"/>
        </w:rPr>
        <w:tab/>
      </w:r>
      <w:r w:rsidR="00D800C6">
        <w:rPr>
          <w:rFonts w:ascii="Times New Roman" w:hAnsi="Times New Roman" w:cs="Times New Roman"/>
          <w:b/>
          <w:sz w:val="24"/>
          <w:szCs w:val="24"/>
        </w:rPr>
        <w:tab/>
      </w:r>
      <w:r w:rsidR="00D800C6">
        <w:rPr>
          <w:rFonts w:ascii="Times New Roman" w:hAnsi="Times New Roman" w:cs="Times New Roman"/>
          <w:b/>
          <w:sz w:val="24"/>
          <w:szCs w:val="24"/>
        </w:rPr>
        <w:tab/>
        <w:t xml:space="preserve">Э.А. </w:t>
      </w:r>
      <w:proofErr w:type="spellStart"/>
      <w:r w:rsidR="00D800C6">
        <w:rPr>
          <w:rFonts w:ascii="Times New Roman" w:hAnsi="Times New Roman" w:cs="Times New Roman"/>
          <w:b/>
          <w:sz w:val="24"/>
          <w:szCs w:val="24"/>
        </w:rPr>
        <w:t>Куторов</w:t>
      </w:r>
      <w:proofErr w:type="spellEnd"/>
    </w:p>
    <w:p w:rsidR="00D800C6" w:rsidRDefault="00D800C6" w:rsidP="00D800C6">
      <w:bookmarkStart w:id="6" w:name="P3239"/>
      <w:bookmarkStart w:id="7" w:name="P3934"/>
      <w:bookmarkEnd w:id="6"/>
      <w:bookmarkEnd w:id="7"/>
    </w:p>
    <w:p w:rsidR="00D800C6" w:rsidRDefault="00D800C6" w:rsidP="00D800C6"/>
    <w:p w:rsidR="00D800C6" w:rsidRDefault="00D800C6" w:rsidP="00D800C6"/>
    <w:p w:rsidR="00D800C6" w:rsidRDefault="00D800C6" w:rsidP="00D800C6"/>
    <w:p w:rsidR="00D800C6" w:rsidRDefault="00D800C6" w:rsidP="00D800C6"/>
    <w:p w:rsidR="00D800C6" w:rsidRDefault="00D800C6" w:rsidP="00D800C6"/>
    <w:p w:rsidR="00D800C6" w:rsidRDefault="00D800C6" w:rsidP="00D800C6"/>
    <w:p w:rsidR="00D800C6" w:rsidRDefault="00D800C6" w:rsidP="00D800C6"/>
    <w:p w:rsidR="00D800C6" w:rsidRDefault="00D800C6" w:rsidP="00D800C6"/>
    <w:p w:rsidR="00D800C6" w:rsidRDefault="00D800C6" w:rsidP="00D800C6"/>
    <w:p w:rsidR="00D800C6" w:rsidRDefault="00D800C6" w:rsidP="00D800C6"/>
    <w:p w:rsidR="00D800C6" w:rsidRDefault="00D800C6" w:rsidP="00D800C6"/>
    <w:p w:rsidR="00D800C6" w:rsidRDefault="00D800C6" w:rsidP="00D800C6"/>
    <w:p w:rsidR="00D800C6" w:rsidRDefault="00D800C6" w:rsidP="00D800C6"/>
    <w:p w:rsidR="00D800C6" w:rsidRDefault="00D800C6" w:rsidP="00D800C6">
      <w:pPr>
        <w:sectPr w:rsidR="00D800C6">
          <w:pgSz w:w="11905" w:h="16838"/>
          <w:pgMar w:top="284" w:right="851" w:bottom="1134" w:left="1701" w:header="0" w:footer="0" w:gutter="0"/>
          <w:cols w:space="720"/>
        </w:sectPr>
      </w:pPr>
    </w:p>
    <w:p w:rsidR="00D800C6" w:rsidRDefault="00D800C6" w:rsidP="00D800C6">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N 1</w:t>
      </w:r>
    </w:p>
    <w:p w:rsidR="00D800C6" w:rsidRDefault="00D800C6" w:rsidP="00D800C6">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к муниципальной программе </w:t>
      </w:r>
    </w:p>
    <w:p w:rsidR="00D800C6" w:rsidRDefault="00D800C6" w:rsidP="00D800C6">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"Культура Лысогорского района на 2016 - 2017г.г."</w:t>
      </w:r>
    </w:p>
    <w:p w:rsidR="00D800C6" w:rsidRDefault="00D800C6" w:rsidP="00D800C6">
      <w:pPr>
        <w:pStyle w:val="ConsPlusNormal"/>
        <w:jc w:val="right"/>
        <w:rPr>
          <w:rFonts w:ascii="Times New Roman" w:hAnsi="Times New Roman" w:cs="Times New Roman"/>
          <w:sz w:val="24"/>
          <w:szCs w:val="24"/>
        </w:rPr>
      </w:pPr>
    </w:p>
    <w:p w:rsidR="00D800C6" w:rsidRDefault="00D800C6" w:rsidP="00D800C6">
      <w:pPr>
        <w:pStyle w:val="ConsPlusNormal"/>
        <w:jc w:val="both"/>
        <w:rPr>
          <w:rFonts w:ascii="Times New Roman" w:hAnsi="Times New Roman" w:cs="Times New Roman"/>
          <w:sz w:val="24"/>
          <w:szCs w:val="24"/>
        </w:rPr>
      </w:pPr>
    </w:p>
    <w:p w:rsidR="00D800C6" w:rsidRDefault="00D800C6" w:rsidP="00D800C6">
      <w:pPr>
        <w:pStyle w:val="ConsPlusTitle"/>
        <w:jc w:val="center"/>
        <w:rPr>
          <w:rFonts w:ascii="Times New Roman" w:hAnsi="Times New Roman" w:cs="Times New Roman"/>
          <w:sz w:val="24"/>
          <w:szCs w:val="24"/>
        </w:rPr>
      </w:pPr>
      <w:r>
        <w:rPr>
          <w:rFonts w:ascii="Times New Roman" w:hAnsi="Times New Roman" w:cs="Times New Roman"/>
          <w:sz w:val="24"/>
          <w:szCs w:val="24"/>
        </w:rPr>
        <w:t>ПЕРЕЧЕНЬ</w:t>
      </w:r>
    </w:p>
    <w:p w:rsidR="00D800C6" w:rsidRDefault="00D800C6" w:rsidP="00D800C6">
      <w:pPr>
        <w:pStyle w:val="ConsPlusTitle"/>
        <w:jc w:val="center"/>
        <w:rPr>
          <w:rFonts w:ascii="Times New Roman" w:hAnsi="Times New Roman" w:cs="Times New Roman"/>
          <w:sz w:val="24"/>
          <w:szCs w:val="24"/>
        </w:rPr>
      </w:pPr>
      <w:r>
        <w:rPr>
          <w:rFonts w:ascii="Times New Roman" w:hAnsi="Times New Roman" w:cs="Times New Roman"/>
          <w:sz w:val="24"/>
          <w:szCs w:val="24"/>
        </w:rPr>
        <w:t>ВЕДОМСТВЕННЫХ ЦЕЛЕВЫХ ПРОГРАММ И ОСНОВНЫХ МЕРОПРИЯТИЙ</w:t>
      </w:r>
    </w:p>
    <w:p w:rsidR="00D800C6" w:rsidRDefault="00D800C6" w:rsidP="00D800C6">
      <w:pPr>
        <w:pStyle w:val="ConsPlusTitle"/>
        <w:jc w:val="center"/>
        <w:rPr>
          <w:rFonts w:ascii="Times New Roman" w:hAnsi="Times New Roman" w:cs="Times New Roman"/>
          <w:sz w:val="24"/>
          <w:szCs w:val="24"/>
        </w:rPr>
      </w:pPr>
      <w:r>
        <w:rPr>
          <w:rFonts w:ascii="Times New Roman" w:hAnsi="Times New Roman" w:cs="Times New Roman"/>
          <w:sz w:val="24"/>
          <w:szCs w:val="24"/>
        </w:rPr>
        <w:t>МУНИЦИПАЛЬНОЙ ПРОГРАММЫ "КУЛЬТУРА ЛЫСОГОРСКОГО РАЙОНА НА 2016 -  2017 Г.Г."</w:t>
      </w:r>
    </w:p>
    <w:p w:rsidR="00D800C6" w:rsidRDefault="00D800C6" w:rsidP="00D800C6">
      <w:pPr>
        <w:pStyle w:val="ConsPlusNormal"/>
        <w:jc w:val="center"/>
        <w:rPr>
          <w:rFonts w:ascii="Times New Roman" w:hAnsi="Times New Roman" w:cs="Times New Roman"/>
          <w:sz w:val="24"/>
          <w:szCs w:val="24"/>
        </w:rPr>
      </w:pPr>
    </w:p>
    <w:p w:rsidR="00D800C6" w:rsidRDefault="00D800C6" w:rsidP="00D800C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2608"/>
        <w:gridCol w:w="1984"/>
        <w:gridCol w:w="850"/>
        <w:gridCol w:w="850"/>
        <w:gridCol w:w="1928"/>
        <w:gridCol w:w="1757"/>
        <w:gridCol w:w="2835"/>
      </w:tblGrid>
      <w:tr w:rsidR="00D800C6" w:rsidTr="00D800C6">
        <w:tc>
          <w:tcPr>
            <w:tcW w:w="794" w:type="dxa"/>
            <w:vMerge w:val="restart"/>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N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2608" w:type="dxa"/>
            <w:vMerge w:val="restart"/>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Номер и наименование мероприятия, наименование ВЦП</w:t>
            </w:r>
          </w:p>
        </w:tc>
        <w:tc>
          <w:tcPr>
            <w:tcW w:w="1984" w:type="dxa"/>
            <w:vMerge w:val="restart"/>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 соисполнитель, участник муниципальной программы (соисполнитель подпрограммы)</w:t>
            </w:r>
          </w:p>
        </w:tc>
        <w:tc>
          <w:tcPr>
            <w:tcW w:w="1700" w:type="dxa"/>
            <w:gridSpan w:val="2"/>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Срок</w:t>
            </w:r>
          </w:p>
        </w:tc>
        <w:tc>
          <w:tcPr>
            <w:tcW w:w="1928" w:type="dxa"/>
            <w:vMerge w:val="restart"/>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Ожидаемый непосредственный результат, показатель (краткое описание)</w:t>
            </w:r>
          </w:p>
        </w:tc>
        <w:tc>
          <w:tcPr>
            <w:tcW w:w="1757" w:type="dxa"/>
            <w:vMerge w:val="restart"/>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Последствия </w:t>
            </w:r>
            <w:proofErr w:type="spellStart"/>
            <w:r>
              <w:rPr>
                <w:rFonts w:ascii="Times New Roman" w:hAnsi="Times New Roman" w:cs="Times New Roman"/>
                <w:sz w:val="24"/>
                <w:szCs w:val="24"/>
              </w:rPr>
              <w:t>нереализации</w:t>
            </w:r>
            <w:proofErr w:type="spellEnd"/>
            <w:r>
              <w:rPr>
                <w:rFonts w:ascii="Times New Roman" w:hAnsi="Times New Roman" w:cs="Times New Roman"/>
                <w:sz w:val="24"/>
                <w:szCs w:val="24"/>
              </w:rPr>
              <w:t xml:space="preserve"> ведомственной целевой программы и основного мероприятия</w:t>
            </w:r>
          </w:p>
        </w:tc>
        <w:tc>
          <w:tcPr>
            <w:tcW w:w="2835" w:type="dxa"/>
            <w:vMerge w:val="restart"/>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Связь с показателями муниципальной программы (подпрограммы)</w:t>
            </w:r>
          </w:p>
        </w:tc>
      </w:tr>
      <w:tr w:rsidR="00D800C6" w:rsidTr="00D800C6">
        <w:tc>
          <w:tcPr>
            <w:tcW w:w="13606" w:type="dxa"/>
            <w:vMerge/>
            <w:tcBorders>
              <w:top w:val="single" w:sz="4" w:space="0" w:color="auto"/>
              <w:left w:val="single" w:sz="4" w:space="0" w:color="auto"/>
              <w:bottom w:val="single" w:sz="4" w:space="0" w:color="auto"/>
              <w:right w:val="single" w:sz="4" w:space="0" w:color="auto"/>
            </w:tcBorders>
            <w:vAlign w:val="center"/>
            <w:hideMark/>
          </w:tcPr>
          <w:p w:rsidR="00D800C6" w:rsidRDefault="00D800C6"/>
        </w:tc>
        <w:tc>
          <w:tcPr>
            <w:tcW w:w="2608" w:type="dxa"/>
            <w:vMerge/>
            <w:tcBorders>
              <w:top w:val="single" w:sz="4" w:space="0" w:color="auto"/>
              <w:left w:val="single" w:sz="4" w:space="0" w:color="auto"/>
              <w:bottom w:val="single" w:sz="4" w:space="0" w:color="auto"/>
              <w:right w:val="single" w:sz="4" w:space="0" w:color="auto"/>
            </w:tcBorders>
            <w:vAlign w:val="center"/>
            <w:hideMark/>
          </w:tcPr>
          <w:p w:rsidR="00D800C6" w:rsidRDefault="00D800C6"/>
        </w:tc>
        <w:tc>
          <w:tcPr>
            <w:tcW w:w="1984" w:type="dxa"/>
            <w:vMerge/>
            <w:tcBorders>
              <w:top w:val="single" w:sz="4" w:space="0" w:color="auto"/>
              <w:left w:val="single" w:sz="4" w:space="0" w:color="auto"/>
              <w:bottom w:val="single" w:sz="4" w:space="0" w:color="auto"/>
              <w:right w:val="single" w:sz="4" w:space="0" w:color="auto"/>
            </w:tcBorders>
            <w:vAlign w:val="center"/>
            <w:hideMark/>
          </w:tcPr>
          <w:p w:rsidR="00D800C6" w:rsidRDefault="00D800C6"/>
        </w:tc>
        <w:tc>
          <w:tcPr>
            <w:tcW w:w="85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начала реализации</w:t>
            </w:r>
          </w:p>
        </w:tc>
        <w:tc>
          <w:tcPr>
            <w:tcW w:w="85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окончания реализации</w:t>
            </w:r>
          </w:p>
        </w:tc>
        <w:tc>
          <w:tcPr>
            <w:tcW w:w="1928" w:type="dxa"/>
            <w:vMerge/>
            <w:tcBorders>
              <w:top w:val="single" w:sz="4" w:space="0" w:color="auto"/>
              <w:left w:val="single" w:sz="4" w:space="0" w:color="auto"/>
              <w:bottom w:val="single" w:sz="4" w:space="0" w:color="auto"/>
              <w:right w:val="single" w:sz="4" w:space="0" w:color="auto"/>
            </w:tcBorders>
            <w:vAlign w:val="center"/>
            <w:hideMark/>
          </w:tcPr>
          <w:p w:rsidR="00D800C6" w:rsidRDefault="00D800C6"/>
        </w:tc>
        <w:tc>
          <w:tcPr>
            <w:tcW w:w="1757" w:type="dxa"/>
            <w:vMerge/>
            <w:tcBorders>
              <w:top w:val="single" w:sz="4" w:space="0" w:color="auto"/>
              <w:left w:val="single" w:sz="4" w:space="0" w:color="auto"/>
              <w:bottom w:val="single" w:sz="4" w:space="0" w:color="auto"/>
              <w:right w:val="single" w:sz="4" w:space="0" w:color="auto"/>
            </w:tcBorders>
            <w:vAlign w:val="center"/>
            <w:hideMark/>
          </w:tcPr>
          <w:p w:rsidR="00D800C6" w:rsidRDefault="00D800C6"/>
        </w:tc>
        <w:tc>
          <w:tcPr>
            <w:tcW w:w="2835" w:type="dxa"/>
            <w:vMerge/>
            <w:tcBorders>
              <w:top w:val="single" w:sz="4" w:space="0" w:color="auto"/>
              <w:left w:val="single" w:sz="4" w:space="0" w:color="auto"/>
              <w:bottom w:val="single" w:sz="4" w:space="0" w:color="auto"/>
              <w:right w:val="single" w:sz="4" w:space="0" w:color="auto"/>
            </w:tcBorders>
            <w:vAlign w:val="center"/>
            <w:hideMark/>
          </w:tcPr>
          <w:p w:rsidR="00D800C6" w:rsidRDefault="00D800C6"/>
        </w:tc>
      </w:tr>
      <w:bookmarkStart w:id="8" w:name="P7882"/>
      <w:bookmarkStart w:id="9" w:name="P7746"/>
      <w:bookmarkStart w:id="10" w:name="P7745"/>
      <w:bookmarkEnd w:id="8"/>
      <w:bookmarkEnd w:id="9"/>
      <w:bookmarkEnd w:id="10"/>
      <w:tr w:rsidR="00D800C6" w:rsidTr="00D800C6">
        <w:tc>
          <w:tcPr>
            <w:tcW w:w="13606" w:type="dxa"/>
            <w:gridSpan w:val="8"/>
            <w:tcBorders>
              <w:top w:val="single" w:sz="4" w:space="0" w:color="auto"/>
              <w:left w:val="single" w:sz="4" w:space="0" w:color="auto"/>
              <w:bottom w:val="single" w:sz="4" w:space="0" w:color="auto"/>
              <w:right w:val="single" w:sz="4" w:space="0" w:color="auto"/>
            </w:tcBorders>
            <w:hideMark/>
          </w:tcPr>
          <w:p w:rsidR="00D800C6" w:rsidRDefault="002260D7">
            <w:pPr>
              <w:pStyle w:val="ConsPlusNormal"/>
              <w:spacing w:line="276" w:lineRule="auto"/>
              <w:jc w:val="center"/>
              <w:outlineLvl w:val="2"/>
              <w:rPr>
                <w:rFonts w:ascii="Times New Roman" w:hAnsi="Times New Roman" w:cs="Times New Roman"/>
                <w:sz w:val="24"/>
                <w:szCs w:val="24"/>
              </w:rPr>
            </w:pPr>
            <w:r>
              <w:rPr>
                <w:rFonts w:ascii="Times New Roman" w:hAnsi="Times New Roman" w:cs="Times New Roman"/>
                <w:sz w:val="24"/>
                <w:szCs w:val="24"/>
              </w:rPr>
              <w:fldChar w:fldCharType="begin"/>
            </w:r>
            <w:r w:rsidR="00D800C6">
              <w:rPr>
                <w:rFonts w:ascii="Times New Roman" w:hAnsi="Times New Roman" w:cs="Times New Roman"/>
                <w:sz w:val="24"/>
                <w:szCs w:val="24"/>
              </w:rPr>
              <w:instrText xml:space="preserve"> HYPERLINK "file:///D:\\Поляков\\Поляков\\Поляков\\распоряжения\\муниципальная%20программа%20Культура%20переделанная.docx" \l "P1303" </w:instrText>
            </w:r>
            <w:r>
              <w:rPr>
                <w:rFonts w:ascii="Times New Roman" w:hAnsi="Times New Roman" w:cs="Times New Roman"/>
                <w:sz w:val="24"/>
                <w:szCs w:val="24"/>
              </w:rPr>
              <w:fldChar w:fldCharType="separate"/>
            </w:r>
            <w:r w:rsidR="00D800C6">
              <w:rPr>
                <w:rStyle w:val="ac"/>
                <w:sz w:val="24"/>
                <w:szCs w:val="24"/>
              </w:rPr>
              <w:t xml:space="preserve">Подпрограмма </w:t>
            </w:r>
            <w:r>
              <w:rPr>
                <w:rFonts w:ascii="Times New Roman" w:hAnsi="Times New Roman" w:cs="Times New Roman"/>
                <w:sz w:val="24"/>
                <w:szCs w:val="24"/>
              </w:rPr>
              <w:fldChar w:fldCharType="end"/>
            </w:r>
            <w:r w:rsidR="00D800C6">
              <w:rPr>
                <w:rFonts w:ascii="Times New Roman" w:hAnsi="Times New Roman" w:cs="Times New Roman"/>
                <w:sz w:val="24"/>
                <w:szCs w:val="24"/>
              </w:rPr>
              <w:t>1 "Библиотеки"</w:t>
            </w:r>
          </w:p>
        </w:tc>
      </w:tr>
      <w:tr w:rsidR="00D800C6" w:rsidTr="00D800C6">
        <w:tc>
          <w:tcPr>
            <w:tcW w:w="794" w:type="dxa"/>
            <w:tcBorders>
              <w:top w:val="nil"/>
              <w:left w:val="single" w:sz="4" w:space="0" w:color="auto"/>
              <w:bottom w:val="nil"/>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bookmarkStart w:id="11" w:name="P7883"/>
            <w:bookmarkEnd w:id="11"/>
            <w:r>
              <w:rPr>
                <w:rFonts w:ascii="Times New Roman" w:hAnsi="Times New Roman" w:cs="Times New Roman"/>
                <w:sz w:val="24"/>
                <w:szCs w:val="24"/>
              </w:rPr>
              <w:t>1.1.</w:t>
            </w:r>
          </w:p>
        </w:tc>
        <w:tc>
          <w:tcPr>
            <w:tcW w:w="2608" w:type="dxa"/>
            <w:tcBorders>
              <w:top w:val="nil"/>
              <w:left w:val="single" w:sz="4" w:space="0" w:color="auto"/>
              <w:bottom w:val="nil"/>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Основное мероприятие 1.1 "Оказание муниципальной услуги населению библиотеками"</w:t>
            </w:r>
          </w:p>
        </w:tc>
        <w:tc>
          <w:tcPr>
            <w:tcW w:w="1984" w:type="dxa"/>
            <w:tcBorders>
              <w:top w:val="nil"/>
              <w:left w:val="single" w:sz="4" w:space="0" w:color="auto"/>
              <w:bottom w:val="nil"/>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Отдел культуры и кино Лысогорского муниципального района</w:t>
            </w:r>
          </w:p>
        </w:tc>
        <w:tc>
          <w:tcPr>
            <w:tcW w:w="850" w:type="dxa"/>
            <w:tcBorders>
              <w:top w:val="nil"/>
              <w:left w:val="single" w:sz="4" w:space="0" w:color="auto"/>
              <w:bottom w:val="nil"/>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2016</w:t>
            </w:r>
          </w:p>
        </w:tc>
        <w:tc>
          <w:tcPr>
            <w:tcW w:w="850" w:type="dxa"/>
            <w:tcBorders>
              <w:top w:val="nil"/>
              <w:left w:val="single" w:sz="4" w:space="0" w:color="auto"/>
              <w:bottom w:val="nil"/>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2017</w:t>
            </w:r>
          </w:p>
        </w:tc>
        <w:tc>
          <w:tcPr>
            <w:tcW w:w="1928" w:type="dxa"/>
            <w:tcBorders>
              <w:top w:val="nil"/>
              <w:left w:val="single" w:sz="4" w:space="0" w:color="auto"/>
              <w:bottom w:val="nil"/>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выполнение установленного муниципального задания</w:t>
            </w:r>
          </w:p>
        </w:tc>
        <w:tc>
          <w:tcPr>
            <w:tcW w:w="1757" w:type="dxa"/>
            <w:tcBorders>
              <w:top w:val="nil"/>
              <w:left w:val="single" w:sz="4" w:space="0" w:color="auto"/>
              <w:bottom w:val="nil"/>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уменьшение количества обслуженного населения</w:t>
            </w:r>
          </w:p>
        </w:tc>
        <w:tc>
          <w:tcPr>
            <w:tcW w:w="2835" w:type="dxa"/>
            <w:tcBorders>
              <w:top w:val="nil"/>
              <w:left w:val="single" w:sz="4" w:space="0" w:color="auto"/>
              <w:bottom w:val="nil"/>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proofErr w:type="gramStart"/>
            <w:r>
              <w:rPr>
                <w:rFonts w:ascii="Times New Roman" w:hAnsi="Times New Roman" w:cs="Times New Roman"/>
                <w:sz w:val="24"/>
                <w:szCs w:val="24"/>
              </w:rPr>
              <w:t xml:space="preserve">количество обслуженного населения учреждениями сферы культуры, в том числе нестационарными формами и в электронном виде; доля детей, привлекаемых к участию </w:t>
            </w:r>
            <w:r>
              <w:rPr>
                <w:rFonts w:ascii="Times New Roman" w:hAnsi="Times New Roman" w:cs="Times New Roman"/>
                <w:sz w:val="24"/>
                <w:szCs w:val="24"/>
              </w:rPr>
              <w:lastRenderedPageBreak/>
              <w:t>в творческих мероприятиях; количество обслуженного населения библиотеками района (число посещений), в том числе нестационарными формами и в электронном виде; количество детей, посетивших библиотеки района; количество экземпляров новых поступлений в библиотечные фонды муниципальных библиотек, ежегодно;</w:t>
            </w:r>
            <w:proofErr w:type="gramEnd"/>
            <w:r>
              <w:rPr>
                <w:rFonts w:ascii="Times New Roman" w:hAnsi="Times New Roman" w:cs="Times New Roman"/>
                <w:sz w:val="24"/>
                <w:szCs w:val="24"/>
              </w:rPr>
              <w:t xml:space="preserve"> количество мероприятий направленных на популяризацию книги и чтения, ежегодно </w:t>
            </w:r>
          </w:p>
        </w:tc>
      </w:tr>
      <w:tr w:rsidR="00D800C6" w:rsidTr="00D800C6">
        <w:tc>
          <w:tcPr>
            <w:tcW w:w="79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bookmarkStart w:id="12" w:name="P7893"/>
            <w:bookmarkEnd w:id="12"/>
            <w:r>
              <w:rPr>
                <w:rFonts w:ascii="Times New Roman" w:hAnsi="Times New Roman" w:cs="Times New Roman"/>
                <w:sz w:val="24"/>
                <w:szCs w:val="24"/>
              </w:rPr>
              <w:lastRenderedPageBreak/>
              <w:t>1.2.</w:t>
            </w:r>
          </w:p>
        </w:tc>
        <w:tc>
          <w:tcPr>
            <w:tcW w:w="2608"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Основное мероприятие 1.2 "Комплектование фондов библиотек района"</w:t>
            </w:r>
          </w:p>
        </w:tc>
        <w:tc>
          <w:tcPr>
            <w:tcW w:w="198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Отдел культуры и кино Лысогорского муниципального района</w:t>
            </w:r>
          </w:p>
        </w:tc>
        <w:tc>
          <w:tcPr>
            <w:tcW w:w="85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2016</w:t>
            </w:r>
          </w:p>
        </w:tc>
        <w:tc>
          <w:tcPr>
            <w:tcW w:w="85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2017</w:t>
            </w:r>
          </w:p>
        </w:tc>
        <w:tc>
          <w:tcPr>
            <w:tcW w:w="1928"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увеличение количества посещений библиотек</w:t>
            </w:r>
          </w:p>
        </w:tc>
        <w:tc>
          <w:tcPr>
            <w:tcW w:w="1757"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уменьшение количества читателей</w:t>
            </w:r>
          </w:p>
        </w:tc>
        <w:tc>
          <w:tcPr>
            <w:tcW w:w="2835"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количество экземпляров новых поступлений в библиотечные фонды муниципальных библиотек </w:t>
            </w:r>
          </w:p>
        </w:tc>
      </w:tr>
      <w:tr w:rsidR="00D800C6" w:rsidTr="00D800C6">
        <w:tc>
          <w:tcPr>
            <w:tcW w:w="79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lastRenderedPageBreak/>
              <w:t>.3.</w:t>
            </w:r>
          </w:p>
        </w:tc>
        <w:tc>
          <w:tcPr>
            <w:tcW w:w="2608" w:type="dxa"/>
            <w:tcBorders>
              <w:top w:val="single" w:sz="4" w:space="0" w:color="auto"/>
              <w:left w:val="single" w:sz="4" w:space="0" w:color="auto"/>
              <w:bottom w:val="single" w:sz="4" w:space="0" w:color="auto"/>
              <w:right w:val="single" w:sz="4" w:space="0" w:color="auto"/>
            </w:tcBorders>
            <w:hideMark/>
          </w:tcPr>
          <w:p w:rsidR="00D800C6" w:rsidRDefault="00D800C6">
            <w:pPr>
              <w:pStyle w:val="a3"/>
              <w:spacing w:line="276" w:lineRule="auto"/>
              <w:jc w:val="both"/>
              <w:rPr>
                <w:rFonts w:ascii="Times New Roman" w:eastAsia="Times New Roman" w:hAnsi="Times New Roman"/>
                <w:sz w:val="24"/>
                <w:szCs w:val="24"/>
              </w:rPr>
            </w:pPr>
            <w:r>
              <w:lastRenderedPageBreak/>
              <w:t>Основное мероприятие</w:t>
            </w:r>
          </w:p>
          <w:p w:rsidR="00D800C6" w:rsidRDefault="00D800C6">
            <w:pPr>
              <w:pStyle w:val="a3"/>
              <w:spacing w:line="276" w:lineRule="auto"/>
              <w:jc w:val="both"/>
              <w:rPr>
                <w:rFonts w:eastAsia="Times New Roman"/>
              </w:rPr>
            </w:pPr>
            <w:r>
              <w:lastRenderedPageBreak/>
              <w:t xml:space="preserve">1.3 «Государственная поддержка муниципальных учреждений культуры, находящихся на территории сельских поселений», Основное мероприятие </w:t>
            </w:r>
          </w:p>
        </w:tc>
        <w:tc>
          <w:tcPr>
            <w:tcW w:w="198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Отдел </w:t>
            </w:r>
            <w:r>
              <w:rPr>
                <w:rFonts w:ascii="Times New Roman" w:hAnsi="Times New Roman" w:cs="Times New Roman"/>
                <w:sz w:val="24"/>
                <w:szCs w:val="24"/>
              </w:rPr>
              <w:lastRenderedPageBreak/>
              <w:t>культуры и кино Лысогорского муниципального района</w:t>
            </w:r>
          </w:p>
        </w:tc>
        <w:tc>
          <w:tcPr>
            <w:tcW w:w="85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sz w:val="24"/>
                <w:szCs w:val="24"/>
              </w:rPr>
              <w:lastRenderedPageBreak/>
              <w:t>016</w:t>
            </w:r>
          </w:p>
        </w:tc>
        <w:tc>
          <w:tcPr>
            <w:tcW w:w="85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sz w:val="24"/>
                <w:szCs w:val="24"/>
              </w:rPr>
              <w:lastRenderedPageBreak/>
              <w:t>017</w:t>
            </w:r>
          </w:p>
        </w:tc>
        <w:tc>
          <w:tcPr>
            <w:tcW w:w="1928"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lastRenderedPageBreak/>
              <w:t>увеличени</w:t>
            </w:r>
            <w:r>
              <w:rPr>
                <w:rFonts w:ascii="Times New Roman" w:hAnsi="Times New Roman" w:cs="Times New Roman"/>
                <w:sz w:val="24"/>
                <w:szCs w:val="24"/>
              </w:rPr>
              <w:lastRenderedPageBreak/>
              <w:t>е количества посещений библиотек</w:t>
            </w:r>
          </w:p>
        </w:tc>
        <w:tc>
          <w:tcPr>
            <w:tcW w:w="1757"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lastRenderedPageBreak/>
              <w:t>уменьше</w:t>
            </w:r>
            <w:r>
              <w:rPr>
                <w:rFonts w:ascii="Times New Roman" w:hAnsi="Times New Roman" w:cs="Times New Roman"/>
                <w:sz w:val="24"/>
                <w:szCs w:val="24"/>
              </w:rPr>
              <w:lastRenderedPageBreak/>
              <w:t>ние количества читателей</w:t>
            </w:r>
          </w:p>
        </w:tc>
        <w:tc>
          <w:tcPr>
            <w:tcW w:w="2835"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количество </w:t>
            </w:r>
            <w:r>
              <w:rPr>
                <w:rFonts w:ascii="Times New Roman" w:hAnsi="Times New Roman" w:cs="Times New Roman"/>
                <w:sz w:val="24"/>
                <w:szCs w:val="24"/>
              </w:rPr>
              <w:lastRenderedPageBreak/>
              <w:t>экземпляров новых поступлений в библиотечные фонды муниципальных библиотек, ежегодно;</w:t>
            </w:r>
          </w:p>
        </w:tc>
      </w:tr>
      <w:tr w:rsidR="00D800C6" w:rsidTr="00D800C6">
        <w:tc>
          <w:tcPr>
            <w:tcW w:w="79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2608" w:type="dxa"/>
            <w:tcBorders>
              <w:top w:val="single" w:sz="4" w:space="0" w:color="auto"/>
              <w:left w:val="single" w:sz="4" w:space="0" w:color="auto"/>
              <w:bottom w:val="single" w:sz="4" w:space="0" w:color="auto"/>
              <w:right w:val="single" w:sz="4" w:space="0" w:color="auto"/>
            </w:tcBorders>
          </w:tcPr>
          <w:p w:rsidR="00D800C6" w:rsidRDefault="00D800C6">
            <w:pPr>
              <w:pStyle w:val="a3"/>
              <w:spacing w:line="276" w:lineRule="auto"/>
              <w:jc w:val="both"/>
              <w:rPr>
                <w:rFonts w:ascii="Times New Roman" w:eastAsia="Times New Roman" w:hAnsi="Times New Roman"/>
                <w:sz w:val="24"/>
                <w:szCs w:val="24"/>
              </w:rPr>
            </w:pPr>
            <w:r>
              <w:t>Основное мероприятие</w:t>
            </w:r>
          </w:p>
          <w:p w:rsidR="00D800C6" w:rsidRDefault="00D800C6">
            <w:pPr>
              <w:pStyle w:val="a3"/>
              <w:spacing w:line="276" w:lineRule="auto"/>
              <w:jc w:val="both"/>
            </w:pPr>
            <w:r>
              <w:t>1.4 «Развитие системы библиотечного дела с учетом задачи расширения информационных технологий».</w:t>
            </w:r>
          </w:p>
          <w:p w:rsidR="00D800C6" w:rsidRDefault="00D800C6">
            <w:pPr>
              <w:pStyle w:val="ConsPlusNormal"/>
              <w:spacing w:line="276"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Отдел культуры и кино Лысогорского муниципального района</w:t>
            </w:r>
          </w:p>
        </w:tc>
        <w:tc>
          <w:tcPr>
            <w:tcW w:w="85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2016</w:t>
            </w:r>
          </w:p>
        </w:tc>
        <w:tc>
          <w:tcPr>
            <w:tcW w:w="85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2017</w:t>
            </w:r>
          </w:p>
        </w:tc>
        <w:tc>
          <w:tcPr>
            <w:tcW w:w="1928"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увеличение количества посещений библиотек</w:t>
            </w:r>
          </w:p>
        </w:tc>
        <w:tc>
          <w:tcPr>
            <w:tcW w:w="1757"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уменьшение количества читателей</w:t>
            </w:r>
          </w:p>
        </w:tc>
        <w:tc>
          <w:tcPr>
            <w:tcW w:w="2835"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количество экземпляров новых поступлений в библиотечные фонды муниципальных библиотек, ежегодно;</w:t>
            </w:r>
          </w:p>
        </w:tc>
      </w:tr>
      <w:bookmarkStart w:id="13" w:name="P7929"/>
      <w:bookmarkStart w:id="14" w:name="P7918"/>
      <w:bookmarkStart w:id="15" w:name="P7901"/>
      <w:bookmarkEnd w:id="13"/>
      <w:bookmarkEnd w:id="14"/>
      <w:bookmarkEnd w:id="15"/>
      <w:tr w:rsidR="00D800C6" w:rsidTr="00D800C6">
        <w:tc>
          <w:tcPr>
            <w:tcW w:w="13606" w:type="dxa"/>
            <w:gridSpan w:val="8"/>
            <w:tcBorders>
              <w:top w:val="single" w:sz="4" w:space="0" w:color="auto"/>
              <w:left w:val="single" w:sz="4" w:space="0" w:color="auto"/>
              <w:bottom w:val="single" w:sz="4" w:space="0" w:color="auto"/>
              <w:right w:val="single" w:sz="4" w:space="0" w:color="auto"/>
            </w:tcBorders>
            <w:hideMark/>
          </w:tcPr>
          <w:p w:rsidR="00D800C6" w:rsidRDefault="002260D7">
            <w:pPr>
              <w:pStyle w:val="ConsPlusNormal"/>
              <w:spacing w:line="276" w:lineRule="auto"/>
              <w:jc w:val="center"/>
              <w:outlineLvl w:val="2"/>
              <w:rPr>
                <w:rFonts w:ascii="Times New Roman" w:hAnsi="Times New Roman" w:cs="Times New Roman"/>
                <w:sz w:val="24"/>
                <w:szCs w:val="24"/>
              </w:rPr>
            </w:pPr>
            <w:r>
              <w:rPr>
                <w:rFonts w:ascii="Times New Roman" w:hAnsi="Times New Roman" w:cs="Times New Roman"/>
                <w:sz w:val="24"/>
                <w:szCs w:val="24"/>
              </w:rPr>
              <w:fldChar w:fldCharType="begin"/>
            </w:r>
            <w:r w:rsidR="00D800C6">
              <w:rPr>
                <w:rFonts w:ascii="Times New Roman" w:hAnsi="Times New Roman" w:cs="Times New Roman"/>
                <w:sz w:val="24"/>
                <w:szCs w:val="24"/>
              </w:rPr>
              <w:instrText xml:space="preserve"> HYPERLINK "file:///D:\\Поляков\\Поляков\\Поляков\\распоряжения\\муниципальная%20программа%20Культура%20переделанная.docx" \l "P1816" </w:instrText>
            </w:r>
            <w:r>
              <w:rPr>
                <w:rFonts w:ascii="Times New Roman" w:hAnsi="Times New Roman" w:cs="Times New Roman"/>
                <w:sz w:val="24"/>
                <w:szCs w:val="24"/>
              </w:rPr>
              <w:fldChar w:fldCharType="separate"/>
            </w:r>
            <w:r w:rsidR="00D800C6">
              <w:rPr>
                <w:rStyle w:val="ac"/>
                <w:sz w:val="24"/>
                <w:szCs w:val="24"/>
              </w:rPr>
              <w:t xml:space="preserve">Подпрограмма </w:t>
            </w:r>
            <w:r>
              <w:rPr>
                <w:rFonts w:ascii="Times New Roman" w:hAnsi="Times New Roman" w:cs="Times New Roman"/>
                <w:sz w:val="24"/>
                <w:szCs w:val="24"/>
              </w:rPr>
              <w:fldChar w:fldCharType="end"/>
            </w:r>
            <w:r w:rsidR="00D800C6">
              <w:rPr>
                <w:rFonts w:ascii="Times New Roman" w:hAnsi="Times New Roman" w:cs="Times New Roman"/>
                <w:sz w:val="24"/>
                <w:szCs w:val="24"/>
              </w:rPr>
              <w:t>2 "Система дополнительного образования в сфере культуры"</w:t>
            </w:r>
          </w:p>
        </w:tc>
      </w:tr>
      <w:tr w:rsidR="00D800C6" w:rsidTr="00D800C6">
        <w:tc>
          <w:tcPr>
            <w:tcW w:w="794" w:type="dxa"/>
            <w:tcBorders>
              <w:top w:val="nil"/>
              <w:left w:val="single" w:sz="4" w:space="0" w:color="auto"/>
              <w:bottom w:val="nil"/>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bookmarkStart w:id="16" w:name="P7930"/>
            <w:bookmarkEnd w:id="16"/>
            <w:r>
              <w:rPr>
                <w:rFonts w:ascii="Times New Roman" w:hAnsi="Times New Roman" w:cs="Times New Roman"/>
                <w:sz w:val="24"/>
                <w:szCs w:val="24"/>
              </w:rPr>
              <w:t>2.1.</w:t>
            </w:r>
          </w:p>
        </w:tc>
        <w:tc>
          <w:tcPr>
            <w:tcW w:w="2608" w:type="dxa"/>
            <w:tcBorders>
              <w:top w:val="nil"/>
              <w:left w:val="single" w:sz="4" w:space="0" w:color="auto"/>
              <w:bottom w:val="nil"/>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Основное мероприятие 2.1 "Оказание муниципальных услуг населению организациями дополнительного образования в сфере культуры"</w:t>
            </w:r>
          </w:p>
        </w:tc>
        <w:tc>
          <w:tcPr>
            <w:tcW w:w="1984" w:type="dxa"/>
            <w:tcBorders>
              <w:top w:val="nil"/>
              <w:left w:val="single" w:sz="4" w:space="0" w:color="auto"/>
              <w:bottom w:val="nil"/>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Отдел культуры и кино Лысогорского муниципального района</w:t>
            </w:r>
          </w:p>
        </w:tc>
        <w:tc>
          <w:tcPr>
            <w:tcW w:w="850" w:type="dxa"/>
            <w:tcBorders>
              <w:top w:val="nil"/>
              <w:left w:val="single" w:sz="4" w:space="0" w:color="auto"/>
              <w:bottom w:val="nil"/>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2016</w:t>
            </w:r>
          </w:p>
        </w:tc>
        <w:tc>
          <w:tcPr>
            <w:tcW w:w="850" w:type="dxa"/>
            <w:tcBorders>
              <w:top w:val="nil"/>
              <w:left w:val="single" w:sz="4" w:space="0" w:color="auto"/>
              <w:bottom w:val="nil"/>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2017</w:t>
            </w:r>
          </w:p>
        </w:tc>
        <w:tc>
          <w:tcPr>
            <w:tcW w:w="1928" w:type="dxa"/>
            <w:tcBorders>
              <w:top w:val="nil"/>
              <w:left w:val="single" w:sz="4" w:space="0" w:color="auto"/>
              <w:bottom w:val="nil"/>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выполнение установленного государственного задания</w:t>
            </w:r>
          </w:p>
        </w:tc>
        <w:tc>
          <w:tcPr>
            <w:tcW w:w="1757" w:type="dxa"/>
            <w:tcBorders>
              <w:top w:val="nil"/>
              <w:left w:val="single" w:sz="4" w:space="0" w:color="auto"/>
              <w:bottom w:val="nil"/>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уменьшение количества обученных молодых специалистов сферы культуры</w:t>
            </w:r>
          </w:p>
        </w:tc>
        <w:tc>
          <w:tcPr>
            <w:tcW w:w="2835" w:type="dxa"/>
            <w:tcBorders>
              <w:top w:val="nil"/>
              <w:left w:val="single" w:sz="4" w:space="0" w:color="auto"/>
              <w:bottom w:val="nil"/>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количество выпускников организаций дополнительного образования в сфере культуры; количество поступивших (контрольные цифры приема) в организации дополнительного образования сферы </w:t>
            </w:r>
            <w:r>
              <w:rPr>
                <w:rFonts w:ascii="Times New Roman" w:hAnsi="Times New Roman" w:cs="Times New Roman"/>
                <w:sz w:val="24"/>
                <w:szCs w:val="24"/>
              </w:rPr>
              <w:lastRenderedPageBreak/>
              <w:t xml:space="preserve">культуры; количество педагогических работников, получивших дополнительное профессиональное образование в установленные законом сроки </w:t>
            </w:r>
          </w:p>
        </w:tc>
      </w:tr>
      <w:tr w:rsidR="00D800C6" w:rsidTr="00D800C6">
        <w:tc>
          <w:tcPr>
            <w:tcW w:w="13606" w:type="dxa"/>
            <w:gridSpan w:val="8"/>
            <w:tcBorders>
              <w:top w:val="nil"/>
              <w:left w:val="single" w:sz="4" w:space="0" w:color="auto"/>
              <w:bottom w:val="single" w:sz="4" w:space="0" w:color="auto"/>
              <w:right w:val="single" w:sz="4" w:space="0" w:color="auto"/>
            </w:tcBorders>
          </w:tcPr>
          <w:p w:rsidR="00D800C6" w:rsidRDefault="00D800C6">
            <w:pPr>
              <w:pStyle w:val="ConsPlusNormal"/>
              <w:spacing w:line="276" w:lineRule="auto"/>
              <w:jc w:val="both"/>
              <w:rPr>
                <w:rFonts w:ascii="Times New Roman" w:hAnsi="Times New Roman" w:cs="Times New Roman"/>
                <w:sz w:val="24"/>
                <w:szCs w:val="24"/>
              </w:rPr>
            </w:pPr>
          </w:p>
        </w:tc>
      </w:tr>
    </w:tbl>
    <w:p w:rsidR="00D800C6" w:rsidRDefault="00D800C6" w:rsidP="00D800C6"/>
    <w:p w:rsidR="00D800C6" w:rsidRDefault="00D800C6" w:rsidP="00D800C6"/>
    <w:p w:rsidR="00D800C6" w:rsidRDefault="00D800C6" w:rsidP="00D800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2608"/>
        <w:gridCol w:w="1984"/>
        <w:gridCol w:w="850"/>
        <w:gridCol w:w="850"/>
        <w:gridCol w:w="1928"/>
        <w:gridCol w:w="1757"/>
        <w:gridCol w:w="2835"/>
      </w:tblGrid>
      <w:tr w:rsidR="00D800C6" w:rsidTr="00D800C6">
        <w:tc>
          <w:tcPr>
            <w:tcW w:w="13606" w:type="dxa"/>
            <w:gridSpan w:val="8"/>
            <w:tcBorders>
              <w:top w:val="single" w:sz="4" w:space="0" w:color="auto"/>
              <w:left w:val="single" w:sz="4" w:space="0" w:color="auto"/>
              <w:bottom w:val="single" w:sz="4" w:space="0" w:color="auto"/>
              <w:right w:val="single" w:sz="4" w:space="0" w:color="auto"/>
            </w:tcBorders>
            <w:hideMark/>
          </w:tcPr>
          <w:bookmarkStart w:id="17" w:name="P7975"/>
          <w:bookmarkStart w:id="18" w:name="P7940"/>
          <w:bookmarkEnd w:id="17"/>
          <w:bookmarkEnd w:id="18"/>
          <w:p w:rsidR="00D800C6" w:rsidRDefault="002260D7">
            <w:pPr>
              <w:pStyle w:val="ConsPlusNormal"/>
              <w:spacing w:line="276" w:lineRule="auto"/>
              <w:jc w:val="center"/>
              <w:outlineLvl w:val="2"/>
              <w:rPr>
                <w:rFonts w:ascii="Times New Roman" w:hAnsi="Times New Roman" w:cs="Times New Roman"/>
                <w:sz w:val="24"/>
                <w:szCs w:val="24"/>
              </w:rPr>
            </w:pPr>
            <w:r>
              <w:rPr>
                <w:rFonts w:ascii="Times New Roman" w:hAnsi="Times New Roman" w:cs="Times New Roman"/>
                <w:sz w:val="24"/>
                <w:szCs w:val="24"/>
              </w:rPr>
              <w:fldChar w:fldCharType="begin"/>
            </w:r>
            <w:r w:rsidR="00D800C6">
              <w:rPr>
                <w:rFonts w:ascii="Times New Roman" w:hAnsi="Times New Roman" w:cs="Times New Roman"/>
                <w:sz w:val="24"/>
                <w:szCs w:val="24"/>
              </w:rPr>
              <w:instrText xml:space="preserve"> HYPERLINK "file:///D:\\Поляков\\Поляков\\Поляков\\распоряжения\\муниципальная%20программа%20Культура%20переделанная.docx" \l "P2784" </w:instrText>
            </w:r>
            <w:r>
              <w:rPr>
                <w:rFonts w:ascii="Times New Roman" w:hAnsi="Times New Roman" w:cs="Times New Roman"/>
                <w:sz w:val="24"/>
                <w:szCs w:val="24"/>
              </w:rPr>
              <w:fldChar w:fldCharType="separate"/>
            </w:r>
            <w:r w:rsidR="00D800C6">
              <w:rPr>
                <w:rStyle w:val="ac"/>
                <w:sz w:val="24"/>
                <w:szCs w:val="24"/>
              </w:rPr>
              <w:t>3</w:t>
            </w:r>
            <w:r>
              <w:rPr>
                <w:rFonts w:ascii="Times New Roman" w:hAnsi="Times New Roman" w:cs="Times New Roman"/>
                <w:sz w:val="24"/>
                <w:szCs w:val="24"/>
              </w:rPr>
              <w:fldChar w:fldCharType="end"/>
            </w:r>
            <w:r w:rsidR="00D800C6">
              <w:rPr>
                <w:rFonts w:ascii="Times New Roman" w:hAnsi="Times New Roman" w:cs="Times New Roman"/>
                <w:sz w:val="24"/>
                <w:szCs w:val="24"/>
              </w:rPr>
              <w:t xml:space="preserve"> "</w:t>
            </w:r>
            <w:proofErr w:type="spellStart"/>
            <w:r w:rsidR="00D800C6">
              <w:rPr>
                <w:rFonts w:ascii="Times New Roman" w:hAnsi="Times New Roman" w:cs="Times New Roman"/>
                <w:sz w:val="24"/>
                <w:szCs w:val="24"/>
              </w:rPr>
              <w:t>Культурно-досуговые</w:t>
            </w:r>
            <w:proofErr w:type="spellEnd"/>
            <w:r w:rsidR="00D800C6">
              <w:rPr>
                <w:rFonts w:ascii="Times New Roman" w:hAnsi="Times New Roman" w:cs="Times New Roman"/>
                <w:sz w:val="24"/>
                <w:szCs w:val="24"/>
              </w:rPr>
              <w:t xml:space="preserve"> учреждения"</w:t>
            </w:r>
          </w:p>
        </w:tc>
      </w:tr>
      <w:tr w:rsidR="00D800C6" w:rsidTr="00D800C6">
        <w:tc>
          <w:tcPr>
            <w:tcW w:w="794" w:type="dxa"/>
            <w:tcBorders>
              <w:top w:val="nil"/>
              <w:left w:val="single" w:sz="4" w:space="0" w:color="auto"/>
              <w:bottom w:val="nil"/>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bookmarkStart w:id="19" w:name="P7976"/>
            <w:bookmarkEnd w:id="19"/>
            <w:r>
              <w:rPr>
                <w:rFonts w:ascii="Times New Roman" w:hAnsi="Times New Roman" w:cs="Times New Roman"/>
                <w:sz w:val="24"/>
                <w:szCs w:val="24"/>
              </w:rPr>
              <w:t>3.1.</w:t>
            </w:r>
          </w:p>
        </w:tc>
        <w:tc>
          <w:tcPr>
            <w:tcW w:w="2608" w:type="dxa"/>
            <w:tcBorders>
              <w:top w:val="nil"/>
              <w:left w:val="single" w:sz="4" w:space="0" w:color="auto"/>
              <w:bottom w:val="nil"/>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Основное мероприятие 3.1 "Оказание муниципальных услуг населению </w:t>
            </w:r>
            <w:proofErr w:type="spellStart"/>
            <w:r>
              <w:rPr>
                <w:rFonts w:ascii="Times New Roman" w:hAnsi="Times New Roman" w:cs="Times New Roman"/>
                <w:sz w:val="24"/>
                <w:szCs w:val="24"/>
              </w:rPr>
              <w:t>культурно-досуговыми</w:t>
            </w:r>
            <w:proofErr w:type="spellEnd"/>
            <w:r>
              <w:rPr>
                <w:rFonts w:ascii="Times New Roman" w:hAnsi="Times New Roman" w:cs="Times New Roman"/>
                <w:sz w:val="24"/>
                <w:szCs w:val="24"/>
              </w:rPr>
              <w:t xml:space="preserve"> учреждениями"</w:t>
            </w:r>
          </w:p>
        </w:tc>
        <w:tc>
          <w:tcPr>
            <w:tcW w:w="1984" w:type="dxa"/>
            <w:tcBorders>
              <w:top w:val="nil"/>
              <w:left w:val="single" w:sz="4" w:space="0" w:color="auto"/>
              <w:bottom w:val="nil"/>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Отдел культуры и кино Лысогорского муниципального района</w:t>
            </w:r>
          </w:p>
        </w:tc>
        <w:tc>
          <w:tcPr>
            <w:tcW w:w="850" w:type="dxa"/>
            <w:tcBorders>
              <w:top w:val="nil"/>
              <w:left w:val="single" w:sz="4" w:space="0" w:color="auto"/>
              <w:bottom w:val="nil"/>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2016</w:t>
            </w:r>
          </w:p>
        </w:tc>
        <w:tc>
          <w:tcPr>
            <w:tcW w:w="850" w:type="dxa"/>
            <w:tcBorders>
              <w:top w:val="nil"/>
              <w:left w:val="single" w:sz="4" w:space="0" w:color="auto"/>
              <w:bottom w:val="nil"/>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2017</w:t>
            </w:r>
          </w:p>
        </w:tc>
        <w:tc>
          <w:tcPr>
            <w:tcW w:w="1928" w:type="dxa"/>
            <w:tcBorders>
              <w:top w:val="nil"/>
              <w:left w:val="single" w:sz="4" w:space="0" w:color="auto"/>
              <w:bottom w:val="nil"/>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Выполнениеустановленного</w:t>
            </w:r>
            <w:proofErr w:type="spellEnd"/>
            <w:r>
              <w:rPr>
                <w:rFonts w:ascii="Times New Roman" w:hAnsi="Times New Roman" w:cs="Times New Roman"/>
                <w:sz w:val="24"/>
                <w:szCs w:val="24"/>
              </w:rPr>
              <w:t xml:space="preserve"> муниципального задания</w:t>
            </w:r>
          </w:p>
        </w:tc>
        <w:tc>
          <w:tcPr>
            <w:tcW w:w="1757" w:type="dxa"/>
            <w:tcBorders>
              <w:top w:val="nil"/>
              <w:left w:val="single" w:sz="4" w:space="0" w:color="auto"/>
              <w:bottom w:val="nil"/>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уменьшение обслуженного населения</w:t>
            </w:r>
          </w:p>
        </w:tc>
        <w:tc>
          <w:tcPr>
            <w:tcW w:w="2835" w:type="dxa"/>
            <w:tcBorders>
              <w:top w:val="nil"/>
              <w:left w:val="single" w:sz="4" w:space="0" w:color="auto"/>
              <w:bottom w:val="nil"/>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количество обслуженного населения учреждениями сферы культуры, в том числе нестационарными формами и в электронном виде; доля детей, привлекаемых к участию в творческих мероприятиях; количество клубных формирований, в том числе вновь созданных, ежегодно; количество </w:t>
            </w:r>
            <w:r>
              <w:rPr>
                <w:rFonts w:ascii="Times New Roman" w:hAnsi="Times New Roman" w:cs="Times New Roman"/>
                <w:sz w:val="24"/>
                <w:szCs w:val="24"/>
              </w:rPr>
              <w:lastRenderedPageBreak/>
              <w:t xml:space="preserve">участников </w:t>
            </w:r>
            <w:proofErr w:type="spellStart"/>
            <w:r>
              <w:rPr>
                <w:rFonts w:ascii="Times New Roman" w:hAnsi="Times New Roman" w:cs="Times New Roman"/>
                <w:sz w:val="24"/>
                <w:szCs w:val="24"/>
              </w:rPr>
              <w:t>культурно-досуговых</w:t>
            </w:r>
            <w:proofErr w:type="spellEnd"/>
            <w:r>
              <w:rPr>
                <w:rFonts w:ascii="Times New Roman" w:hAnsi="Times New Roman" w:cs="Times New Roman"/>
                <w:sz w:val="24"/>
                <w:szCs w:val="24"/>
              </w:rPr>
              <w:t xml:space="preserve"> мероприятий (клубных формирований) </w:t>
            </w:r>
          </w:p>
        </w:tc>
      </w:tr>
      <w:tr w:rsidR="00D800C6" w:rsidTr="00D800C6">
        <w:tc>
          <w:tcPr>
            <w:tcW w:w="794" w:type="dxa"/>
            <w:tcBorders>
              <w:top w:val="nil"/>
              <w:left w:val="single" w:sz="4" w:space="0" w:color="auto"/>
              <w:bottom w:val="nil"/>
              <w:right w:val="single" w:sz="4" w:space="0" w:color="auto"/>
            </w:tcBorders>
          </w:tcPr>
          <w:p w:rsidR="00D800C6" w:rsidRDefault="00D800C6">
            <w:pPr>
              <w:pStyle w:val="ConsPlusNormal"/>
              <w:spacing w:line="276" w:lineRule="auto"/>
              <w:jc w:val="center"/>
              <w:rPr>
                <w:rFonts w:ascii="Times New Roman" w:hAnsi="Times New Roman" w:cs="Times New Roman"/>
                <w:sz w:val="24"/>
                <w:szCs w:val="24"/>
              </w:rPr>
            </w:pPr>
          </w:p>
        </w:tc>
        <w:tc>
          <w:tcPr>
            <w:tcW w:w="2608" w:type="dxa"/>
            <w:tcBorders>
              <w:top w:val="nil"/>
              <w:left w:val="single" w:sz="4" w:space="0" w:color="auto"/>
              <w:bottom w:val="nil"/>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1984" w:type="dxa"/>
            <w:tcBorders>
              <w:top w:val="nil"/>
              <w:left w:val="single" w:sz="4" w:space="0" w:color="auto"/>
              <w:bottom w:val="nil"/>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850" w:type="dxa"/>
            <w:tcBorders>
              <w:top w:val="nil"/>
              <w:left w:val="single" w:sz="4" w:space="0" w:color="auto"/>
              <w:bottom w:val="nil"/>
              <w:right w:val="single" w:sz="4" w:space="0" w:color="auto"/>
            </w:tcBorders>
          </w:tcPr>
          <w:p w:rsidR="00D800C6" w:rsidRDefault="00D800C6">
            <w:pPr>
              <w:pStyle w:val="ConsPlusNormal"/>
              <w:spacing w:line="276" w:lineRule="auto"/>
              <w:jc w:val="center"/>
              <w:rPr>
                <w:rFonts w:ascii="Times New Roman" w:hAnsi="Times New Roman" w:cs="Times New Roman"/>
                <w:sz w:val="24"/>
                <w:szCs w:val="24"/>
              </w:rPr>
            </w:pPr>
          </w:p>
        </w:tc>
        <w:tc>
          <w:tcPr>
            <w:tcW w:w="850" w:type="dxa"/>
            <w:tcBorders>
              <w:top w:val="nil"/>
              <w:left w:val="single" w:sz="4" w:space="0" w:color="auto"/>
              <w:bottom w:val="nil"/>
              <w:right w:val="single" w:sz="4" w:space="0" w:color="auto"/>
            </w:tcBorders>
          </w:tcPr>
          <w:p w:rsidR="00D800C6" w:rsidRDefault="00D800C6">
            <w:pPr>
              <w:pStyle w:val="ConsPlusNormal"/>
              <w:spacing w:line="276" w:lineRule="auto"/>
              <w:jc w:val="center"/>
              <w:rPr>
                <w:rFonts w:ascii="Times New Roman" w:hAnsi="Times New Roman" w:cs="Times New Roman"/>
                <w:sz w:val="24"/>
                <w:szCs w:val="24"/>
              </w:rPr>
            </w:pPr>
          </w:p>
        </w:tc>
        <w:tc>
          <w:tcPr>
            <w:tcW w:w="1928" w:type="dxa"/>
            <w:tcBorders>
              <w:top w:val="nil"/>
              <w:left w:val="single" w:sz="4" w:space="0" w:color="auto"/>
              <w:bottom w:val="nil"/>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1757" w:type="dxa"/>
            <w:tcBorders>
              <w:top w:val="nil"/>
              <w:left w:val="single" w:sz="4" w:space="0" w:color="auto"/>
              <w:bottom w:val="nil"/>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2835" w:type="dxa"/>
            <w:tcBorders>
              <w:top w:val="nil"/>
              <w:left w:val="single" w:sz="4" w:space="0" w:color="auto"/>
              <w:bottom w:val="nil"/>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r>
      <w:tr w:rsidR="00D800C6" w:rsidTr="00D800C6">
        <w:tc>
          <w:tcPr>
            <w:tcW w:w="794" w:type="dxa"/>
            <w:tcBorders>
              <w:top w:val="nil"/>
              <w:left w:val="single" w:sz="4" w:space="0" w:color="auto"/>
              <w:bottom w:val="nil"/>
              <w:right w:val="single" w:sz="4" w:space="0" w:color="auto"/>
            </w:tcBorders>
          </w:tcPr>
          <w:p w:rsidR="00D800C6" w:rsidRDefault="00D800C6">
            <w:pPr>
              <w:pStyle w:val="ConsPlusNormal"/>
              <w:spacing w:line="276" w:lineRule="auto"/>
              <w:jc w:val="center"/>
              <w:rPr>
                <w:rFonts w:ascii="Times New Roman" w:hAnsi="Times New Roman" w:cs="Times New Roman"/>
                <w:sz w:val="24"/>
                <w:szCs w:val="24"/>
              </w:rPr>
            </w:pPr>
          </w:p>
        </w:tc>
        <w:tc>
          <w:tcPr>
            <w:tcW w:w="2608" w:type="dxa"/>
            <w:tcBorders>
              <w:top w:val="nil"/>
              <w:left w:val="single" w:sz="4" w:space="0" w:color="auto"/>
              <w:bottom w:val="nil"/>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1984" w:type="dxa"/>
            <w:tcBorders>
              <w:top w:val="nil"/>
              <w:left w:val="single" w:sz="4" w:space="0" w:color="auto"/>
              <w:bottom w:val="nil"/>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850" w:type="dxa"/>
            <w:tcBorders>
              <w:top w:val="nil"/>
              <w:left w:val="single" w:sz="4" w:space="0" w:color="auto"/>
              <w:bottom w:val="nil"/>
              <w:right w:val="single" w:sz="4" w:space="0" w:color="auto"/>
            </w:tcBorders>
          </w:tcPr>
          <w:p w:rsidR="00D800C6" w:rsidRDefault="00D800C6">
            <w:pPr>
              <w:pStyle w:val="ConsPlusNormal"/>
              <w:spacing w:line="276" w:lineRule="auto"/>
              <w:jc w:val="center"/>
              <w:rPr>
                <w:rFonts w:ascii="Times New Roman" w:hAnsi="Times New Roman" w:cs="Times New Roman"/>
                <w:sz w:val="24"/>
                <w:szCs w:val="24"/>
              </w:rPr>
            </w:pPr>
          </w:p>
        </w:tc>
        <w:tc>
          <w:tcPr>
            <w:tcW w:w="850" w:type="dxa"/>
            <w:tcBorders>
              <w:top w:val="nil"/>
              <w:left w:val="single" w:sz="4" w:space="0" w:color="auto"/>
              <w:bottom w:val="nil"/>
              <w:right w:val="single" w:sz="4" w:space="0" w:color="auto"/>
            </w:tcBorders>
          </w:tcPr>
          <w:p w:rsidR="00D800C6" w:rsidRDefault="00D800C6">
            <w:pPr>
              <w:pStyle w:val="ConsPlusNormal"/>
              <w:spacing w:line="276" w:lineRule="auto"/>
              <w:jc w:val="center"/>
              <w:rPr>
                <w:rFonts w:ascii="Times New Roman" w:hAnsi="Times New Roman" w:cs="Times New Roman"/>
                <w:sz w:val="24"/>
                <w:szCs w:val="24"/>
              </w:rPr>
            </w:pPr>
          </w:p>
        </w:tc>
        <w:tc>
          <w:tcPr>
            <w:tcW w:w="1928" w:type="dxa"/>
            <w:tcBorders>
              <w:top w:val="nil"/>
              <w:left w:val="single" w:sz="4" w:space="0" w:color="auto"/>
              <w:bottom w:val="nil"/>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1757" w:type="dxa"/>
            <w:tcBorders>
              <w:top w:val="nil"/>
              <w:left w:val="single" w:sz="4" w:space="0" w:color="auto"/>
              <w:bottom w:val="nil"/>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2835" w:type="dxa"/>
            <w:tcBorders>
              <w:top w:val="nil"/>
              <w:left w:val="single" w:sz="4" w:space="0" w:color="auto"/>
              <w:bottom w:val="nil"/>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r>
      <w:tr w:rsidR="00D800C6" w:rsidTr="00D800C6">
        <w:tc>
          <w:tcPr>
            <w:tcW w:w="13606" w:type="dxa"/>
            <w:gridSpan w:val="8"/>
            <w:tcBorders>
              <w:top w:val="nil"/>
              <w:left w:val="single" w:sz="4" w:space="0" w:color="auto"/>
              <w:bottom w:val="single" w:sz="4" w:space="0" w:color="auto"/>
              <w:right w:val="single" w:sz="4" w:space="0" w:color="auto"/>
            </w:tcBorders>
          </w:tcPr>
          <w:p w:rsidR="00D800C6" w:rsidRDefault="00D800C6">
            <w:pPr>
              <w:pStyle w:val="ConsPlusNormal"/>
              <w:spacing w:line="276" w:lineRule="auto"/>
              <w:jc w:val="both"/>
              <w:rPr>
                <w:rFonts w:ascii="Times New Roman" w:hAnsi="Times New Roman" w:cs="Times New Roman"/>
                <w:sz w:val="24"/>
                <w:szCs w:val="24"/>
              </w:rPr>
            </w:pPr>
          </w:p>
        </w:tc>
      </w:tr>
      <w:tr w:rsidR="00D800C6" w:rsidTr="00D800C6">
        <w:tc>
          <w:tcPr>
            <w:tcW w:w="79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bookmarkStart w:id="20" w:name="P8268"/>
            <w:bookmarkStart w:id="21" w:name="P8029"/>
            <w:bookmarkStart w:id="22" w:name="P7986"/>
            <w:bookmarkEnd w:id="20"/>
            <w:bookmarkEnd w:id="21"/>
            <w:bookmarkEnd w:id="22"/>
            <w:r>
              <w:rPr>
                <w:rFonts w:ascii="Times New Roman" w:hAnsi="Times New Roman" w:cs="Times New Roman"/>
                <w:sz w:val="24"/>
                <w:szCs w:val="24"/>
              </w:rPr>
              <w:t>3.2.</w:t>
            </w:r>
          </w:p>
        </w:tc>
        <w:tc>
          <w:tcPr>
            <w:tcW w:w="2608"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Основное мероприятие 3.2«Ремонтные работы, текущий ремонт зданий муниципальных учреждений культуры в малых городах и (или) сельской местности»</w:t>
            </w:r>
          </w:p>
          <w:p w:rsidR="00D800C6" w:rsidRDefault="00D800C6">
            <w:pPr>
              <w:pStyle w:val="ConsPlusNormal"/>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Новокрасавский</w:t>
            </w:r>
            <w:proofErr w:type="spellEnd"/>
            <w:r>
              <w:rPr>
                <w:rFonts w:ascii="Times New Roman" w:hAnsi="Times New Roman" w:cs="Times New Roman"/>
                <w:sz w:val="24"/>
                <w:szCs w:val="24"/>
              </w:rPr>
              <w:t xml:space="preserve"> Сельский Дом Культуры"</w:t>
            </w:r>
          </w:p>
        </w:tc>
        <w:tc>
          <w:tcPr>
            <w:tcW w:w="198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Отдел культуры и кино Лысогорского муниципального района</w:t>
            </w:r>
          </w:p>
        </w:tc>
        <w:tc>
          <w:tcPr>
            <w:tcW w:w="85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2016</w:t>
            </w:r>
          </w:p>
        </w:tc>
        <w:tc>
          <w:tcPr>
            <w:tcW w:w="85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2017</w:t>
            </w:r>
          </w:p>
        </w:tc>
        <w:tc>
          <w:tcPr>
            <w:tcW w:w="1928"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Выполнение установленного муниципального задания</w:t>
            </w:r>
          </w:p>
        </w:tc>
        <w:tc>
          <w:tcPr>
            <w:tcW w:w="1757"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уменьшение обслуженного населения</w:t>
            </w:r>
          </w:p>
        </w:tc>
        <w:tc>
          <w:tcPr>
            <w:tcW w:w="2835"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Количество отремонтированных, в том числе капитально отремонтированных зданий и помещений учреждений сферы культуры</w:t>
            </w:r>
          </w:p>
        </w:tc>
      </w:tr>
      <w:tr w:rsidR="00D800C6" w:rsidTr="00D800C6">
        <w:tc>
          <w:tcPr>
            <w:tcW w:w="794" w:type="dxa"/>
            <w:tcBorders>
              <w:top w:val="single" w:sz="4" w:space="0" w:color="auto"/>
              <w:left w:val="single" w:sz="4" w:space="0" w:color="auto"/>
              <w:bottom w:val="single" w:sz="4" w:space="0" w:color="auto"/>
              <w:right w:val="nil"/>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2608" w:type="dxa"/>
            <w:tcBorders>
              <w:top w:val="single" w:sz="4" w:space="0" w:color="auto"/>
              <w:left w:val="single" w:sz="4" w:space="0" w:color="auto"/>
              <w:bottom w:val="single" w:sz="4" w:space="0" w:color="auto"/>
              <w:right w:val="nil"/>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Основное мероприятие 3.3 "Оказание муниципальных услуг населению </w:t>
            </w:r>
            <w:proofErr w:type="spellStart"/>
            <w:r>
              <w:rPr>
                <w:rFonts w:ascii="Times New Roman" w:hAnsi="Times New Roman" w:cs="Times New Roman"/>
                <w:sz w:val="24"/>
                <w:szCs w:val="24"/>
              </w:rPr>
              <w:t>культурно-досуговыми</w:t>
            </w:r>
            <w:proofErr w:type="spellEnd"/>
            <w:r>
              <w:rPr>
                <w:rFonts w:ascii="Times New Roman" w:hAnsi="Times New Roman" w:cs="Times New Roman"/>
                <w:sz w:val="24"/>
                <w:szCs w:val="24"/>
              </w:rPr>
              <w:t xml:space="preserve"> учреждениями"</w:t>
            </w:r>
          </w:p>
        </w:tc>
        <w:tc>
          <w:tcPr>
            <w:tcW w:w="1984" w:type="dxa"/>
            <w:tcBorders>
              <w:top w:val="single" w:sz="4" w:space="0" w:color="auto"/>
              <w:left w:val="single" w:sz="4" w:space="0" w:color="auto"/>
              <w:bottom w:val="single" w:sz="4" w:space="0" w:color="auto"/>
              <w:right w:val="nil"/>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Отдел культуры и кино Лысогорского муниципального района</w:t>
            </w:r>
          </w:p>
        </w:tc>
        <w:tc>
          <w:tcPr>
            <w:tcW w:w="850" w:type="dxa"/>
            <w:tcBorders>
              <w:top w:val="single" w:sz="4" w:space="0" w:color="auto"/>
              <w:left w:val="single" w:sz="4" w:space="0" w:color="auto"/>
              <w:bottom w:val="single" w:sz="4" w:space="0" w:color="auto"/>
              <w:right w:val="nil"/>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2016</w:t>
            </w:r>
          </w:p>
        </w:tc>
        <w:tc>
          <w:tcPr>
            <w:tcW w:w="850" w:type="dxa"/>
            <w:tcBorders>
              <w:top w:val="single" w:sz="4" w:space="0" w:color="auto"/>
              <w:left w:val="single" w:sz="4" w:space="0" w:color="auto"/>
              <w:bottom w:val="single" w:sz="4" w:space="0" w:color="auto"/>
              <w:right w:val="nil"/>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2017</w:t>
            </w:r>
          </w:p>
        </w:tc>
        <w:tc>
          <w:tcPr>
            <w:tcW w:w="1928" w:type="dxa"/>
            <w:tcBorders>
              <w:top w:val="single" w:sz="4" w:space="0" w:color="auto"/>
              <w:left w:val="single" w:sz="4" w:space="0" w:color="auto"/>
              <w:bottom w:val="single" w:sz="4" w:space="0" w:color="auto"/>
              <w:right w:val="nil"/>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Выполнение установленного муниципального задания</w:t>
            </w:r>
          </w:p>
        </w:tc>
        <w:tc>
          <w:tcPr>
            <w:tcW w:w="1757" w:type="dxa"/>
            <w:tcBorders>
              <w:top w:val="single" w:sz="4" w:space="0" w:color="auto"/>
              <w:left w:val="single" w:sz="4" w:space="0" w:color="auto"/>
              <w:bottom w:val="single" w:sz="4" w:space="0" w:color="auto"/>
              <w:right w:val="nil"/>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уменьшение обслуженного населения</w:t>
            </w:r>
          </w:p>
        </w:tc>
        <w:tc>
          <w:tcPr>
            <w:tcW w:w="2835"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Количество модернизированных </w:t>
            </w:r>
            <w:proofErr w:type="spellStart"/>
            <w:r>
              <w:rPr>
                <w:rFonts w:ascii="Times New Roman" w:hAnsi="Times New Roman" w:cs="Times New Roman"/>
                <w:sz w:val="24"/>
                <w:szCs w:val="24"/>
              </w:rPr>
              <w:t>культурно-досуговых</w:t>
            </w:r>
            <w:proofErr w:type="spellEnd"/>
            <w:r>
              <w:rPr>
                <w:rFonts w:ascii="Times New Roman" w:hAnsi="Times New Roman" w:cs="Times New Roman"/>
                <w:sz w:val="24"/>
                <w:szCs w:val="24"/>
              </w:rPr>
              <w:t xml:space="preserve"> учреждений</w:t>
            </w:r>
          </w:p>
        </w:tc>
      </w:tr>
    </w:tbl>
    <w:p w:rsidR="00D800C6" w:rsidRDefault="00D800C6" w:rsidP="00D800C6">
      <w:pPr>
        <w:sectPr w:rsidR="00D800C6">
          <w:pgSz w:w="16838" w:h="11905" w:orient="landscape"/>
          <w:pgMar w:top="1701" w:right="1134" w:bottom="850" w:left="1134" w:header="0" w:footer="0" w:gutter="0"/>
          <w:cols w:space="720"/>
        </w:sectPr>
      </w:pPr>
    </w:p>
    <w:p w:rsidR="00D800C6" w:rsidRDefault="00D800C6" w:rsidP="00D800C6">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N 2</w:t>
      </w:r>
    </w:p>
    <w:p w:rsidR="00D800C6" w:rsidRDefault="00D800C6" w:rsidP="00D800C6">
      <w:pPr>
        <w:pStyle w:val="ConsPlusTitle"/>
        <w:jc w:val="right"/>
        <w:rPr>
          <w:rFonts w:ascii="Times New Roman" w:hAnsi="Times New Roman" w:cs="Times New Roman"/>
          <w:b w:val="0"/>
          <w:sz w:val="24"/>
          <w:szCs w:val="24"/>
        </w:rPr>
      </w:pPr>
      <w:bookmarkStart w:id="23" w:name="P8372"/>
      <w:bookmarkEnd w:id="23"/>
      <w:r>
        <w:rPr>
          <w:rFonts w:ascii="Times New Roman" w:hAnsi="Times New Roman" w:cs="Times New Roman"/>
          <w:b w:val="0"/>
          <w:sz w:val="24"/>
          <w:szCs w:val="24"/>
        </w:rPr>
        <w:t>к муниципальной программе</w:t>
      </w:r>
    </w:p>
    <w:p w:rsidR="00D800C6" w:rsidRDefault="00D800C6" w:rsidP="00D800C6">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"Культура Лысогорского района на 2016- 2017 г.г."</w:t>
      </w:r>
    </w:p>
    <w:p w:rsidR="00D800C6" w:rsidRDefault="00D800C6" w:rsidP="00D800C6">
      <w:pPr>
        <w:pStyle w:val="ConsPlusTitle"/>
        <w:jc w:val="center"/>
        <w:rPr>
          <w:rFonts w:ascii="Times New Roman" w:hAnsi="Times New Roman" w:cs="Times New Roman"/>
          <w:sz w:val="24"/>
          <w:szCs w:val="24"/>
        </w:rPr>
      </w:pPr>
    </w:p>
    <w:p w:rsidR="00D800C6" w:rsidRDefault="00D800C6" w:rsidP="00D800C6">
      <w:pPr>
        <w:pStyle w:val="ConsPlusTitle"/>
        <w:jc w:val="center"/>
        <w:rPr>
          <w:rFonts w:ascii="Times New Roman" w:hAnsi="Times New Roman" w:cs="Times New Roman"/>
          <w:sz w:val="24"/>
          <w:szCs w:val="24"/>
        </w:rPr>
      </w:pPr>
      <w:r>
        <w:rPr>
          <w:rFonts w:ascii="Times New Roman" w:hAnsi="Times New Roman" w:cs="Times New Roman"/>
          <w:sz w:val="24"/>
          <w:szCs w:val="24"/>
        </w:rPr>
        <w:t>ОБ ОБЪЕМАХ И ИСТОЧНИКАХ ФИНАНСОВОГО ОБЕСПЕЧЕНИЯ МУНИЦИПАЛЬНОЙ ПРОГРАММЫ  РАЙОНА "КУЛЬТУРА ЛЫСОГОРСКОГО РАЙОНА на 2016 - 2017 г.г."</w:t>
      </w:r>
    </w:p>
    <w:p w:rsidR="00D800C6" w:rsidRDefault="00D800C6" w:rsidP="00D800C6">
      <w:pPr>
        <w:pStyle w:val="ConsPlusNormal"/>
        <w:jc w:val="both"/>
        <w:rPr>
          <w:rFonts w:ascii="Times New Roman" w:hAnsi="Times New Roman" w:cs="Times New Roman"/>
          <w:sz w:val="24"/>
          <w:szCs w:val="24"/>
        </w:rPr>
      </w:pPr>
    </w:p>
    <w:tbl>
      <w:tblPr>
        <w:tblW w:w="1531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41"/>
        <w:gridCol w:w="1929"/>
        <w:gridCol w:w="1645"/>
        <w:gridCol w:w="1901"/>
        <w:gridCol w:w="3970"/>
        <w:gridCol w:w="3829"/>
      </w:tblGrid>
      <w:tr w:rsidR="00D800C6" w:rsidTr="00D800C6">
        <w:trPr>
          <w:trHeight w:val="505"/>
        </w:trPr>
        <w:tc>
          <w:tcPr>
            <w:tcW w:w="2041" w:type="dxa"/>
            <w:vMerge w:val="restart"/>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Наименование муниципальной программы, подпрограммы, ведомственной целевой программы, основного мероприятия</w:t>
            </w:r>
          </w:p>
        </w:tc>
        <w:tc>
          <w:tcPr>
            <w:tcW w:w="1928" w:type="dxa"/>
            <w:vMerge w:val="restart"/>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 соисполнитель, участник муниципальной программы (соисполнитель подпрограммы) (далее - исполнитель)</w:t>
            </w:r>
          </w:p>
        </w:tc>
        <w:tc>
          <w:tcPr>
            <w:tcW w:w="1644" w:type="dxa"/>
            <w:vMerge w:val="restart"/>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Источники финансового обеспечения</w:t>
            </w:r>
          </w:p>
        </w:tc>
        <w:tc>
          <w:tcPr>
            <w:tcW w:w="1900" w:type="dxa"/>
            <w:vMerge w:val="restart"/>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Объемы финансового обеспечения (всего), тыс. рублей</w:t>
            </w:r>
          </w:p>
        </w:tc>
        <w:tc>
          <w:tcPr>
            <w:tcW w:w="7797" w:type="dxa"/>
            <w:gridSpan w:val="2"/>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В том числе по годам реализации:</w:t>
            </w:r>
          </w:p>
        </w:tc>
      </w:tr>
      <w:tr w:rsidR="00D800C6" w:rsidTr="00D800C6">
        <w:tc>
          <w:tcPr>
            <w:tcW w:w="2041" w:type="dxa"/>
            <w:vMerge/>
            <w:tcBorders>
              <w:top w:val="single" w:sz="4" w:space="0" w:color="auto"/>
              <w:left w:val="single" w:sz="4" w:space="0" w:color="auto"/>
              <w:bottom w:val="single" w:sz="4" w:space="0" w:color="auto"/>
              <w:right w:val="single" w:sz="4" w:space="0" w:color="auto"/>
            </w:tcBorders>
            <w:vAlign w:val="center"/>
            <w:hideMark/>
          </w:tcPr>
          <w:p w:rsidR="00D800C6" w:rsidRDefault="00D800C6"/>
        </w:tc>
        <w:tc>
          <w:tcPr>
            <w:tcW w:w="1928" w:type="dxa"/>
            <w:vMerge/>
            <w:tcBorders>
              <w:top w:val="single" w:sz="4" w:space="0" w:color="auto"/>
              <w:left w:val="single" w:sz="4" w:space="0" w:color="auto"/>
              <w:bottom w:val="single" w:sz="4" w:space="0" w:color="auto"/>
              <w:right w:val="single" w:sz="4" w:space="0" w:color="auto"/>
            </w:tcBorders>
            <w:vAlign w:val="center"/>
            <w:hideMark/>
          </w:tcPr>
          <w:p w:rsidR="00D800C6" w:rsidRDefault="00D800C6"/>
        </w:tc>
        <w:tc>
          <w:tcPr>
            <w:tcW w:w="1644" w:type="dxa"/>
            <w:vMerge/>
            <w:tcBorders>
              <w:top w:val="single" w:sz="4" w:space="0" w:color="auto"/>
              <w:left w:val="single" w:sz="4" w:space="0" w:color="auto"/>
              <w:bottom w:val="single" w:sz="4" w:space="0" w:color="auto"/>
              <w:right w:val="single" w:sz="4" w:space="0" w:color="auto"/>
            </w:tcBorders>
            <w:vAlign w:val="center"/>
            <w:hideMark/>
          </w:tcPr>
          <w:p w:rsidR="00D800C6" w:rsidRDefault="00D800C6"/>
        </w:tc>
        <w:tc>
          <w:tcPr>
            <w:tcW w:w="1900" w:type="dxa"/>
            <w:vMerge/>
            <w:tcBorders>
              <w:top w:val="single" w:sz="4" w:space="0" w:color="auto"/>
              <w:left w:val="single" w:sz="4" w:space="0" w:color="auto"/>
              <w:bottom w:val="single" w:sz="4" w:space="0" w:color="auto"/>
              <w:right w:val="single" w:sz="4" w:space="0" w:color="auto"/>
            </w:tcBorders>
            <w:vAlign w:val="center"/>
            <w:hideMark/>
          </w:tcPr>
          <w:p w:rsidR="00D800C6" w:rsidRDefault="00D800C6"/>
        </w:tc>
        <w:tc>
          <w:tcPr>
            <w:tcW w:w="3969"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2016</w:t>
            </w:r>
          </w:p>
        </w:tc>
        <w:tc>
          <w:tcPr>
            <w:tcW w:w="3828"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2017</w:t>
            </w:r>
          </w:p>
        </w:tc>
      </w:tr>
      <w:tr w:rsidR="00D800C6" w:rsidTr="00D800C6">
        <w:tc>
          <w:tcPr>
            <w:tcW w:w="204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28"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4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0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969"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828"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D800C6" w:rsidTr="00D800C6">
        <w:tc>
          <w:tcPr>
            <w:tcW w:w="2041" w:type="dxa"/>
            <w:vMerge w:val="restart"/>
            <w:tcBorders>
              <w:top w:val="single" w:sz="4" w:space="0" w:color="auto"/>
              <w:left w:val="single" w:sz="4" w:space="0" w:color="auto"/>
              <w:bottom w:val="nil"/>
              <w:right w:val="single" w:sz="4" w:space="0" w:color="auto"/>
            </w:tcBorders>
          </w:tcPr>
          <w:p w:rsidR="00D800C6" w:rsidRDefault="00D800C6">
            <w:pPr>
              <w:pStyle w:val="ConsPlusTitle"/>
              <w:spacing w:line="276" w:lineRule="auto"/>
              <w:rPr>
                <w:rFonts w:ascii="Times New Roman" w:hAnsi="Times New Roman" w:cs="Times New Roman"/>
                <w:b w:val="0"/>
                <w:sz w:val="24"/>
                <w:szCs w:val="24"/>
              </w:rPr>
            </w:pPr>
            <w:r>
              <w:rPr>
                <w:rFonts w:ascii="Times New Roman" w:hAnsi="Times New Roman" w:cs="Times New Roman"/>
                <w:b w:val="0"/>
                <w:sz w:val="24"/>
                <w:szCs w:val="24"/>
              </w:rPr>
              <w:t>Муниципальная программа Лысогорского</w:t>
            </w:r>
          </w:p>
          <w:p w:rsidR="00D800C6" w:rsidRDefault="00D800C6">
            <w:pPr>
              <w:pStyle w:val="ConsPlusTitle"/>
              <w:spacing w:line="276" w:lineRule="auto"/>
              <w:rPr>
                <w:rFonts w:ascii="Times New Roman" w:hAnsi="Times New Roman" w:cs="Times New Roman"/>
                <w:b w:val="0"/>
                <w:sz w:val="24"/>
                <w:szCs w:val="24"/>
              </w:rPr>
            </w:pPr>
            <w:r>
              <w:rPr>
                <w:rFonts w:ascii="Times New Roman" w:hAnsi="Times New Roman" w:cs="Times New Roman"/>
                <w:b w:val="0"/>
                <w:sz w:val="24"/>
                <w:szCs w:val="24"/>
              </w:rPr>
              <w:t>муниципального района Саратовской области</w:t>
            </w:r>
          </w:p>
          <w:p w:rsidR="00D800C6" w:rsidRDefault="00D800C6">
            <w:pPr>
              <w:pStyle w:val="ConsPlusTitle"/>
              <w:spacing w:line="276" w:lineRule="auto"/>
              <w:rPr>
                <w:rFonts w:ascii="Times New Roman" w:hAnsi="Times New Roman" w:cs="Times New Roman"/>
                <w:b w:val="0"/>
                <w:sz w:val="24"/>
                <w:szCs w:val="24"/>
              </w:rPr>
            </w:pPr>
            <w:r>
              <w:rPr>
                <w:rFonts w:ascii="Times New Roman" w:hAnsi="Times New Roman" w:cs="Times New Roman"/>
                <w:b w:val="0"/>
                <w:sz w:val="24"/>
                <w:szCs w:val="24"/>
              </w:rPr>
              <w:t xml:space="preserve">"Культура Лысогорского </w:t>
            </w:r>
            <w:r>
              <w:rPr>
                <w:rFonts w:ascii="Times New Roman" w:hAnsi="Times New Roman" w:cs="Times New Roman"/>
                <w:b w:val="0"/>
                <w:sz w:val="24"/>
                <w:szCs w:val="24"/>
              </w:rPr>
              <w:lastRenderedPageBreak/>
              <w:t>района до 2017г."</w:t>
            </w:r>
          </w:p>
          <w:p w:rsidR="00D800C6" w:rsidRDefault="00D800C6">
            <w:pPr>
              <w:pStyle w:val="ConsPlusNormal"/>
              <w:spacing w:line="276" w:lineRule="auto"/>
              <w:outlineLvl w:val="2"/>
              <w:rPr>
                <w:rFonts w:ascii="Times New Roman" w:hAnsi="Times New Roman" w:cs="Times New Roman"/>
                <w:sz w:val="24"/>
                <w:szCs w:val="24"/>
              </w:rPr>
            </w:pPr>
          </w:p>
        </w:tc>
        <w:tc>
          <w:tcPr>
            <w:tcW w:w="1928" w:type="dxa"/>
            <w:vMerge w:val="restart"/>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Отдел культуры и кино Лысогорского муниципального района </w:t>
            </w:r>
          </w:p>
        </w:tc>
        <w:tc>
          <w:tcPr>
            <w:tcW w:w="164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всего</w:t>
            </w:r>
          </w:p>
        </w:tc>
        <w:tc>
          <w:tcPr>
            <w:tcW w:w="190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70385,1</w:t>
            </w:r>
          </w:p>
        </w:tc>
        <w:tc>
          <w:tcPr>
            <w:tcW w:w="3969"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31735,6</w:t>
            </w:r>
          </w:p>
        </w:tc>
        <w:tc>
          <w:tcPr>
            <w:tcW w:w="3828"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38649,5</w:t>
            </w:r>
          </w:p>
        </w:tc>
      </w:tr>
      <w:tr w:rsidR="00D800C6" w:rsidTr="00D800C6">
        <w:tc>
          <w:tcPr>
            <w:tcW w:w="2041" w:type="dxa"/>
            <w:vMerge/>
            <w:tcBorders>
              <w:top w:val="single" w:sz="4" w:space="0" w:color="auto"/>
              <w:left w:val="single" w:sz="4" w:space="0" w:color="auto"/>
              <w:bottom w:val="nil"/>
              <w:right w:val="single" w:sz="4" w:space="0" w:color="auto"/>
            </w:tcBorders>
            <w:vAlign w:val="center"/>
            <w:hideMark/>
          </w:tcPr>
          <w:p w:rsidR="00D800C6" w:rsidRDefault="00D800C6"/>
        </w:tc>
        <w:tc>
          <w:tcPr>
            <w:tcW w:w="1928" w:type="dxa"/>
            <w:vMerge/>
            <w:tcBorders>
              <w:top w:val="single" w:sz="4" w:space="0" w:color="auto"/>
              <w:left w:val="single" w:sz="4" w:space="0" w:color="auto"/>
              <w:bottom w:val="single" w:sz="4" w:space="0" w:color="auto"/>
              <w:right w:val="single" w:sz="4" w:space="0" w:color="auto"/>
            </w:tcBorders>
            <w:vAlign w:val="center"/>
            <w:hideMark/>
          </w:tcPr>
          <w:p w:rsidR="00D800C6" w:rsidRDefault="00D800C6"/>
        </w:tc>
        <w:tc>
          <w:tcPr>
            <w:tcW w:w="164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областной бюджет</w:t>
            </w:r>
          </w:p>
        </w:tc>
        <w:tc>
          <w:tcPr>
            <w:tcW w:w="190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5735,9</w:t>
            </w:r>
          </w:p>
        </w:tc>
        <w:tc>
          <w:tcPr>
            <w:tcW w:w="3969"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131,1</w:t>
            </w:r>
          </w:p>
        </w:tc>
        <w:tc>
          <w:tcPr>
            <w:tcW w:w="3828"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5735,9</w:t>
            </w:r>
          </w:p>
        </w:tc>
      </w:tr>
      <w:tr w:rsidR="00D800C6" w:rsidTr="00D800C6">
        <w:tc>
          <w:tcPr>
            <w:tcW w:w="2041" w:type="dxa"/>
            <w:vMerge/>
            <w:tcBorders>
              <w:top w:val="single" w:sz="4" w:space="0" w:color="auto"/>
              <w:left w:val="single" w:sz="4" w:space="0" w:color="auto"/>
              <w:bottom w:val="nil"/>
              <w:right w:val="single" w:sz="4" w:space="0" w:color="auto"/>
            </w:tcBorders>
            <w:vAlign w:val="center"/>
            <w:hideMark/>
          </w:tcPr>
          <w:p w:rsidR="00D800C6" w:rsidRDefault="00D800C6"/>
        </w:tc>
        <w:tc>
          <w:tcPr>
            <w:tcW w:w="1928" w:type="dxa"/>
            <w:vMerge/>
            <w:tcBorders>
              <w:top w:val="single" w:sz="4" w:space="0" w:color="auto"/>
              <w:left w:val="single" w:sz="4" w:space="0" w:color="auto"/>
              <w:bottom w:val="single" w:sz="4" w:space="0" w:color="auto"/>
              <w:right w:val="single" w:sz="4" w:space="0" w:color="auto"/>
            </w:tcBorders>
            <w:vAlign w:val="center"/>
            <w:hideMark/>
          </w:tcPr>
          <w:p w:rsidR="00D800C6" w:rsidRDefault="00D800C6"/>
        </w:tc>
        <w:tc>
          <w:tcPr>
            <w:tcW w:w="164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федеральный</w:t>
            </w:r>
          </w:p>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бюджет</w:t>
            </w:r>
          </w:p>
        </w:tc>
        <w:tc>
          <w:tcPr>
            <w:tcW w:w="190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1720,0</w:t>
            </w:r>
          </w:p>
        </w:tc>
        <w:tc>
          <w:tcPr>
            <w:tcW w:w="3969"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3828"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1720,0</w:t>
            </w:r>
          </w:p>
        </w:tc>
      </w:tr>
      <w:tr w:rsidR="00D800C6" w:rsidTr="00D800C6">
        <w:tc>
          <w:tcPr>
            <w:tcW w:w="2041" w:type="dxa"/>
            <w:vMerge/>
            <w:tcBorders>
              <w:top w:val="single" w:sz="4" w:space="0" w:color="auto"/>
              <w:left w:val="single" w:sz="4" w:space="0" w:color="auto"/>
              <w:bottom w:val="nil"/>
              <w:right w:val="single" w:sz="4" w:space="0" w:color="auto"/>
            </w:tcBorders>
            <w:vAlign w:val="center"/>
            <w:hideMark/>
          </w:tcPr>
          <w:p w:rsidR="00D800C6" w:rsidRDefault="00D800C6"/>
        </w:tc>
        <w:tc>
          <w:tcPr>
            <w:tcW w:w="1928" w:type="dxa"/>
            <w:vMerge/>
            <w:tcBorders>
              <w:top w:val="single" w:sz="4" w:space="0" w:color="auto"/>
              <w:left w:val="single" w:sz="4" w:space="0" w:color="auto"/>
              <w:bottom w:val="single" w:sz="4" w:space="0" w:color="auto"/>
              <w:right w:val="single" w:sz="4" w:space="0" w:color="auto"/>
            </w:tcBorders>
            <w:vAlign w:val="center"/>
            <w:hideMark/>
          </w:tcPr>
          <w:p w:rsidR="00D800C6" w:rsidRDefault="00D800C6"/>
        </w:tc>
        <w:tc>
          <w:tcPr>
            <w:tcW w:w="164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местны</w:t>
            </w:r>
            <w:r>
              <w:rPr>
                <w:rFonts w:ascii="Times New Roman" w:hAnsi="Times New Roman" w:cs="Times New Roman"/>
                <w:sz w:val="24"/>
                <w:szCs w:val="24"/>
              </w:rPr>
              <w:lastRenderedPageBreak/>
              <w:t xml:space="preserve">е бюджеты </w:t>
            </w:r>
          </w:p>
        </w:tc>
        <w:tc>
          <w:tcPr>
            <w:tcW w:w="190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61229,2</w:t>
            </w:r>
          </w:p>
        </w:tc>
        <w:tc>
          <w:tcPr>
            <w:tcW w:w="3969"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30804,5</w:t>
            </w:r>
          </w:p>
        </w:tc>
        <w:tc>
          <w:tcPr>
            <w:tcW w:w="3828"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30424,7</w:t>
            </w:r>
          </w:p>
        </w:tc>
      </w:tr>
      <w:tr w:rsidR="00D800C6" w:rsidTr="00D800C6">
        <w:tc>
          <w:tcPr>
            <w:tcW w:w="2041" w:type="dxa"/>
            <w:vMerge/>
            <w:tcBorders>
              <w:top w:val="single" w:sz="4" w:space="0" w:color="auto"/>
              <w:left w:val="single" w:sz="4" w:space="0" w:color="auto"/>
              <w:bottom w:val="nil"/>
              <w:right w:val="single" w:sz="4" w:space="0" w:color="auto"/>
            </w:tcBorders>
            <w:vAlign w:val="center"/>
            <w:hideMark/>
          </w:tcPr>
          <w:p w:rsidR="00D800C6" w:rsidRDefault="00D800C6"/>
        </w:tc>
        <w:tc>
          <w:tcPr>
            <w:tcW w:w="1928" w:type="dxa"/>
            <w:vMerge/>
            <w:tcBorders>
              <w:top w:val="single" w:sz="4" w:space="0" w:color="auto"/>
              <w:left w:val="single" w:sz="4" w:space="0" w:color="auto"/>
              <w:bottom w:val="single" w:sz="4" w:space="0" w:color="auto"/>
              <w:right w:val="single" w:sz="4" w:space="0" w:color="auto"/>
            </w:tcBorders>
            <w:vAlign w:val="center"/>
            <w:hideMark/>
          </w:tcPr>
          <w:p w:rsidR="00D800C6" w:rsidRDefault="00D800C6"/>
        </w:tc>
        <w:tc>
          <w:tcPr>
            <w:tcW w:w="164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внебюджетные источники </w:t>
            </w:r>
          </w:p>
        </w:tc>
        <w:tc>
          <w:tcPr>
            <w:tcW w:w="190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1700</w:t>
            </w:r>
          </w:p>
        </w:tc>
        <w:tc>
          <w:tcPr>
            <w:tcW w:w="3969"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800</w:t>
            </w:r>
          </w:p>
        </w:tc>
        <w:tc>
          <w:tcPr>
            <w:tcW w:w="3828"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900</w:t>
            </w:r>
          </w:p>
        </w:tc>
      </w:tr>
      <w:bookmarkStart w:id="24" w:name="P9503"/>
      <w:bookmarkStart w:id="25" w:name="P8638"/>
      <w:bookmarkEnd w:id="24"/>
      <w:bookmarkEnd w:id="25"/>
      <w:tr w:rsidR="00D800C6" w:rsidTr="00D800C6">
        <w:tc>
          <w:tcPr>
            <w:tcW w:w="2041" w:type="dxa"/>
            <w:vMerge w:val="restart"/>
            <w:tcBorders>
              <w:top w:val="single" w:sz="4" w:space="0" w:color="auto"/>
              <w:left w:val="single" w:sz="4" w:space="0" w:color="auto"/>
              <w:bottom w:val="nil"/>
              <w:right w:val="single" w:sz="4" w:space="0" w:color="auto"/>
            </w:tcBorders>
            <w:hideMark/>
          </w:tcPr>
          <w:p w:rsidR="00D800C6" w:rsidRDefault="002260D7">
            <w:pPr>
              <w:pStyle w:val="ConsPlusNormal"/>
              <w:spacing w:line="276" w:lineRule="auto"/>
              <w:outlineLvl w:val="3"/>
              <w:rPr>
                <w:rFonts w:ascii="Times New Roman" w:hAnsi="Times New Roman" w:cs="Times New Roman"/>
                <w:sz w:val="24"/>
                <w:szCs w:val="24"/>
              </w:rPr>
            </w:pPr>
            <w:r>
              <w:rPr>
                <w:rFonts w:ascii="Times New Roman" w:hAnsi="Times New Roman" w:cs="Times New Roman"/>
                <w:sz w:val="24"/>
                <w:szCs w:val="24"/>
              </w:rPr>
              <w:fldChar w:fldCharType="begin"/>
            </w:r>
            <w:r w:rsidR="00D800C6">
              <w:rPr>
                <w:rFonts w:ascii="Times New Roman" w:hAnsi="Times New Roman" w:cs="Times New Roman"/>
                <w:sz w:val="24"/>
                <w:szCs w:val="24"/>
              </w:rPr>
              <w:instrText xml:space="preserve"> HYPERLINK "file:///D:\\Поляков\\Поляков\\Поляков\\распоряжения\\муниципальная%20программа%20Культура%20переделанная.docx" \l "P1303" </w:instrText>
            </w:r>
            <w:r>
              <w:rPr>
                <w:rFonts w:ascii="Times New Roman" w:hAnsi="Times New Roman" w:cs="Times New Roman"/>
                <w:sz w:val="24"/>
                <w:szCs w:val="24"/>
              </w:rPr>
              <w:fldChar w:fldCharType="separate"/>
            </w:r>
            <w:r w:rsidR="00D800C6">
              <w:rPr>
                <w:rStyle w:val="ac"/>
                <w:sz w:val="24"/>
                <w:szCs w:val="24"/>
              </w:rPr>
              <w:t xml:space="preserve">Подпрограмма </w:t>
            </w:r>
            <w:r>
              <w:rPr>
                <w:rFonts w:ascii="Times New Roman" w:hAnsi="Times New Roman" w:cs="Times New Roman"/>
                <w:sz w:val="24"/>
                <w:szCs w:val="24"/>
              </w:rPr>
              <w:fldChar w:fldCharType="end"/>
            </w:r>
            <w:r w:rsidR="00D800C6">
              <w:rPr>
                <w:rFonts w:ascii="Times New Roman" w:hAnsi="Times New Roman" w:cs="Times New Roman"/>
                <w:sz w:val="24"/>
                <w:szCs w:val="24"/>
              </w:rPr>
              <w:t>1"Библиотеки"</w:t>
            </w:r>
          </w:p>
        </w:tc>
        <w:tc>
          <w:tcPr>
            <w:tcW w:w="1928" w:type="dxa"/>
            <w:vMerge w:val="restart"/>
            <w:tcBorders>
              <w:top w:val="single" w:sz="4" w:space="0" w:color="auto"/>
              <w:left w:val="single" w:sz="4" w:space="0" w:color="auto"/>
              <w:bottom w:val="nil"/>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Отдел культуры и кино Лысогорского района</w:t>
            </w:r>
          </w:p>
        </w:tc>
        <w:tc>
          <w:tcPr>
            <w:tcW w:w="164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всего</w:t>
            </w:r>
          </w:p>
        </w:tc>
        <w:tc>
          <w:tcPr>
            <w:tcW w:w="190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16057,6</w:t>
            </w:r>
          </w:p>
        </w:tc>
        <w:tc>
          <w:tcPr>
            <w:tcW w:w="3969"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7847,1</w:t>
            </w:r>
          </w:p>
        </w:tc>
        <w:tc>
          <w:tcPr>
            <w:tcW w:w="3828"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8210,5</w:t>
            </w:r>
          </w:p>
        </w:tc>
      </w:tr>
      <w:tr w:rsidR="00D800C6" w:rsidTr="00D800C6">
        <w:tc>
          <w:tcPr>
            <w:tcW w:w="2041" w:type="dxa"/>
            <w:vMerge/>
            <w:tcBorders>
              <w:top w:val="single" w:sz="4" w:space="0" w:color="auto"/>
              <w:left w:val="single" w:sz="4" w:space="0" w:color="auto"/>
              <w:bottom w:val="nil"/>
              <w:right w:val="single" w:sz="4" w:space="0" w:color="auto"/>
            </w:tcBorders>
            <w:vAlign w:val="center"/>
            <w:hideMark/>
          </w:tcPr>
          <w:p w:rsidR="00D800C6" w:rsidRDefault="00D800C6"/>
        </w:tc>
        <w:tc>
          <w:tcPr>
            <w:tcW w:w="1928" w:type="dxa"/>
            <w:vMerge/>
            <w:tcBorders>
              <w:top w:val="single" w:sz="4" w:space="0" w:color="auto"/>
              <w:left w:val="single" w:sz="4" w:space="0" w:color="auto"/>
              <w:bottom w:val="nil"/>
              <w:right w:val="single" w:sz="4" w:space="0" w:color="auto"/>
            </w:tcBorders>
            <w:vAlign w:val="center"/>
            <w:hideMark/>
          </w:tcPr>
          <w:p w:rsidR="00D800C6" w:rsidRDefault="00D800C6"/>
        </w:tc>
        <w:tc>
          <w:tcPr>
            <w:tcW w:w="164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областной бюджет</w:t>
            </w:r>
          </w:p>
        </w:tc>
        <w:tc>
          <w:tcPr>
            <w:tcW w:w="190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360,4</w:t>
            </w:r>
          </w:p>
        </w:tc>
        <w:tc>
          <w:tcPr>
            <w:tcW w:w="3969"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131,1</w:t>
            </w:r>
          </w:p>
        </w:tc>
        <w:tc>
          <w:tcPr>
            <w:tcW w:w="3828"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229,3</w:t>
            </w:r>
          </w:p>
        </w:tc>
      </w:tr>
      <w:tr w:rsidR="00D800C6" w:rsidTr="00D800C6">
        <w:tc>
          <w:tcPr>
            <w:tcW w:w="2041" w:type="dxa"/>
            <w:vMerge/>
            <w:tcBorders>
              <w:top w:val="single" w:sz="4" w:space="0" w:color="auto"/>
              <w:left w:val="single" w:sz="4" w:space="0" w:color="auto"/>
              <w:bottom w:val="nil"/>
              <w:right w:val="single" w:sz="4" w:space="0" w:color="auto"/>
            </w:tcBorders>
            <w:vAlign w:val="center"/>
            <w:hideMark/>
          </w:tcPr>
          <w:p w:rsidR="00D800C6" w:rsidRDefault="00D800C6"/>
        </w:tc>
        <w:tc>
          <w:tcPr>
            <w:tcW w:w="1928" w:type="dxa"/>
            <w:vMerge/>
            <w:tcBorders>
              <w:top w:val="single" w:sz="4" w:space="0" w:color="auto"/>
              <w:left w:val="single" w:sz="4" w:space="0" w:color="auto"/>
              <w:bottom w:val="nil"/>
              <w:right w:val="single" w:sz="4" w:space="0" w:color="auto"/>
            </w:tcBorders>
            <w:vAlign w:val="center"/>
            <w:hideMark/>
          </w:tcPr>
          <w:p w:rsidR="00D800C6" w:rsidRDefault="00D800C6"/>
        </w:tc>
        <w:tc>
          <w:tcPr>
            <w:tcW w:w="164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местные бюджеты </w:t>
            </w:r>
          </w:p>
        </w:tc>
        <w:tc>
          <w:tcPr>
            <w:tcW w:w="190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15697,2</w:t>
            </w:r>
          </w:p>
        </w:tc>
        <w:tc>
          <w:tcPr>
            <w:tcW w:w="3969"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7716,0</w:t>
            </w:r>
          </w:p>
        </w:tc>
        <w:tc>
          <w:tcPr>
            <w:tcW w:w="3828"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7981,2</w:t>
            </w:r>
          </w:p>
        </w:tc>
      </w:tr>
      <w:tr w:rsidR="00D800C6" w:rsidTr="00D800C6">
        <w:tc>
          <w:tcPr>
            <w:tcW w:w="2041" w:type="dxa"/>
            <w:vMerge w:val="restart"/>
            <w:tcBorders>
              <w:top w:val="single" w:sz="4" w:space="0" w:color="auto"/>
              <w:left w:val="single" w:sz="4" w:space="0" w:color="auto"/>
              <w:bottom w:val="nil"/>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Основное мероприятие 1.1 "Оказание муниципальных услуг населению библиотеками"</w:t>
            </w:r>
          </w:p>
        </w:tc>
        <w:tc>
          <w:tcPr>
            <w:tcW w:w="1928" w:type="dxa"/>
            <w:vMerge w:val="restart"/>
            <w:tcBorders>
              <w:top w:val="single" w:sz="4" w:space="0" w:color="auto"/>
              <w:left w:val="single" w:sz="4" w:space="0" w:color="auto"/>
              <w:bottom w:val="nil"/>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Отдел культуры и кино Лысогорского района</w:t>
            </w:r>
          </w:p>
        </w:tc>
        <w:tc>
          <w:tcPr>
            <w:tcW w:w="164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всего</w:t>
            </w:r>
          </w:p>
        </w:tc>
        <w:tc>
          <w:tcPr>
            <w:tcW w:w="190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16057,6</w:t>
            </w:r>
          </w:p>
        </w:tc>
        <w:tc>
          <w:tcPr>
            <w:tcW w:w="3969"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7716,0</w:t>
            </w:r>
          </w:p>
        </w:tc>
        <w:tc>
          <w:tcPr>
            <w:tcW w:w="3828"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7981,2</w:t>
            </w:r>
          </w:p>
        </w:tc>
      </w:tr>
      <w:tr w:rsidR="00D800C6" w:rsidTr="00D800C6">
        <w:tc>
          <w:tcPr>
            <w:tcW w:w="2041" w:type="dxa"/>
            <w:vMerge/>
            <w:tcBorders>
              <w:top w:val="single" w:sz="4" w:space="0" w:color="auto"/>
              <w:left w:val="single" w:sz="4" w:space="0" w:color="auto"/>
              <w:bottom w:val="nil"/>
              <w:right w:val="single" w:sz="4" w:space="0" w:color="auto"/>
            </w:tcBorders>
            <w:vAlign w:val="center"/>
            <w:hideMark/>
          </w:tcPr>
          <w:p w:rsidR="00D800C6" w:rsidRDefault="00D800C6"/>
        </w:tc>
        <w:tc>
          <w:tcPr>
            <w:tcW w:w="1928" w:type="dxa"/>
            <w:vMerge/>
            <w:tcBorders>
              <w:top w:val="single" w:sz="4" w:space="0" w:color="auto"/>
              <w:left w:val="single" w:sz="4" w:space="0" w:color="auto"/>
              <w:bottom w:val="nil"/>
              <w:right w:val="single" w:sz="4" w:space="0" w:color="auto"/>
            </w:tcBorders>
            <w:vAlign w:val="center"/>
            <w:hideMark/>
          </w:tcPr>
          <w:p w:rsidR="00D800C6" w:rsidRDefault="00D800C6"/>
        </w:tc>
        <w:tc>
          <w:tcPr>
            <w:tcW w:w="164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местные бюджеты </w:t>
            </w:r>
          </w:p>
        </w:tc>
        <w:tc>
          <w:tcPr>
            <w:tcW w:w="190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15697,2</w:t>
            </w:r>
          </w:p>
        </w:tc>
        <w:tc>
          <w:tcPr>
            <w:tcW w:w="3969"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7716,0</w:t>
            </w:r>
          </w:p>
        </w:tc>
        <w:tc>
          <w:tcPr>
            <w:tcW w:w="3828"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7981,2</w:t>
            </w:r>
          </w:p>
        </w:tc>
      </w:tr>
      <w:tr w:rsidR="00D800C6" w:rsidTr="00D800C6">
        <w:tc>
          <w:tcPr>
            <w:tcW w:w="2041" w:type="dxa"/>
            <w:vMerge w:val="restart"/>
            <w:tcBorders>
              <w:top w:val="single" w:sz="4" w:space="0" w:color="auto"/>
              <w:left w:val="single" w:sz="4" w:space="0" w:color="auto"/>
              <w:bottom w:val="nil"/>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Основное мероприятие 1.2 «Комплектование фондов библиотек области»</w:t>
            </w:r>
          </w:p>
        </w:tc>
        <w:tc>
          <w:tcPr>
            <w:tcW w:w="1928" w:type="dxa"/>
            <w:vMerge w:val="restart"/>
            <w:tcBorders>
              <w:top w:val="single" w:sz="4" w:space="0" w:color="auto"/>
              <w:left w:val="single" w:sz="4" w:space="0" w:color="auto"/>
              <w:bottom w:val="nil"/>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Отдел культуры и кино Лысогорского района</w:t>
            </w:r>
          </w:p>
        </w:tc>
        <w:tc>
          <w:tcPr>
            <w:tcW w:w="164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всего</w:t>
            </w:r>
          </w:p>
        </w:tc>
        <w:tc>
          <w:tcPr>
            <w:tcW w:w="190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13,7</w:t>
            </w:r>
          </w:p>
        </w:tc>
        <w:tc>
          <w:tcPr>
            <w:tcW w:w="3969"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3828"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7,0</w:t>
            </w:r>
          </w:p>
        </w:tc>
      </w:tr>
      <w:tr w:rsidR="00D800C6" w:rsidTr="00D800C6">
        <w:tc>
          <w:tcPr>
            <w:tcW w:w="2041" w:type="dxa"/>
            <w:vMerge/>
            <w:tcBorders>
              <w:top w:val="single" w:sz="4" w:space="0" w:color="auto"/>
              <w:left w:val="single" w:sz="4" w:space="0" w:color="auto"/>
              <w:bottom w:val="nil"/>
              <w:right w:val="single" w:sz="4" w:space="0" w:color="auto"/>
            </w:tcBorders>
            <w:vAlign w:val="center"/>
            <w:hideMark/>
          </w:tcPr>
          <w:p w:rsidR="00D800C6" w:rsidRDefault="00D800C6"/>
        </w:tc>
        <w:tc>
          <w:tcPr>
            <w:tcW w:w="1928" w:type="dxa"/>
            <w:vMerge/>
            <w:tcBorders>
              <w:top w:val="single" w:sz="4" w:space="0" w:color="auto"/>
              <w:left w:val="single" w:sz="4" w:space="0" w:color="auto"/>
              <w:bottom w:val="nil"/>
              <w:right w:val="single" w:sz="4" w:space="0" w:color="auto"/>
            </w:tcBorders>
            <w:vAlign w:val="center"/>
            <w:hideMark/>
          </w:tcPr>
          <w:p w:rsidR="00D800C6" w:rsidRDefault="00D800C6"/>
        </w:tc>
        <w:tc>
          <w:tcPr>
            <w:tcW w:w="164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областной бюджет</w:t>
            </w:r>
          </w:p>
        </w:tc>
        <w:tc>
          <w:tcPr>
            <w:tcW w:w="190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13,7</w:t>
            </w:r>
          </w:p>
        </w:tc>
        <w:tc>
          <w:tcPr>
            <w:tcW w:w="3969"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3828"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7,0</w:t>
            </w:r>
          </w:p>
        </w:tc>
      </w:tr>
      <w:tr w:rsidR="00D800C6" w:rsidTr="00D800C6">
        <w:tc>
          <w:tcPr>
            <w:tcW w:w="2041" w:type="dxa"/>
            <w:vMerge w:val="restart"/>
            <w:tcBorders>
              <w:top w:val="single" w:sz="4" w:space="0" w:color="auto"/>
              <w:left w:val="single" w:sz="4" w:space="0" w:color="auto"/>
              <w:bottom w:val="nil"/>
              <w:right w:val="single" w:sz="4" w:space="0" w:color="auto"/>
            </w:tcBorders>
            <w:hideMark/>
          </w:tcPr>
          <w:p w:rsidR="00D800C6" w:rsidRDefault="00D800C6">
            <w:pPr>
              <w:spacing w:line="276" w:lineRule="auto"/>
            </w:pPr>
            <w:r>
              <w:t xml:space="preserve">Основное мероприятие 1.3 «Государственная поддержка </w:t>
            </w:r>
            <w:r>
              <w:lastRenderedPageBreak/>
              <w:t>муниципальных учреждений культуры, находящихся на территории сельских поселений»</w:t>
            </w:r>
          </w:p>
        </w:tc>
        <w:tc>
          <w:tcPr>
            <w:tcW w:w="1928" w:type="dxa"/>
            <w:vMerge w:val="restart"/>
            <w:tcBorders>
              <w:top w:val="single" w:sz="4" w:space="0" w:color="auto"/>
              <w:left w:val="single" w:sz="4" w:space="0" w:color="auto"/>
              <w:bottom w:val="nil"/>
              <w:right w:val="single" w:sz="4" w:space="0" w:color="auto"/>
            </w:tcBorders>
            <w:hideMark/>
          </w:tcPr>
          <w:p w:rsidR="00D800C6" w:rsidRDefault="00D800C6">
            <w:pPr>
              <w:spacing w:line="276" w:lineRule="auto"/>
              <w:jc w:val="center"/>
            </w:pPr>
            <w:r>
              <w:lastRenderedPageBreak/>
              <w:t>Отдел культуры и кино Лысогорского района</w:t>
            </w:r>
          </w:p>
        </w:tc>
        <w:tc>
          <w:tcPr>
            <w:tcW w:w="164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всего</w:t>
            </w:r>
          </w:p>
        </w:tc>
        <w:tc>
          <w:tcPr>
            <w:tcW w:w="190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50,0</w:t>
            </w:r>
          </w:p>
        </w:tc>
        <w:tc>
          <w:tcPr>
            <w:tcW w:w="3969"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50,0</w:t>
            </w:r>
          </w:p>
        </w:tc>
        <w:tc>
          <w:tcPr>
            <w:tcW w:w="3828"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D800C6" w:rsidTr="00D800C6">
        <w:tc>
          <w:tcPr>
            <w:tcW w:w="2041" w:type="dxa"/>
            <w:vMerge/>
            <w:tcBorders>
              <w:top w:val="single" w:sz="4" w:space="0" w:color="auto"/>
              <w:left w:val="single" w:sz="4" w:space="0" w:color="auto"/>
              <w:bottom w:val="nil"/>
              <w:right w:val="single" w:sz="4" w:space="0" w:color="auto"/>
            </w:tcBorders>
            <w:vAlign w:val="center"/>
            <w:hideMark/>
          </w:tcPr>
          <w:p w:rsidR="00D800C6" w:rsidRDefault="00D800C6"/>
        </w:tc>
        <w:tc>
          <w:tcPr>
            <w:tcW w:w="1928" w:type="dxa"/>
            <w:vMerge/>
            <w:tcBorders>
              <w:top w:val="single" w:sz="4" w:space="0" w:color="auto"/>
              <w:left w:val="single" w:sz="4" w:space="0" w:color="auto"/>
              <w:bottom w:val="nil"/>
              <w:right w:val="single" w:sz="4" w:space="0" w:color="auto"/>
            </w:tcBorders>
            <w:vAlign w:val="center"/>
            <w:hideMark/>
          </w:tcPr>
          <w:p w:rsidR="00D800C6" w:rsidRDefault="00D800C6"/>
        </w:tc>
        <w:tc>
          <w:tcPr>
            <w:tcW w:w="164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областной  бюджет</w:t>
            </w:r>
          </w:p>
        </w:tc>
        <w:tc>
          <w:tcPr>
            <w:tcW w:w="190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50,0</w:t>
            </w:r>
          </w:p>
        </w:tc>
        <w:tc>
          <w:tcPr>
            <w:tcW w:w="3969"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50,0</w:t>
            </w:r>
          </w:p>
        </w:tc>
        <w:tc>
          <w:tcPr>
            <w:tcW w:w="3828"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D800C6" w:rsidTr="00D800C6">
        <w:tc>
          <w:tcPr>
            <w:tcW w:w="2041" w:type="dxa"/>
            <w:vMerge w:val="restart"/>
            <w:tcBorders>
              <w:top w:val="single" w:sz="4" w:space="0" w:color="auto"/>
              <w:left w:val="single" w:sz="4" w:space="0" w:color="auto"/>
              <w:bottom w:val="nil"/>
              <w:right w:val="single" w:sz="4" w:space="0" w:color="auto"/>
            </w:tcBorders>
            <w:hideMark/>
          </w:tcPr>
          <w:p w:rsidR="00D800C6" w:rsidRDefault="00D800C6">
            <w:pPr>
              <w:spacing w:line="276" w:lineRule="auto"/>
            </w:pPr>
            <w:r>
              <w:lastRenderedPageBreak/>
              <w:t>Основное мероприятие 1.4 «Развитие системы библиотечного дела с учетом задачи расширения информационных технологий»</w:t>
            </w:r>
          </w:p>
        </w:tc>
        <w:tc>
          <w:tcPr>
            <w:tcW w:w="1928" w:type="dxa"/>
            <w:vMerge w:val="restart"/>
            <w:tcBorders>
              <w:top w:val="single" w:sz="4" w:space="0" w:color="auto"/>
              <w:left w:val="single" w:sz="4" w:space="0" w:color="auto"/>
              <w:bottom w:val="nil"/>
              <w:right w:val="single" w:sz="4" w:space="0" w:color="auto"/>
            </w:tcBorders>
            <w:hideMark/>
          </w:tcPr>
          <w:p w:rsidR="00D800C6" w:rsidRDefault="00D800C6">
            <w:pPr>
              <w:spacing w:line="276" w:lineRule="auto"/>
              <w:jc w:val="center"/>
            </w:pPr>
            <w:r>
              <w:t>Отдел культуры и кино Лысогорского района</w:t>
            </w:r>
          </w:p>
        </w:tc>
        <w:tc>
          <w:tcPr>
            <w:tcW w:w="164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всего</w:t>
            </w:r>
          </w:p>
        </w:tc>
        <w:tc>
          <w:tcPr>
            <w:tcW w:w="190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74,1</w:t>
            </w:r>
          </w:p>
        </w:tc>
        <w:tc>
          <w:tcPr>
            <w:tcW w:w="3969"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74,1</w:t>
            </w:r>
          </w:p>
        </w:tc>
        <w:tc>
          <w:tcPr>
            <w:tcW w:w="3828"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D800C6" w:rsidTr="00D800C6">
        <w:tc>
          <w:tcPr>
            <w:tcW w:w="2041" w:type="dxa"/>
            <w:vMerge/>
            <w:tcBorders>
              <w:top w:val="single" w:sz="4" w:space="0" w:color="auto"/>
              <w:left w:val="single" w:sz="4" w:space="0" w:color="auto"/>
              <w:bottom w:val="nil"/>
              <w:right w:val="single" w:sz="4" w:space="0" w:color="auto"/>
            </w:tcBorders>
            <w:vAlign w:val="center"/>
            <w:hideMark/>
          </w:tcPr>
          <w:p w:rsidR="00D800C6" w:rsidRDefault="00D800C6"/>
        </w:tc>
        <w:tc>
          <w:tcPr>
            <w:tcW w:w="1928" w:type="dxa"/>
            <w:vMerge/>
            <w:tcBorders>
              <w:top w:val="single" w:sz="4" w:space="0" w:color="auto"/>
              <w:left w:val="single" w:sz="4" w:space="0" w:color="auto"/>
              <w:bottom w:val="nil"/>
              <w:right w:val="single" w:sz="4" w:space="0" w:color="auto"/>
            </w:tcBorders>
            <w:vAlign w:val="center"/>
            <w:hideMark/>
          </w:tcPr>
          <w:p w:rsidR="00D800C6" w:rsidRDefault="00D800C6"/>
        </w:tc>
        <w:tc>
          <w:tcPr>
            <w:tcW w:w="164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Областной бюджет</w:t>
            </w:r>
          </w:p>
        </w:tc>
        <w:tc>
          <w:tcPr>
            <w:tcW w:w="190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74,1</w:t>
            </w:r>
          </w:p>
        </w:tc>
        <w:tc>
          <w:tcPr>
            <w:tcW w:w="3969"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74,1</w:t>
            </w:r>
          </w:p>
        </w:tc>
        <w:tc>
          <w:tcPr>
            <w:tcW w:w="3828"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r>
      <w:bookmarkStart w:id="26" w:name="P9793"/>
      <w:bookmarkEnd w:id="26"/>
      <w:tr w:rsidR="00D800C6" w:rsidTr="00D800C6">
        <w:tc>
          <w:tcPr>
            <w:tcW w:w="2041" w:type="dxa"/>
            <w:vMerge w:val="restart"/>
            <w:tcBorders>
              <w:top w:val="single" w:sz="4" w:space="0" w:color="auto"/>
              <w:left w:val="single" w:sz="4" w:space="0" w:color="auto"/>
              <w:bottom w:val="nil"/>
              <w:right w:val="single" w:sz="4" w:space="0" w:color="auto"/>
            </w:tcBorders>
            <w:hideMark/>
          </w:tcPr>
          <w:p w:rsidR="00D800C6" w:rsidRDefault="002260D7">
            <w:pPr>
              <w:pStyle w:val="ConsPlusNormal"/>
              <w:spacing w:line="276" w:lineRule="auto"/>
              <w:outlineLvl w:val="3"/>
              <w:rPr>
                <w:rFonts w:ascii="Times New Roman" w:hAnsi="Times New Roman" w:cs="Times New Roman"/>
                <w:sz w:val="24"/>
                <w:szCs w:val="24"/>
              </w:rPr>
            </w:pPr>
            <w:r>
              <w:rPr>
                <w:rFonts w:ascii="Times New Roman" w:hAnsi="Times New Roman" w:cs="Times New Roman"/>
                <w:sz w:val="24"/>
                <w:szCs w:val="24"/>
              </w:rPr>
              <w:fldChar w:fldCharType="begin"/>
            </w:r>
            <w:r w:rsidR="00D800C6">
              <w:rPr>
                <w:rFonts w:ascii="Times New Roman" w:hAnsi="Times New Roman" w:cs="Times New Roman"/>
                <w:sz w:val="24"/>
                <w:szCs w:val="24"/>
              </w:rPr>
              <w:instrText xml:space="preserve"> HYPERLINK "file:///D:\\Поляков\\Поляков\\Поляков\\распоряжения\\муниципальная%20программа%20Культура%20переделанная.docx" \l "P1816" </w:instrText>
            </w:r>
            <w:r>
              <w:rPr>
                <w:rFonts w:ascii="Times New Roman" w:hAnsi="Times New Roman" w:cs="Times New Roman"/>
                <w:sz w:val="24"/>
                <w:szCs w:val="24"/>
              </w:rPr>
              <w:fldChar w:fldCharType="separate"/>
            </w:r>
            <w:r w:rsidR="00D800C6">
              <w:rPr>
                <w:rStyle w:val="ac"/>
                <w:sz w:val="24"/>
                <w:szCs w:val="24"/>
              </w:rPr>
              <w:t>Подпрограмма</w:t>
            </w:r>
            <w:r>
              <w:rPr>
                <w:rFonts w:ascii="Times New Roman" w:hAnsi="Times New Roman" w:cs="Times New Roman"/>
                <w:sz w:val="24"/>
                <w:szCs w:val="24"/>
              </w:rPr>
              <w:fldChar w:fldCharType="end"/>
            </w:r>
            <w:r w:rsidR="00D800C6">
              <w:rPr>
                <w:rFonts w:ascii="Times New Roman" w:hAnsi="Times New Roman" w:cs="Times New Roman"/>
                <w:sz w:val="24"/>
                <w:szCs w:val="24"/>
              </w:rPr>
              <w:t xml:space="preserve"> 2«Система дополнительного образования в сфере культуры»</w:t>
            </w:r>
          </w:p>
        </w:tc>
        <w:tc>
          <w:tcPr>
            <w:tcW w:w="1928" w:type="dxa"/>
            <w:vMerge w:val="restart"/>
            <w:tcBorders>
              <w:top w:val="single" w:sz="4" w:space="0" w:color="auto"/>
              <w:left w:val="single" w:sz="4" w:space="0" w:color="auto"/>
              <w:bottom w:val="nil"/>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Отдел культуры и кино Лысогорского района</w:t>
            </w:r>
          </w:p>
        </w:tc>
        <w:tc>
          <w:tcPr>
            <w:tcW w:w="164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всего</w:t>
            </w:r>
          </w:p>
        </w:tc>
        <w:tc>
          <w:tcPr>
            <w:tcW w:w="190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8483,3</w:t>
            </w:r>
          </w:p>
        </w:tc>
        <w:tc>
          <w:tcPr>
            <w:tcW w:w="3969"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3816,1</w:t>
            </w:r>
          </w:p>
        </w:tc>
        <w:tc>
          <w:tcPr>
            <w:tcW w:w="3828"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4667,2</w:t>
            </w:r>
          </w:p>
        </w:tc>
      </w:tr>
      <w:tr w:rsidR="00D800C6" w:rsidTr="00D800C6">
        <w:tc>
          <w:tcPr>
            <w:tcW w:w="2041" w:type="dxa"/>
            <w:vMerge/>
            <w:tcBorders>
              <w:top w:val="single" w:sz="4" w:space="0" w:color="auto"/>
              <w:left w:val="single" w:sz="4" w:space="0" w:color="auto"/>
              <w:bottom w:val="nil"/>
              <w:right w:val="single" w:sz="4" w:space="0" w:color="auto"/>
            </w:tcBorders>
            <w:vAlign w:val="center"/>
            <w:hideMark/>
          </w:tcPr>
          <w:p w:rsidR="00D800C6" w:rsidRDefault="00D800C6"/>
        </w:tc>
        <w:tc>
          <w:tcPr>
            <w:tcW w:w="1928" w:type="dxa"/>
            <w:vMerge/>
            <w:tcBorders>
              <w:top w:val="single" w:sz="4" w:space="0" w:color="auto"/>
              <w:left w:val="single" w:sz="4" w:space="0" w:color="auto"/>
              <w:bottom w:val="nil"/>
              <w:right w:val="single" w:sz="4" w:space="0" w:color="auto"/>
            </w:tcBorders>
            <w:vAlign w:val="center"/>
            <w:hideMark/>
          </w:tcPr>
          <w:p w:rsidR="00D800C6" w:rsidRDefault="00D800C6"/>
        </w:tc>
        <w:tc>
          <w:tcPr>
            <w:tcW w:w="164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местные бюджеты </w:t>
            </w:r>
          </w:p>
        </w:tc>
        <w:tc>
          <w:tcPr>
            <w:tcW w:w="190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8213,3</w:t>
            </w:r>
          </w:p>
        </w:tc>
        <w:tc>
          <w:tcPr>
            <w:tcW w:w="3969"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3816,1</w:t>
            </w:r>
          </w:p>
        </w:tc>
        <w:tc>
          <w:tcPr>
            <w:tcW w:w="3828"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4397,2</w:t>
            </w:r>
          </w:p>
        </w:tc>
      </w:tr>
      <w:tr w:rsidR="00D800C6" w:rsidTr="00D800C6">
        <w:tc>
          <w:tcPr>
            <w:tcW w:w="2041" w:type="dxa"/>
            <w:vMerge/>
            <w:tcBorders>
              <w:top w:val="single" w:sz="4" w:space="0" w:color="auto"/>
              <w:left w:val="single" w:sz="4" w:space="0" w:color="auto"/>
              <w:bottom w:val="nil"/>
              <w:right w:val="single" w:sz="4" w:space="0" w:color="auto"/>
            </w:tcBorders>
            <w:vAlign w:val="center"/>
            <w:hideMark/>
          </w:tcPr>
          <w:p w:rsidR="00D800C6" w:rsidRDefault="00D800C6"/>
        </w:tc>
        <w:tc>
          <w:tcPr>
            <w:tcW w:w="1928" w:type="dxa"/>
            <w:vMerge/>
            <w:tcBorders>
              <w:top w:val="single" w:sz="4" w:space="0" w:color="auto"/>
              <w:left w:val="single" w:sz="4" w:space="0" w:color="auto"/>
              <w:bottom w:val="nil"/>
              <w:right w:val="single" w:sz="4" w:space="0" w:color="auto"/>
            </w:tcBorders>
            <w:vAlign w:val="center"/>
            <w:hideMark/>
          </w:tcPr>
          <w:p w:rsidR="00D800C6" w:rsidRDefault="00D800C6"/>
        </w:tc>
        <w:tc>
          <w:tcPr>
            <w:tcW w:w="164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областной бюджет</w:t>
            </w:r>
          </w:p>
        </w:tc>
        <w:tc>
          <w:tcPr>
            <w:tcW w:w="190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270,0</w:t>
            </w:r>
          </w:p>
        </w:tc>
        <w:tc>
          <w:tcPr>
            <w:tcW w:w="3969"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3828"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270,0</w:t>
            </w:r>
          </w:p>
        </w:tc>
      </w:tr>
      <w:tr w:rsidR="00D800C6" w:rsidTr="00D800C6">
        <w:tc>
          <w:tcPr>
            <w:tcW w:w="2041" w:type="dxa"/>
            <w:vMerge w:val="restart"/>
            <w:tcBorders>
              <w:top w:val="single" w:sz="4" w:space="0" w:color="auto"/>
              <w:left w:val="single" w:sz="4" w:space="0" w:color="auto"/>
              <w:bottom w:val="nil"/>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Основное мероприятие 2.1 </w:t>
            </w:r>
            <w:r>
              <w:rPr>
                <w:rFonts w:ascii="Times New Roman" w:hAnsi="Times New Roman" w:cs="Times New Roman"/>
                <w:sz w:val="24"/>
                <w:szCs w:val="24"/>
              </w:rPr>
              <w:lastRenderedPageBreak/>
              <w:t>«Оказание муниципальных услуг населению районными организациями дополнительного образования  в сфере культуры»;</w:t>
            </w:r>
          </w:p>
        </w:tc>
        <w:tc>
          <w:tcPr>
            <w:tcW w:w="1928" w:type="dxa"/>
            <w:vMerge w:val="restart"/>
            <w:tcBorders>
              <w:top w:val="single" w:sz="4" w:space="0" w:color="auto"/>
              <w:left w:val="single" w:sz="4" w:space="0" w:color="auto"/>
              <w:bottom w:val="nil"/>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Отдел культуры и кино </w:t>
            </w:r>
            <w:r>
              <w:rPr>
                <w:rFonts w:ascii="Times New Roman" w:hAnsi="Times New Roman" w:cs="Times New Roman"/>
                <w:sz w:val="24"/>
                <w:szCs w:val="24"/>
              </w:rPr>
              <w:lastRenderedPageBreak/>
              <w:t>Лысогорского района</w:t>
            </w:r>
          </w:p>
        </w:tc>
        <w:tc>
          <w:tcPr>
            <w:tcW w:w="164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lastRenderedPageBreak/>
              <w:t>всего</w:t>
            </w:r>
          </w:p>
        </w:tc>
        <w:tc>
          <w:tcPr>
            <w:tcW w:w="190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8483,3</w:t>
            </w:r>
          </w:p>
        </w:tc>
        <w:tc>
          <w:tcPr>
            <w:tcW w:w="3969"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3816,1</w:t>
            </w:r>
          </w:p>
        </w:tc>
        <w:tc>
          <w:tcPr>
            <w:tcW w:w="3828"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4667,2</w:t>
            </w:r>
          </w:p>
        </w:tc>
      </w:tr>
      <w:tr w:rsidR="00D800C6" w:rsidTr="00D800C6">
        <w:tc>
          <w:tcPr>
            <w:tcW w:w="2041" w:type="dxa"/>
            <w:vMerge/>
            <w:tcBorders>
              <w:top w:val="single" w:sz="4" w:space="0" w:color="auto"/>
              <w:left w:val="single" w:sz="4" w:space="0" w:color="auto"/>
              <w:bottom w:val="nil"/>
              <w:right w:val="single" w:sz="4" w:space="0" w:color="auto"/>
            </w:tcBorders>
            <w:vAlign w:val="center"/>
            <w:hideMark/>
          </w:tcPr>
          <w:p w:rsidR="00D800C6" w:rsidRDefault="00D800C6"/>
        </w:tc>
        <w:tc>
          <w:tcPr>
            <w:tcW w:w="1928" w:type="dxa"/>
            <w:vMerge/>
            <w:tcBorders>
              <w:top w:val="single" w:sz="4" w:space="0" w:color="auto"/>
              <w:left w:val="single" w:sz="4" w:space="0" w:color="auto"/>
              <w:bottom w:val="nil"/>
              <w:right w:val="single" w:sz="4" w:space="0" w:color="auto"/>
            </w:tcBorders>
            <w:vAlign w:val="center"/>
            <w:hideMark/>
          </w:tcPr>
          <w:p w:rsidR="00D800C6" w:rsidRDefault="00D800C6"/>
        </w:tc>
        <w:tc>
          <w:tcPr>
            <w:tcW w:w="164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местны</w:t>
            </w:r>
            <w:r>
              <w:rPr>
                <w:rFonts w:ascii="Times New Roman" w:hAnsi="Times New Roman" w:cs="Times New Roman"/>
                <w:sz w:val="24"/>
                <w:szCs w:val="24"/>
              </w:rPr>
              <w:lastRenderedPageBreak/>
              <w:t xml:space="preserve">е бюджеты </w:t>
            </w:r>
          </w:p>
        </w:tc>
        <w:tc>
          <w:tcPr>
            <w:tcW w:w="190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8213,3</w:t>
            </w:r>
          </w:p>
        </w:tc>
        <w:tc>
          <w:tcPr>
            <w:tcW w:w="3969"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3816,1</w:t>
            </w:r>
          </w:p>
        </w:tc>
        <w:tc>
          <w:tcPr>
            <w:tcW w:w="3828"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4397,2</w:t>
            </w:r>
          </w:p>
        </w:tc>
      </w:tr>
      <w:tr w:rsidR="00D800C6" w:rsidTr="00D800C6">
        <w:tc>
          <w:tcPr>
            <w:tcW w:w="2041" w:type="dxa"/>
            <w:vMerge/>
            <w:tcBorders>
              <w:top w:val="single" w:sz="4" w:space="0" w:color="auto"/>
              <w:left w:val="single" w:sz="4" w:space="0" w:color="auto"/>
              <w:bottom w:val="nil"/>
              <w:right w:val="single" w:sz="4" w:space="0" w:color="auto"/>
            </w:tcBorders>
            <w:vAlign w:val="center"/>
            <w:hideMark/>
          </w:tcPr>
          <w:p w:rsidR="00D800C6" w:rsidRDefault="00D800C6"/>
        </w:tc>
        <w:tc>
          <w:tcPr>
            <w:tcW w:w="1928" w:type="dxa"/>
            <w:vMerge/>
            <w:tcBorders>
              <w:top w:val="single" w:sz="4" w:space="0" w:color="auto"/>
              <w:left w:val="single" w:sz="4" w:space="0" w:color="auto"/>
              <w:bottom w:val="nil"/>
              <w:right w:val="single" w:sz="4" w:space="0" w:color="auto"/>
            </w:tcBorders>
            <w:vAlign w:val="center"/>
            <w:hideMark/>
          </w:tcPr>
          <w:p w:rsidR="00D800C6" w:rsidRDefault="00D800C6"/>
        </w:tc>
        <w:tc>
          <w:tcPr>
            <w:tcW w:w="164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областной бюджет</w:t>
            </w:r>
          </w:p>
        </w:tc>
        <w:tc>
          <w:tcPr>
            <w:tcW w:w="190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270,0</w:t>
            </w:r>
          </w:p>
        </w:tc>
        <w:tc>
          <w:tcPr>
            <w:tcW w:w="3969"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3828"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270,0</w:t>
            </w:r>
          </w:p>
        </w:tc>
      </w:tr>
      <w:tr w:rsidR="00D800C6" w:rsidTr="00D800C6">
        <w:tc>
          <w:tcPr>
            <w:tcW w:w="2041" w:type="dxa"/>
            <w:vMerge w:val="restart"/>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outlineLvl w:val="3"/>
              <w:rPr>
                <w:rFonts w:ascii="Times New Roman" w:hAnsi="Times New Roman" w:cs="Times New Roman"/>
                <w:sz w:val="24"/>
                <w:szCs w:val="24"/>
              </w:rPr>
            </w:pPr>
            <w:bookmarkStart w:id="27" w:name="P10081"/>
            <w:bookmarkEnd w:id="27"/>
            <w:r>
              <w:rPr>
                <w:rFonts w:ascii="Times New Roman" w:hAnsi="Times New Roman" w:cs="Times New Roman"/>
                <w:sz w:val="24"/>
                <w:szCs w:val="24"/>
              </w:rPr>
              <w:t>Подпрограмма 3»</w:t>
            </w:r>
            <w:proofErr w:type="spellStart"/>
            <w:r>
              <w:rPr>
                <w:rFonts w:ascii="Times New Roman" w:hAnsi="Times New Roman" w:cs="Times New Roman"/>
                <w:sz w:val="24"/>
                <w:szCs w:val="24"/>
              </w:rPr>
              <w:t>Культурно-досуговые</w:t>
            </w:r>
            <w:proofErr w:type="spellEnd"/>
            <w:r>
              <w:rPr>
                <w:rFonts w:ascii="Times New Roman" w:hAnsi="Times New Roman" w:cs="Times New Roman"/>
                <w:sz w:val="24"/>
                <w:szCs w:val="24"/>
              </w:rPr>
              <w:t xml:space="preserve"> учреждения»</w:t>
            </w:r>
          </w:p>
        </w:tc>
        <w:tc>
          <w:tcPr>
            <w:tcW w:w="1928" w:type="dxa"/>
            <w:vMerge w:val="restart"/>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Отдел культуры и кино Лысогорского района</w:t>
            </w:r>
          </w:p>
        </w:tc>
        <w:tc>
          <w:tcPr>
            <w:tcW w:w="164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всего</w:t>
            </w:r>
          </w:p>
        </w:tc>
        <w:tc>
          <w:tcPr>
            <w:tcW w:w="190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45844,2</w:t>
            </w:r>
          </w:p>
        </w:tc>
        <w:tc>
          <w:tcPr>
            <w:tcW w:w="3969"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20072,4</w:t>
            </w:r>
          </w:p>
        </w:tc>
        <w:tc>
          <w:tcPr>
            <w:tcW w:w="3828"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25771,8</w:t>
            </w:r>
          </w:p>
        </w:tc>
      </w:tr>
      <w:tr w:rsidR="00D800C6" w:rsidTr="00D800C6">
        <w:tc>
          <w:tcPr>
            <w:tcW w:w="2041" w:type="dxa"/>
            <w:vMerge/>
            <w:tcBorders>
              <w:top w:val="single" w:sz="4" w:space="0" w:color="auto"/>
              <w:left w:val="single" w:sz="4" w:space="0" w:color="auto"/>
              <w:bottom w:val="single" w:sz="4" w:space="0" w:color="auto"/>
              <w:right w:val="single" w:sz="4" w:space="0" w:color="auto"/>
            </w:tcBorders>
            <w:vAlign w:val="center"/>
            <w:hideMark/>
          </w:tcPr>
          <w:p w:rsidR="00D800C6" w:rsidRDefault="00D800C6"/>
        </w:tc>
        <w:tc>
          <w:tcPr>
            <w:tcW w:w="1928" w:type="dxa"/>
            <w:vMerge/>
            <w:tcBorders>
              <w:top w:val="single" w:sz="4" w:space="0" w:color="auto"/>
              <w:left w:val="single" w:sz="4" w:space="0" w:color="auto"/>
              <w:bottom w:val="single" w:sz="4" w:space="0" w:color="auto"/>
              <w:right w:val="single" w:sz="4" w:space="0" w:color="auto"/>
            </w:tcBorders>
            <w:vAlign w:val="center"/>
            <w:hideMark/>
          </w:tcPr>
          <w:p w:rsidR="00D800C6" w:rsidRDefault="00D800C6"/>
        </w:tc>
        <w:tc>
          <w:tcPr>
            <w:tcW w:w="164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областной бюджет</w:t>
            </w:r>
          </w:p>
        </w:tc>
        <w:tc>
          <w:tcPr>
            <w:tcW w:w="190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5105,5</w:t>
            </w:r>
          </w:p>
        </w:tc>
        <w:tc>
          <w:tcPr>
            <w:tcW w:w="3969"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3828"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5105,5</w:t>
            </w:r>
          </w:p>
        </w:tc>
      </w:tr>
      <w:tr w:rsidR="00D800C6" w:rsidTr="00D800C6">
        <w:tc>
          <w:tcPr>
            <w:tcW w:w="2041" w:type="dxa"/>
            <w:vMerge/>
            <w:tcBorders>
              <w:top w:val="single" w:sz="4" w:space="0" w:color="auto"/>
              <w:left w:val="single" w:sz="4" w:space="0" w:color="auto"/>
              <w:bottom w:val="single" w:sz="4" w:space="0" w:color="auto"/>
              <w:right w:val="single" w:sz="4" w:space="0" w:color="auto"/>
            </w:tcBorders>
            <w:vAlign w:val="center"/>
            <w:hideMark/>
          </w:tcPr>
          <w:p w:rsidR="00D800C6" w:rsidRDefault="00D800C6"/>
        </w:tc>
        <w:tc>
          <w:tcPr>
            <w:tcW w:w="1928" w:type="dxa"/>
            <w:vMerge/>
            <w:tcBorders>
              <w:top w:val="single" w:sz="4" w:space="0" w:color="auto"/>
              <w:left w:val="single" w:sz="4" w:space="0" w:color="auto"/>
              <w:bottom w:val="single" w:sz="4" w:space="0" w:color="auto"/>
              <w:right w:val="single" w:sz="4" w:space="0" w:color="auto"/>
            </w:tcBorders>
            <w:vAlign w:val="center"/>
            <w:hideMark/>
          </w:tcPr>
          <w:p w:rsidR="00D800C6" w:rsidRDefault="00D800C6"/>
        </w:tc>
        <w:tc>
          <w:tcPr>
            <w:tcW w:w="164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90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1720,0</w:t>
            </w:r>
          </w:p>
        </w:tc>
        <w:tc>
          <w:tcPr>
            <w:tcW w:w="3969"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3828"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1720,0</w:t>
            </w:r>
          </w:p>
        </w:tc>
      </w:tr>
      <w:tr w:rsidR="00D800C6" w:rsidTr="00D800C6">
        <w:tc>
          <w:tcPr>
            <w:tcW w:w="2041" w:type="dxa"/>
            <w:vMerge/>
            <w:tcBorders>
              <w:top w:val="single" w:sz="4" w:space="0" w:color="auto"/>
              <w:left w:val="single" w:sz="4" w:space="0" w:color="auto"/>
              <w:bottom w:val="single" w:sz="4" w:space="0" w:color="auto"/>
              <w:right w:val="single" w:sz="4" w:space="0" w:color="auto"/>
            </w:tcBorders>
            <w:vAlign w:val="center"/>
            <w:hideMark/>
          </w:tcPr>
          <w:p w:rsidR="00D800C6" w:rsidRDefault="00D800C6"/>
        </w:tc>
        <w:tc>
          <w:tcPr>
            <w:tcW w:w="1928" w:type="dxa"/>
            <w:vMerge/>
            <w:tcBorders>
              <w:top w:val="single" w:sz="4" w:space="0" w:color="auto"/>
              <w:left w:val="single" w:sz="4" w:space="0" w:color="auto"/>
              <w:bottom w:val="single" w:sz="4" w:space="0" w:color="auto"/>
              <w:right w:val="single" w:sz="4" w:space="0" w:color="auto"/>
            </w:tcBorders>
            <w:vAlign w:val="center"/>
            <w:hideMark/>
          </w:tcPr>
          <w:p w:rsidR="00D800C6" w:rsidRDefault="00D800C6"/>
        </w:tc>
        <w:tc>
          <w:tcPr>
            <w:tcW w:w="164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местные бюджеты </w:t>
            </w:r>
          </w:p>
        </w:tc>
        <w:tc>
          <w:tcPr>
            <w:tcW w:w="190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37318,7</w:t>
            </w:r>
          </w:p>
        </w:tc>
        <w:tc>
          <w:tcPr>
            <w:tcW w:w="3969"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19272,4</w:t>
            </w:r>
          </w:p>
        </w:tc>
        <w:tc>
          <w:tcPr>
            <w:tcW w:w="3828"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18046,3</w:t>
            </w:r>
          </w:p>
        </w:tc>
      </w:tr>
      <w:tr w:rsidR="00D800C6" w:rsidTr="00D800C6">
        <w:tc>
          <w:tcPr>
            <w:tcW w:w="2041" w:type="dxa"/>
            <w:vMerge/>
            <w:tcBorders>
              <w:top w:val="single" w:sz="4" w:space="0" w:color="auto"/>
              <w:left w:val="single" w:sz="4" w:space="0" w:color="auto"/>
              <w:bottom w:val="single" w:sz="4" w:space="0" w:color="auto"/>
              <w:right w:val="single" w:sz="4" w:space="0" w:color="auto"/>
            </w:tcBorders>
            <w:vAlign w:val="center"/>
            <w:hideMark/>
          </w:tcPr>
          <w:p w:rsidR="00D800C6" w:rsidRDefault="00D800C6"/>
        </w:tc>
        <w:tc>
          <w:tcPr>
            <w:tcW w:w="1928" w:type="dxa"/>
            <w:vMerge/>
            <w:tcBorders>
              <w:top w:val="single" w:sz="4" w:space="0" w:color="auto"/>
              <w:left w:val="single" w:sz="4" w:space="0" w:color="auto"/>
              <w:bottom w:val="single" w:sz="4" w:space="0" w:color="auto"/>
              <w:right w:val="single" w:sz="4" w:space="0" w:color="auto"/>
            </w:tcBorders>
            <w:vAlign w:val="center"/>
            <w:hideMark/>
          </w:tcPr>
          <w:p w:rsidR="00D800C6" w:rsidRDefault="00D800C6"/>
        </w:tc>
        <w:tc>
          <w:tcPr>
            <w:tcW w:w="1644" w:type="dxa"/>
            <w:tcBorders>
              <w:top w:val="nil"/>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внебюджетные источники </w:t>
            </w:r>
          </w:p>
        </w:tc>
        <w:tc>
          <w:tcPr>
            <w:tcW w:w="1900" w:type="dxa"/>
            <w:tcBorders>
              <w:top w:val="nil"/>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1700,0</w:t>
            </w:r>
          </w:p>
        </w:tc>
        <w:tc>
          <w:tcPr>
            <w:tcW w:w="3969" w:type="dxa"/>
            <w:tcBorders>
              <w:top w:val="nil"/>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800,0</w:t>
            </w:r>
          </w:p>
        </w:tc>
        <w:tc>
          <w:tcPr>
            <w:tcW w:w="3828" w:type="dxa"/>
            <w:tcBorders>
              <w:top w:val="nil"/>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900,0</w:t>
            </w:r>
          </w:p>
        </w:tc>
      </w:tr>
      <w:tr w:rsidR="00D800C6" w:rsidTr="00D800C6">
        <w:tc>
          <w:tcPr>
            <w:tcW w:w="2041" w:type="dxa"/>
            <w:vMerge w:val="restart"/>
            <w:tcBorders>
              <w:top w:val="nil"/>
              <w:left w:val="single" w:sz="4" w:space="0" w:color="auto"/>
              <w:bottom w:val="single" w:sz="4" w:space="0" w:color="auto"/>
              <w:right w:val="single" w:sz="4" w:space="0" w:color="auto"/>
            </w:tcBorders>
            <w:hideMark/>
          </w:tcPr>
          <w:p w:rsidR="00D800C6" w:rsidRDefault="00D800C6">
            <w:pPr>
              <w:spacing w:line="276" w:lineRule="auto"/>
            </w:pPr>
            <w:r>
              <w:t xml:space="preserve">Основное мероприятие 3.1 «Оказание муниципальных услуг населению </w:t>
            </w:r>
            <w:proofErr w:type="spellStart"/>
            <w:r>
              <w:t>культурно-</w:t>
            </w:r>
            <w:r>
              <w:lastRenderedPageBreak/>
              <w:t>досуговыми</w:t>
            </w:r>
            <w:proofErr w:type="spellEnd"/>
            <w:r>
              <w:t xml:space="preserve"> учреждениями»</w:t>
            </w:r>
          </w:p>
        </w:tc>
        <w:tc>
          <w:tcPr>
            <w:tcW w:w="1928" w:type="dxa"/>
            <w:vMerge w:val="restart"/>
            <w:tcBorders>
              <w:top w:val="nil"/>
              <w:left w:val="single" w:sz="4" w:space="0" w:color="auto"/>
              <w:bottom w:val="single" w:sz="4" w:space="0" w:color="auto"/>
              <w:right w:val="single" w:sz="4" w:space="0" w:color="auto"/>
            </w:tcBorders>
            <w:hideMark/>
          </w:tcPr>
          <w:p w:rsidR="00D800C6" w:rsidRDefault="00D800C6">
            <w:pPr>
              <w:spacing w:line="276" w:lineRule="auto"/>
            </w:pPr>
            <w:r>
              <w:lastRenderedPageBreak/>
              <w:t>Отдел культуры и кино Лысогорского района</w:t>
            </w:r>
          </w:p>
        </w:tc>
        <w:tc>
          <w:tcPr>
            <w:tcW w:w="1644" w:type="dxa"/>
            <w:tcBorders>
              <w:top w:val="nil"/>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всего</w:t>
            </w:r>
          </w:p>
        </w:tc>
        <w:tc>
          <w:tcPr>
            <w:tcW w:w="1900" w:type="dxa"/>
            <w:tcBorders>
              <w:top w:val="nil"/>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45844,2</w:t>
            </w:r>
          </w:p>
        </w:tc>
        <w:tc>
          <w:tcPr>
            <w:tcW w:w="3969" w:type="dxa"/>
            <w:tcBorders>
              <w:top w:val="nil"/>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20072,4</w:t>
            </w:r>
          </w:p>
        </w:tc>
        <w:tc>
          <w:tcPr>
            <w:tcW w:w="3828" w:type="dxa"/>
            <w:tcBorders>
              <w:top w:val="nil"/>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25771,8</w:t>
            </w:r>
          </w:p>
        </w:tc>
      </w:tr>
      <w:tr w:rsidR="00D800C6" w:rsidTr="00D800C6">
        <w:tc>
          <w:tcPr>
            <w:tcW w:w="2041" w:type="dxa"/>
            <w:vMerge/>
            <w:tcBorders>
              <w:top w:val="nil"/>
              <w:left w:val="single" w:sz="4" w:space="0" w:color="auto"/>
              <w:bottom w:val="single" w:sz="4" w:space="0" w:color="auto"/>
              <w:right w:val="single" w:sz="4" w:space="0" w:color="auto"/>
            </w:tcBorders>
            <w:vAlign w:val="center"/>
            <w:hideMark/>
          </w:tcPr>
          <w:p w:rsidR="00D800C6" w:rsidRDefault="00D800C6"/>
        </w:tc>
        <w:tc>
          <w:tcPr>
            <w:tcW w:w="1928" w:type="dxa"/>
            <w:vMerge/>
            <w:tcBorders>
              <w:top w:val="nil"/>
              <w:left w:val="single" w:sz="4" w:space="0" w:color="auto"/>
              <w:bottom w:val="single" w:sz="4" w:space="0" w:color="auto"/>
              <w:right w:val="single" w:sz="4" w:space="0" w:color="auto"/>
            </w:tcBorders>
            <w:vAlign w:val="center"/>
            <w:hideMark/>
          </w:tcPr>
          <w:p w:rsidR="00D800C6" w:rsidRDefault="00D800C6"/>
        </w:tc>
        <w:tc>
          <w:tcPr>
            <w:tcW w:w="1644" w:type="dxa"/>
            <w:tcBorders>
              <w:top w:val="nil"/>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местные бюджеты</w:t>
            </w:r>
          </w:p>
        </w:tc>
        <w:tc>
          <w:tcPr>
            <w:tcW w:w="1900" w:type="dxa"/>
            <w:tcBorders>
              <w:top w:val="nil"/>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37318,7</w:t>
            </w:r>
          </w:p>
        </w:tc>
        <w:tc>
          <w:tcPr>
            <w:tcW w:w="3969" w:type="dxa"/>
            <w:tcBorders>
              <w:top w:val="nil"/>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19272,4</w:t>
            </w:r>
          </w:p>
        </w:tc>
        <w:tc>
          <w:tcPr>
            <w:tcW w:w="3828" w:type="dxa"/>
            <w:tcBorders>
              <w:top w:val="nil"/>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18046,3</w:t>
            </w:r>
          </w:p>
        </w:tc>
      </w:tr>
      <w:tr w:rsidR="00D800C6" w:rsidTr="00D800C6">
        <w:tc>
          <w:tcPr>
            <w:tcW w:w="2041" w:type="dxa"/>
            <w:vMerge/>
            <w:tcBorders>
              <w:top w:val="nil"/>
              <w:left w:val="single" w:sz="4" w:space="0" w:color="auto"/>
              <w:bottom w:val="single" w:sz="4" w:space="0" w:color="auto"/>
              <w:right w:val="single" w:sz="4" w:space="0" w:color="auto"/>
            </w:tcBorders>
            <w:vAlign w:val="center"/>
            <w:hideMark/>
          </w:tcPr>
          <w:p w:rsidR="00D800C6" w:rsidRDefault="00D800C6"/>
        </w:tc>
        <w:tc>
          <w:tcPr>
            <w:tcW w:w="1928" w:type="dxa"/>
            <w:vMerge/>
            <w:tcBorders>
              <w:top w:val="nil"/>
              <w:left w:val="single" w:sz="4" w:space="0" w:color="auto"/>
              <w:bottom w:val="single" w:sz="4" w:space="0" w:color="auto"/>
              <w:right w:val="single" w:sz="4" w:space="0" w:color="auto"/>
            </w:tcBorders>
            <w:vAlign w:val="center"/>
            <w:hideMark/>
          </w:tcPr>
          <w:p w:rsidR="00D800C6" w:rsidRDefault="00D800C6"/>
        </w:tc>
        <w:tc>
          <w:tcPr>
            <w:tcW w:w="1644" w:type="dxa"/>
            <w:tcBorders>
              <w:top w:val="nil"/>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внебюджетные </w:t>
            </w:r>
            <w:r>
              <w:rPr>
                <w:rFonts w:ascii="Times New Roman" w:hAnsi="Times New Roman" w:cs="Times New Roman"/>
                <w:sz w:val="24"/>
                <w:szCs w:val="24"/>
              </w:rPr>
              <w:lastRenderedPageBreak/>
              <w:t>источники</w:t>
            </w:r>
          </w:p>
        </w:tc>
        <w:tc>
          <w:tcPr>
            <w:tcW w:w="1900" w:type="dxa"/>
            <w:tcBorders>
              <w:top w:val="nil"/>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1700,0</w:t>
            </w:r>
          </w:p>
        </w:tc>
        <w:tc>
          <w:tcPr>
            <w:tcW w:w="3969" w:type="dxa"/>
            <w:tcBorders>
              <w:top w:val="nil"/>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800,0</w:t>
            </w:r>
          </w:p>
        </w:tc>
        <w:tc>
          <w:tcPr>
            <w:tcW w:w="3828" w:type="dxa"/>
            <w:tcBorders>
              <w:top w:val="nil"/>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900,0</w:t>
            </w:r>
          </w:p>
        </w:tc>
      </w:tr>
      <w:tr w:rsidR="00D800C6" w:rsidTr="00D800C6">
        <w:tc>
          <w:tcPr>
            <w:tcW w:w="2041" w:type="dxa"/>
            <w:vMerge w:val="restart"/>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lastRenderedPageBreak/>
              <w:t>Основное мероприятие 3.2 «Ремонтные работы, текущий ремонт зданий муниципальных учреждений культуры в малых городах и (или) сельской местности»</w:t>
            </w:r>
          </w:p>
          <w:p w:rsidR="00D800C6" w:rsidRDefault="00D800C6">
            <w:pPr>
              <w:pStyle w:val="ConsPlusNormal"/>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Новокрасавский</w:t>
            </w:r>
            <w:proofErr w:type="spellEnd"/>
            <w:r>
              <w:rPr>
                <w:rFonts w:ascii="Times New Roman" w:hAnsi="Times New Roman" w:cs="Times New Roman"/>
                <w:sz w:val="24"/>
                <w:szCs w:val="24"/>
              </w:rPr>
              <w:t xml:space="preserve"> Сельский Дом Культуры</w:t>
            </w:r>
          </w:p>
          <w:p w:rsidR="00D800C6" w:rsidRDefault="00D800C6">
            <w:pPr>
              <w:pStyle w:val="ConsPlusNormal"/>
              <w:spacing w:line="276" w:lineRule="auto"/>
              <w:rPr>
                <w:rFonts w:ascii="Times New Roman" w:hAnsi="Times New Roman" w:cs="Times New Roman"/>
                <w:sz w:val="24"/>
                <w:szCs w:val="24"/>
              </w:rPr>
            </w:pPr>
          </w:p>
        </w:tc>
        <w:tc>
          <w:tcPr>
            <w:tcW w:w="1928" w:type="dxa"/>
            <w:vMerge w:val="restart"/>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Отдел культуры и кино Лысогорского района</w:t>
            </w:r>
          </w:p>
        </w:tc>
        <w:tc>
          <w:tcPr>
            <w:tcW w:w="164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всего</w:t>
            </w:r>
          </w:p>
        </w:tc>
        <w:tc>
          <w:tcPr>
            <w:tcW w:w="190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1000,0</w:t>
            </w:r>
          </w:p>
        </w:tc>
        <w:tc>
          <w:tcPr>
            <w:tcW w:w="3969"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3828"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1000,0</w:t>
            </w:r>
          </w:p>
        </w:tc>
      </w:tr>
      <w:tr w:rsidR="00D800C6" w:rsidTr="00D800C6">
        <w:trPr>
          <w:trHeight w:val="883"/>
        </w:trPr>
        <w:tc>
          <w:tcPr>
            <w:tcW w:w="2041" w:type="dxa"/>
            <w:vMerge/>
            <w:tcBorders>
              <w:top w:val="single" w:sz="4" w:space="0" w:color="auto"/>
              <w:left w:val="single" w:sz="4" w:space="0" w:color="auto"/>
              <w:bottom w:val="single" w:sz="4" w:space="0" w:color="auto"/>
              <w:right w:val="single" w:sz="4" w:space="0" w:color="auto"/>
            </w:tcBorders>
            <w:vAlign w:val="center"/>
            <w:hideMark/>
          </w:tcPr>
          <w:p w:rsidR="00D800C6" w:rsidRDefault="00D800C6"/>
        </w:tc>
        <w:tc>
          <w:tcPr>
            <w:tcW w:w="1928" w:type="dxa"/>
            <w:vMerge/>
            <w:tcBorders>
              <w:top w:val="single" w:sz="4" w:space="0" w:color="auto"/>
              <w:left w:val="single" w:sz="4" w:space="0" w:color="auto"/>
              <w:bottom w:val="single" w:sz="4" w:space="0" w:color="auto"/>
              <w:right w:val="single" w:sz="4" w:space="0" w:color="auto"/>
            </w:tcBorders>
            <w:vAlign w:val="center"/>
            <w:hideMark/>
          </w:tcPr>
          <w:p w:rsidR="00D800C6" w:rsidRDefault="00D800C6"/>
        </w:tc>
        <w:tc>
          <w:tcPr>
            <w:tcW w:w="164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областной бюджет</w:t>
            </w:r>
          </w:p>
        </w:tc>
        <w:tc>
          <w:tcPr>
            <w:tcW w:w="190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140,0</w:t>
            </w:r>
          </w:p>
        </w:tc>
        <w:tc>
          <w:tcPr>
            <w:tcW w:w="3969"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3828"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140,0</w:t>
            </w:r>
          </w:p>
        </w:tc>
      </w:tr>
      <w:tr w:rsidR="00D800C6" w:rsidTr="00D800C6">
        <w:tc>
          <w:tcPr>
            <w:tcW w:w="2041" w:type="dxa"/>
            <w:vMerge/>
            <w:tcBorders>
              <w:top w:val="single" w:sz="4" w:space="0" w:color="auto"/>
              <w:left w:val="single" w:sz="4" w:space="0" w:color="auto"/>
              <w:bottom w:val="single" w:sz="4" w:space="0" w:color="auto"/>
              <w:right w:val="single" w:sz="4" w:space="0" w:color="auto"/>
            </w:tcBorders>
            <w:vAlign w:val="center"/>
            <w:hideMark/>
          </w:tcPr>
          <w:p w:rsidR="00D800C6" w:rsidRDefault="00D800C6"/>
        </w:tc>
        <w:tc>
          <w:tcPr>
            <w:tcW w:w="1928" w:type="dxa"/>
            <w:vMerge/>
            <w:tcBorders>
              <w:top w:val="single" w:sz="4" w:space="0" w:color="auto"/>
              <w:left w:val="single" w:sz="4" w:space="0" w:color="auto"/>
              <w:bottom w:val="single" w:sz="4" w:space="0" w:color="auto"/>
              <w:right w:val="single" w:sz="4" w:space="0" w:color="auto"/>
            </w:tcBorders>
            <w:vAlign w:val="center"/>
            <w:hideMark/>
          </w:tcPr>
          <w:p w:rsidR="00D800C6" w:rsidRDefault="00D800C6"/>
        </w:tc>
        <w:tc>
          <w:tcPr>
            <w:tcW w:w="1644" w:type="dxa"/>
            <w:tcBorders>
              <w:top w:val="nil"/>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900" w:type="dxa"/>
            <w:tcBorders>
              <w:top w:val="nil"/>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860,0</w:t>
            </w:r>
          </w:p>
        </w:tc>
        <w:tc>
          <w:tcPr>
            <w:tcW w:w="3969" w:type="dxa"/>
            <w:tcBorders>
              <w:top w:val="nil"/>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3828" w:type="dxa"/>
            <w:tcBorders>
              <w:top w:val="nil"/>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860,0</w:t>
            </w:r>
          </w:p>
        </w:tc>
      </w:tr>
      <w:tr w:rsidR="00D800C6" w:rsidTr="00D800C6">
        <w:tc>
          <w:tcPr>
            <w:tcW w:w="2041" w:type="dxa"/>
            <w:vMerge w:val="restart"/>
            <w:tcBorders>
              <w:top w:val="nil"/>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Основное мероприятие 3.3«Модернизация материально-технической базы </w:t>
            </w:r>
            <w:proofErr w:type="spellStart"/>
            <w:r>
              <w:rPr>
                <w:rFonts w:ascii="Times New Roman" w:hAnsi="Times New Roman" w:cs="Times New Roman"/>
                <w:sz w:val="24"/>
                <w:szCs w:val="24"/>
              </w:rPr>
              <w:t>культурно-досуговых</w:t>
            </w:r>
            <w:proofErr w:type="spellEnd"/>
            <w:r>
              <w:rPr>
                <w:rFonts w:ascii="Times New Roman" w:hAnsi="Times New Roman" w:cs="Times New Roman"/>
                <w:sz w:val="24"/>
                <w:szCs w:val="24"/>
              </w:rPr>
              <w:t xml:space="preserve"> учреждений в малых городах (с числом жителей </w:t>
            </w:r>
            <w:r>
              <w:rPr>
                <w:rFonts w:ascii="Times New Roman" w:hAnsi="Times New Roman" w:cs="Times New Roman"/>
                <w:sz w:val="24"/>
                <w:szCs w:val="24"/>
              </w:rPr>
              <w:lastRenderedPageBreak/>
              <w:t>до 50 тыс. человек) и (или) сельской местности»</w:t>
            </w:r>
          </w:p>
          <w:p w:rsidR="00D800C6" w:rsidRDefault="00D800C6">
            <w:pPr>
              <w:pStyle w:val="ConsPlusNormal"/>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Новокрасавский</w:t>
            </w:r>
            <w:proofErr w:type="spellEnd"/>
            <w:r>
              <w:rPr>
                <w:rFonts w:ascii="Times New Roman" w:hAnsi="Times New Roman" w:cs="Times New Roman"/>
                <w:sz w:val="24"/>
                <w:szCs w:val="24"/>
              </w:rPr>
              <w:t xml:space="preserve"> Сельский Дом Культуры</w:t>
            </w:r>
          </w:p>
          <w:p w:rsidR="00D800C6" w:rsidRDefault="00D800C6">
            <w:pPr>
              <w:pStyle w:val="ConsPlusNormal"/>
              <w:spacing w:line="276" w:lineRule="auto"/>
              <w:rPr>
                <w:rFonts w:ascii="Times New Roman" w:hAnsi="Times New Roman" w:cs="Times New Roman"/>
                <w:sz w:val="24"/>
                <w:szCs w:val="24"/>
              </w:rPr>
            </w:pPr>
          </w:p>
        </w:tc>
        <w:tc>
          <w:tcPr>
            <w:tcW w:w="1928" w:type="dxa"/>
            <w:vMerge w:val="restart"/>
            <w:tcBorders>
              <w:top w:val="nil"/>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Отдел культуры и кино Лысогорского района</w:t>
            </w:r>
          </w:p>
        </w:tc>
        <w:tc>
          <w:tcPr>
            <w:tcW w:w="1644" w:type="dxa"/>
            <w:tcBorders>
              <w:top w:val="nil"/>
              <w:left w:val="single" w:sz="4" w:space="0" w:color="auto"/>
              <w:bottom w:val="single" w:sz="4" w:space="0" w:color="auto"/>
              <w:right w:val="nil"/>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всего</w:t>
            </w:r>
          </w:p>
        </w:tc>
        <w:tc>
          <w:tcPr>
            <w:tcW w:w="1900" w:type="dxa"/>
            <w:tcBorders>
              <w:top w:val="nil"/>
              <w:left w:val="single" w:sz="4" w:space="0" w:color="auto"/>
              <w:bottom w:val="single" w:sz="4" w:space="0" w:color="auto"/>
              <w:right w:val="nil"/>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1000,0</w:t>
            </w:r>
          </w:p>
        </w:tc>
        <w:tc>
          <w:tcPr>
            <w:tcW w:w="3969" w:type="dxa"/>
            <w:tcBorders>
              <w:top w:val="nil"/>
              <w:left w:val="single" w:sz="4" w:space="0" w:color="auto"/>
              <w:bottom w:val="single" w:sz="4" w:space="0" w:color="auto"/>
              <w:right w:val="nil"/>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3828" w:type="dxa"/>
            <w:tcBorders>
              <w:top w:val="nil"/>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1000,0</w:t>
            </w:r>
          </w:p>
        </w:tc>
      </w:tr>
      <w:tr w:rsidR="00D800C6" w:rsidTr="00D800C6">
        <w:tc>
          <w:tcPr>
            <w:tcW w:w="2041" w:type="dxa"/>
            <w:vMerge/>
            <w:tcBorders>
              <w:top w:val="nil"/>
              <w:left w:val="single" w:sz="4" w:space="0" w:color="auto"/>
              <w:bottom w:val="single" w:sz="4" w:space="0" w:color="auto"/>
              <w:right w:val="single" w:sz="4" w:space="0" w:color="auto"/>
            </w:tcBorders>
            <w:vAlign w:val="center"/>
            <w:hideMark/>
          </w:tcPr>
          <w:p w:rsidR="00D800C6" w:rsidRDefault="00D800C6"/>
        </w:tc>
        <w:tc>
          <w:tcPr>
            <w:tcW w:w="1928" w:type="dxa"/>
            <w:vMerge/>
            <w:tcBorders>
              <w:top w:val="nil"/>
              <w:left w:val="single" w:sz="4" w:space="0" w:color="auto"/>
              <w:bottom w:val="single" w:sz="4" w:space="0" w:color="auto"/>
              <w:right w:val="single" w:sz="4" w:space="0" w:color="auto"/>
            </w:tcBorders>
            <w:vAlign w:val="center"/>
            <w:hideMark/>
          </w:tcPr>
          <w:p w:rsidR="00D800C6" w:rsidRDefault="00D800C6"/>
        </w:tc>
        <w:tc>
          <w:tcPr>
            <w:tcW w:w="1644" w:type="dxa"/>
            <w:tcBorders>
              <w:top w:val="nil"/>
              <w:left w:val="single" w:sz="4" w:space="0" w:color="auto"/>
              <w:bottom w:val="single" w:sz="4" w:space="0" w:color="auto"/>
              <w:right w:val="nil"/>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областной бюджет</w:t>
            </w:r>
          </w:p>
        </w:tc>
        <w:tc>
          <w:tcPr>
            <w:tcW w:w="1900" w:type="dxa"/>
            <w:tcBorders>
              <w:top w:val="nil"/>
              <w:left w:val="single" w:sz="4" w:space="0" w:color="auto"/>
              <w:bottom w:val="single" w:sz="4" w:space="0" w:color="auto"/>
              <w:right w:val="nil"/>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140,0</w:t>
            </w:r>
          </w:p>
        </w:tc>
        <w:tc>
          <w:tcPr>
            <w:tcW w:w="3969" w:type="dxa"/>
            <w:tcBorders>
              <w:top w:val="nil"/>
              <w:left w:val="single" w:sz="4" w:space="0" w:color="auto"/>
              <w:bottom w:val="single" w:sz="4" w:space="0" w:color="auto"/>
              <w:right w:val="nil"/>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3828" w:type="dxa"/>
            <w:tcBorders>
              <w:top w:val="nil"/>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140,0</w:t>
            </w:r>
          </w:p>
        </w:tc>
      </w:tr>
      <w:tr w:rsidR="00D800C6" w:rsidTr="00D800C6">
        <w:tc>
          <w:tcPr>
            <w:tcW w:w="2041" w:type="dxa"/>
            <w:vMerge/>
            <w:tcBorders>
              <w:top w:val="nil"/>
              <w:left w:val="single" w:sz="4" w:space="0" w:color="auto"/>
              <w:bottom w:val="single" w:sz="4" w:space="0" w:color="auto"/>
              <w:right w:val="single" w:sz="4" w:space="0" w:color="auto"/>
            </w:tcBorders>
            <w:vAlign w:val="center"/>
            <w:hideMark/>
          </w:tcPr>
          <w:p w:rsidR="00D800C6" w:rsidRDefault="00D800C6"/>
        </w:tc>
        <w:tc>
          <w:tcPr>
            <w:tcW w:w="1928" w:type="dxa"/>
            <w:vMerge/>
            <w:tcBorders>
              <w:top w:val="nil"/>
              <w:left w:val="single" w:sz="4" w:space="0" w:color="auto"/>
              <w:bottom w:val="single" w:sz="4" w:space="0" w:color="auto"/>
              <w:right w:val="single" w:sz="4" w:space="0" w:color="auto"/>
            </w:tcBorders>
            <w:vAlign w:val="center"/>
            <w:hideMark/>
          </w:tcPr>
          <w:p w:rsidR="00D800C6" w:rsidRDefault="00D800C6"/>
        </w:tc>
        <w:tc>
          <w:tcPr>
            <w:tcW w:w="1644" w:type="dxa"/>
            <w:tcBorders>
              <w:top w:val="nil"/>
              <w:left w:val="single" w:sz="4" w:space="0" w:color="auto"/>
              <w:bottom w:val="single" w:sz="4" w:space="0" w:color="auto"/>
              <w:right w:val="nil"/>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900" w:type="dxa"/>
            <w:tcBorders>
              <w:top w:val="nil"/>
              <w:left w:val="single" w:sz="4" w:space="0" w:color="auto"/>
              <w:bottom w:val="single" w:sz="4" w:space="0" w:color="auto"/>
              <w:right w:val="nil"/>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860,0</w:t>
            </w:r>
          </w:p>
        </w:tc>
        <w:tc>
          <w:tcPr>
            <w:tcW w:w="3969" w:type="dxa"/>
            <w:tcBorders>
              <w:top w:val="nil"/>
              <w:left w:val="single" w:sz="4" w:space="0" w:color="auto"/>
              <w:bottom w:val="single" w:sz="4" w:space="0" w:color="auto"/>
              <w:right w:val="nil"/>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3828" w:type="dxa"/>
            <w:tcBorders>
              <w:top w:val="nil"/>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860,0</w:t>
            </w:r>
          </w:p>
        </w:tc>
      </w:tr>
    </w:tbl>
    <w:p w:rsidR="00D800C6" w:rsidRDefault="00D800C6" w:rsidP="00D800C6"/>
    <w:p w:rsidR="00D800C6" w:rsidRDefault="00D800C6" w:rsidP="00D800C6"/>
    <w:p w:rsidR="00D800C6" w:rsidRDefault="00D800C6" w:rsidP="00D800C6"/>
    <w:p w:rsidR="00D800C6" w:rsidRDefault="00D800C6" w:rsidP="00D800C6"/>
    <w:p w:rsidR="00D800C6" w:rsidRDefault="00D800C6" w:rsidP="00D800C6"/>
    <w:p w:rsidR="00D800C6" w:rsidRDefault="00D800C6" w:rsidP="00D800C6"/>
    <w:p w:rsidR="00D800C6" w:rsidRDefault="00D800C6" w:rsidP="00D800C6"/>
    <w:p w:rsidR="00D800C6" w:rsidRDefault="00D800C6" w:rsidP="00D800C6"/>
    <w:p w:rsidR="00D800C6" w:rsidRDefault="00D800C6" w:rsidP="00D800C6"/>
    <w:p w:rsidR="00D800C6" w:rsidRDefault="00D800C6" w:rsidP="00D800C6"/>
    <w:p w:rsidR="00D800C6" w:rsidRDefault="00D800C6" w:rsidP="00D800C6"/>
    <w:p w:rsidR="00D800C6" w:rsidRDefault="00D800C6" w:rsidP="00D800C6"/>
    <w:p w:rsidR="00D800C6" w:rsidRDefault="00D800C6" w:rsidP="00D800C6"/>
    <w:p w:rsidR="00D800C6" w:rsidRDefault="00D800C6" w:rsidP="00D800C6"/>
    <w:p w:rsidR="00D800C6" w:rsidRDefault="00D800C6" w:rsidP="00D800C6"/>
    <w:p w:rsidR="00D800C6" w:rsidRDefault="00D800C6" w:rsidP="00D800C6">
      <w:pPr>
        <w:pStyle w:val="ConsPlusNormal"/>
        <w:jc w:val="right"/>
        <w:outlineLvl w:val="1"/>
        <w:rPr>
          <w:rFonts w:ascii="Times New Roman" w:hAnsi="Times New Roman" w:cs="Times New Roman"/>
          <w:sz w:val="24"/>
          <w:szCs w:val="24"/>
        </w:rPr>
      </w:pPr>
    </w:p>
    <w:p w:rsidR="00D800C6" w:rsidRDefault="00D800C6" w:rsidP="00D800C6">
      <w:pPr>
        <w:pStyle w:val="ConsPlusNormal"/>
        <w:jc w:val="right"/>
        <w:outlineLvl w:val="1"/>
        <w:rPr>
          <w:rFonts w:ascii="Times New Roman" w:hAnsi="Times New Roman" w:cs="Times New Roman"/>
          <w:sz w:val="24"/>
          <w:szCs w:val="24"/>
        </w:rPr>
      </w:pPr>
    </w:p>
    <w:p w:rsidR="00D800C6" w:rsidRDefault="00D800C6" w:rsidP="00D800C6">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N 3</w:t>
      </w:r>
    </w:p>
    <w:p w:rsidR="00D800C6" w:rsidRDefault="00D800C6" w:rsidP="00D800C6">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к муниципальной программе</w:t>
      </w:r>
    </w:p>
    <w:p w:rsidR="00D800C6" w:rsidRDefault="00D800C6" w:rsidP="00D800C6">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«Культура Лысогорского района на 2016 - 2017г.г.»</w:t>
      </w:r>
    </w:p>
    <w:p w:rsidR="00D800C6" w:rsidRDefault="00D800C6" w:rsidP="00D800C6">
      <w:pPr>
        <w:pStyle w:val="ConsPlusNormal"/>
        <w:jc w:val="right"/>
        <w:outlineLvl w:val="1"/>
        <w:rPr>
          <w:rFonts w:ascii="Times New Roman" w:hAnsi="Times New Roman" w:cs="Times New Roman"/>
          <w:sz w:val="24"/>
          <w:szCs w:val="24"/>
        </w:rPr>
      </w:pPr>
    </w:p>
    <w:p w:rsidR="00D800C6" w:rsidRDefault="00D800C6" w:rsidP="00D800C6">
      <w:pPr>
        <w:pStyle w:val="ConsPlusTitle"/>
        <w:jc w:val="center"/>
        <w:rPr>
          <w:rFonts w:ascii="Times New Roman" w:hAnsi="Times New Roman" w:cs="Times New Roman"/>
          <w:sz w:val="24"/>
          <w:szCs w:val="24"/>
        </w:rPr>
      </w:pPr>
      <w:bookmarkStart w:id="28" w:name="P14924"/>
      <w:bookmarkEnd w:id="28"/>
      <w:r>
        <w:rPr>
          <w:rFonts w:ascii="Times New Roman" w:hAnsi="Times New Roman" w:cs="Times New Roman"/>
          <w:sz w:val="24"/>
          <w:szCs w:val="24"/>
        </w:rPr>
        <w:t>СВОДНЫЕ ПОКАЗАТЕЛИ</w:t>
      </w:r>
    </w:p>
    <w:p w:rsidR="00D800C6" w:rsidRDefault="00D800C6" w:rsidP="00D800C6">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ПРОГНОЗНОГО ОБЪЕМА ВЫПОЛНЕНИЯ МБУК «ЛЫСОГОРСКАЯ МЕЖПОСЕЛЕНЧЕСКАЯ ЦЕНТРАЛЬНАЯ </w:t>
      </w:r>
      <w:r>
        <w:rPr>
          <w:rFonts w:ascii="Times New Roman" w:hAnsi="Times New Roman" w:cs="Times New Roman"/>
          <w:sz w:val="24"/>
          <w:szCs w:val="24"/>
        </w:rPr>
        <w:lastRenderedPageBreak/>
        <w:t>БИБЛИОТЕКА</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УНИЦИПАЛЬНОГО ЗАДАНИЯ НА ОКАЗАНИЕ ФИЗИЧЕСКИМ И (ИЛИ)</w:t>
      </w:r>
    </w:p>
    <w:p w:rsidR="00D800C6" w:rsidRDefault="00D800C6" w:rsidP="00D800C6">
      <w:pPr>
        <w:pStyle w:val="ConsPlusTitle"/>
        <w:jc w:val="center"/>
        <w:rPr>
          <w:rFonts w:ascii="Times New Roman" w:hAnsi="Times New Roman" w:cs="Times New Roman"/>
          <w:sz w:val="24"/>
          <w:szCs w:val="24"/>
        </w:rPr>
      </w:pPr>
      <w:r>
        <w:rPr>
          <w:rFonts w:ascii="Times New Roman" w:hAnsi="Times New Roman" w:cs="Times New Roman"/>
          <w:sz w:val="24"/>
          <w:szCs w:val="24"/>
        </w:rPr>
        <w:t>ЮРИДИЧЕСКИМ ЛИЦАМ МУНИЦИПАЛЬНЫХ УСЛУГ (ВЫПОЛНЕНИЕ РАБОТ)</w:t>
      </w:r>
    </w:p>
    <w:p w:rsidR="00D800C6" w:rsidRDefault="00D800C6" w:rsidP="00D800C6">
      <w:pPr>
        <w:pStyle w:val="ConsPlusTitle"/>
        <w:jc w:val="center"/>
        <w:rPr>
          <w:rFonts w:ascii="Times New Roman" w:hAnsi="Times New Roman" w:cs="Times New Roman"/>
          <w:sz w:val="24"/>
          <w:szCs w:val="24"/>
        </w:rPr>
      </w:pPr>
      <w:r>
        <w:rPr>
          <w:rFonts w:ascii="Times New Roman" w:hAnsi="Times New Roman" w:cs="Times New Roman"/>
          <w:sz w:val="24"/>
          <w:szCs w:val="24"/>
        </w:rPr>
        <w:t>ПО ПОДПРОГРАММЕ 1«БИБЛИОТЕКИ» МУНИЦИПАЛЬНОЙ ПРОГРАММЫ</w:t>
      </w:r>
    </w:p>
    <w:p w:rsidR="00D800C6" w:rsidRDefault="00D800C6" w:rsidP="00D800C6">
      <w:pPr>
        <w:pStyle w:val="ConsPlusNormal"/>
        <w:jc w:val="both"/>
        <w:rPr>
          <w:rFonts w:ascii="Times New Roman" w:hAnsi="Times New Roman" w:cs="Times New Roman"/>
          <w:sz w:val="24"/>
          <w:szCs w:val="24"/>
        </w:rPr>
      </w:pPr>
    </w:p>
    <w:tbl>
      <w:tblPr>
        <w:tblW w:w="1573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21"/>
        <w:gridCol w:w="2774"/>
        <w:gridCol w:w="9"/>
        <w:gridCol w:w="135"/>
        <w:gridCol w:w="423"/>
        <w:gridCol w:w="2841"/>
        <w:gridCol w:w="105"/>
        <w:gridCol w:w="3300"/>
        <w:gridCol w:w="3827"/>
      </w:tblGrid>
      <w:tr w:rsidR="00D800C6" w:rsidTr="00D800C6">
        <w:tc>
          <w:tcPr>
            <w:tcW w:w="2321" w:type="dxa"/>
            <w:vMerge w:val="restart"/>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Наименование муниципальной услуги (работы), показателя объема муниципальной услуги (работы), основного мероприятия</w:t>
            </w:r>
          </w:p>
        </w:tc>
        <w:tc>
          <w:tcPr>
            <w:tcW w:w="6287" w:type="dxa"/>
            <w:gridSpan w:val="6"/>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Прогнозный объем оказания муниципальных услуг (единиц), результатов выполнения работ</w:t>
            </w:r>
          </w:p>
        </w:tc>
        <w:tc>
          <w:tcPr>
            <w:tcW w:w="7127" w:type="dxa"/>
            <w:gridSpan w:val="2"/>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Объем финансового обеспечения муниципальных заданий (тыс. рублей)</w:t>
            </w:r>
          </w:p>
        </w:tc>
      </w:tr>
      <w:tr w:rsidR="00D800C6" w:rsidTr="00D800C6">
        <w:tc>
          <w:tcPr>
            <w:tcW w:w="300" w:type="dxa"/>
            <w:vMerge/>
            <w:tcBorders>
              <w:top w:val="single" w:sz="4" w:space="0" w:color="auto"/>
              <w:left w:val="single" w:sz="4" w:space="0" w:color="auto"/>
              <w:bottom w:val="single" w:sz="4" w:space="0" w:color="auto"/>
              <w:right w:val="single" w:sz="4" w:space="0" w:color="auto"/>
            </w:tcBorders>
            <w:vAlign w:val="center"/>
            <w:hideMark/>
          </w:tcPr>
          <w:p w:rsidR="00D800C6" w:rsidRDefault="00D800C6"/>
        </w:tc>
        <w:tc>
          <w:tcPr>
            <w:tcW w:w="2918" w:type="dxa"/>
            <w:gridSpan w:val="3"/>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2016 год</w:t>
            </w:r>
          </w:p>
        </w:tc>
        <w:tc>
          <w:tcPr>
            <w:tcW w:w="3369" w:type="dxa"/>
            <w:gridSpan w:val="3"/>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2017 год</w:t>
            </w:r>
          </w:p>
        </w:tc>
        <w:tc>
          <w:tcPr>
            <w:tcW w:w="330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2016 год</w:t>
            </w:r>
          </w:p>
        </w:tc>
        <w:tc>
          <w:tcPr>
            <w:tcW w:w="3827"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2017 год</w:t>
            </w:r>
          </w:p>
        </w:tc>
      </w:tr>
      <w:tr w:rsidR="00D800C6" w:rsidTr="00D800C6">
        <w:tc>
          <w:tcPr>
            <w:tcW w:w="15735" w:type="dxa"/>
            <w:gridSpan w:val="9"/>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I. За счет средств местного бюджета</w:t>
            </w:r>
          </w:p>
        </w:tc>
      </w:tr>
      <w:tr w:rsidR="00D800C6" w:rsidTr="00D800C6">
        <w:tc>
          <w:tcPr>
            <w:tcW w:w="232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w:t>
            </w:r>
          </w:p>
        </w:tc>
        <w:tc>
          <w:tcPr>
            <w:tcW w:w="6182" w:type="dxa"/>
            <w:gridSpan w:val="5"/>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7232" w:type="dxa"/>
            <w:gridSpan w:val="3"/>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r>
      <w:tr w:rsidR="00D800C6" w:rsidTr="00D800C6">
        <w:tc>
          <w:tcPr>
            <w:tcW w:w="232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proofErr w:type="gramStart"/>
            <w:r>
              <w:rPr>
                <w:rFonts w:ascii="Times New Roman" w:hAnsi="Times New Roman" w:cs="Times New Roman"/>
                <w:sz w:val="24"/>
                <w:szCs w:val="24"/>
              </w:rPr>
              <w:t>Единицы измерения объема муниципальной услуги – тыс. чел., тыс. экз., тыс. ед.</w:t>
            </w:r>
            <w:proofErr w:type="gramEnd"/>
          </w:p>
        </w:tc>
        <w:tc>
          <w:tcPr>
            <w:tcW w:w="6182" w:type="dxa"/>
            <w:gridSpan w:val="5"/>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7232" w:type="dxa"/>
            <w:gridSpan w:val="3"/>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r>
      <w:tr w:rsidR="00D800C6" w:rsidTr="00D800C6">
        <w:tc>
          <w:tcPr>
            <w:tcW w:w="232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Общий объем </w:t>
            </w:r>
            <w:r>
              <w:rPr>
                <w:rFonts w:ascii="Times New Roman" w:hAnsi="Times New Roman" w:cs="Times New Roman"/>
                <w:sz w:val="24"/>
                <w:szCs w:val="24"/>
              </w:rPr>
              <w:lastRenderedPageBreak/>
              <w:t>оказания муниципальной услуги по подпрограмме – всего</w:t>
            </w:r>
          </w:p>
        </w:tc>
        <w:tc>
          <w:tcPr>
            <w:tcW w:w="277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161 тыс</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ел</w:t>
            </w:r>
          </w:p>
        </w:tc>
        <w:tc>
          <w:tcPr>
            <w:tcW w:w="3408" w:type="dxa"/>
            <w:gridSpan w:val="4"/>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161 тыс</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ел</w:t>
            </w:r>
          </w:p>
        </w:tc>
        <w:tc>
          <w:tcPr>
            <w:tcW w:w="3405" w:type="dxa"/>
            <w:gridSpan w:val="2"/>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jc w:val="center"/>
              <w:rPr>
                <w:rFonts w:ascii="Times New Roman" w:hAnsi="Times New Roman" w:cs="Times New Roman"/>
                <w:sz w:val="24"/>
                <w:szCs w:val="24"/>
              </w:rPr>
            </w:pPr>
          </w:p>
        </w:tc>
      </w:tr>
      <w:tr w:rsidR="00D800C6" w:rsidTr="00D800C6">
        <w:tc>
          <w:tcPr>
            <w:tcW w:w="232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lastRenderedPageBreak/>
              <w:t>1. Количество обслуженного населения (число посещений), в том числе нестационарными формами и в электронном виде</w:t>
            </w:r>
          </w:p>
        </w:tc>
        <w:tc>
          <w:tcPr>
            <w:tcW w:w="277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161,6</w:t>
            </w:r>
          </w:p>
        </w:tc>
        <w:tc>
          <w:tcPr>
            <w:tcW w:w="3408" w:type="dxa"/>
            <w:gridSpan w:val="4"/>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161,6</w:t>
            </w:r>
          </w:p>
        </w:tc>
        <w:tc>
          <w:tcPr>
            <w:tcW w:w="3405" w:type="dxa"/>
            <w:gridSpan w:val="2"/>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r>
      <w:tr w:rsidR="00D800C6" w:rsidTr="00D800C6">
        <w:tc>
          <w:tcPr>
            <w:tcW w:w="232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2. Количество документов, выданных из фонда пользователям библиотеки</w:t>
            </w:r>
          </w:p>
        </w:tc>
        <w:tc>
          <w:tcPr>
            <w:tcW w:w="277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326,35</w:t>
            </w:r>
          </w:p>
        </w:tc>
        <w:tc>
          <w:tcPr>
            <w:tcW w:w="3408" w:type="dxa"/>
            <w:gridSpan w:val="4"/>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326,35</w:t>
            </w:r>
          </w:p>
        </w:tc>
        <w:tc>
          <w:tcPr>
            <w:tcW w:w="3405" w:type="dxa"/>
            <w:gridSpan w:val="2"/>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r>
      <w:tr w:rsidR="00D800C6" w:rsidTr="00D800C6">
        <w:tc>
          <w:tcPr>
            <w:tcW w:w="232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3. Количество выполненных справок (библиографических, фактографических и иных) для пользователей библиотеки</w:t>
            </w:r>
          </w:p>
        </w:tc>
        <w:tc>
          <w:tcPr>
            <w:tcW w:w="277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3408" w:type="dxa"/>
            <w:gridSpan w:val="4"/>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3405" w:type="dxa"/>
            <w:gridSpan w:val="2"/>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r>
      <w:tr w:rsidR="00D800C6" w:rsidTr="00D800C6">
        <w:tc>
          <w:tcPr>
            <w:tcW w:w="232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lastRenderedPageBreak/>
              <w:t>в том числе в рамках основного мероприятия 1.1 «Оказание муниципальной услуги населению библиотеками»</w:t>
            </w:r>
          </w:p>
        </w:tc>
        <w:tc>
          <w:tcPr>
            <w:tcW w:w="2774"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jc w:val="center"/>
              <w:rPr>
                <w:rFonts w:ascii="Times New Roman" w:hAnsi="Times New Roman" w:cs="Times New Roman"/>
                <w:sz w:val="24"/>
                <w:szCs w:val="24"/>
              </w:rPr>
            </w:pPr>
          </w:p>
        </w:tc>
        <w:tc>
          <w:tcPr>
            <w:tcW w:w="3408" w:type="dxa"/>
            <w:gridSpan w:val="4"/>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3405" w:type="dxa"/>
            <w:gridSpan w:val="2"/>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7716,0</w:t>
            </w:r>
          </w:p>
        </w:tc>
        <w:tc>
          <w:tcPr>
            <w:tcW w:w="3827"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7981,2</w:t>
            </w:r>
          </w:p>
        </w:tc>
      </w:tr>
      <w:tr w:rsidR="00D800C6" w:rsidTr="00D800C6">
        <w:tc>
          <w:tcPr>
            <w:tcW w:w="232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Наименование муниципальной работы –</w:t>
            </w:r>
            <w:proofErr w:type="gramStart"/>
            <w:r>
              <w:rPr>
                <w:rFonts w:ascii="Times New Roman" w:hAnsi="Times New Roman" w:cs="Times New Roman"/>
                <w:sz w:val="24"/>
                <w:szCs w:val="24"/>
              </w:rPr>
              <w:t>«Ф</w:t>
            </w:r>
            <w:proofErr w:type="gramEnd"/>
            <w:r>
              <w:rPr>
                <w:rFonts w:ascii="Times New Roman" w:hAnsi="Times New Roman" w:cs="Times New Roman"/>
                <w:sz w:val="24"/>
                <w:szCs w:val="24"/>
              </w:rPr>
              <w:t>ормирование и учет фондов библиотеки, библиографическая обработка документов и организация каталогов, обеспечение физического сохранения и безопасности фонда библиотеки»</w:t>
            </w:r>
          </w:p>
        </w:tc>
        <w:tc>
          <w:tcPr>
            <w:tcW w:w="6182" w:type="dxa"/>
            <w:gridSpan w:val="5"/>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7232" w:type="dxa"/>
            <w:gridSpan w:val="3"/>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r>
      <w:tr w:rsidR="00D800C6" w:rsidTr="00D800C6">
        <w:tc>
          <w:tcPr>
            <w:tcW w:w="232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Единицы измерения объема муниципальной  работы – тыс. ед.</w:t>
            </w:r>
          </w:p>
        </w:tc>
        <w:tc>
          <w:tcPr>
            <w:tcW w:w="6182" w:type="dxa"/>
            <w:gridSpan w:val="5"/>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7232" w:type="dxa"/>
            <w:gridSpan w:val="3"/>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r>
      <w:tr w:rsidR="00D800C6" w:rsidTr="00D800C6">
        <w:tc>
          <w:tcPr>
            <w:tcW w:w="232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lastRenderedPageBreak/>
              <w:t>Общий объем оказания муниципальной работы по подпрограмме – всего</w:t>
            </w:r>
          </w:p>
        </w:tc>
        <w:tc>
          <w:tcPr>
            <w:tcW w:w="277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207,31</w:t>
            </w:r>
          </w:p>
        </w:tc>
        <w:tc>
          <w:tcPr>
            <w:tcW w:w="3408" w:type="dxa"/>
            <w:gridSpan w:val="4"/>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jc w:val="center"/>
              <w:rPr>
                <w:rFonts w:ascii="Times New Roman" w:hAnsi="Times New Roman" w:cs="Times New Roman"/>
                <w:sz w:val="24"/>
                <w:szCs w:val="24"/>
              </w:rPr>
            </w:pPr>
          </w:p>
        </w:tc>
        <w:tc>
          <w:tcPr>
            <w:tcW w:w="3405" w:type="dxa"/>
            <w:gridSpan w:val="2"/>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jc w:val="cente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r>
      <w:tr w:rsidR="00D800C6" w:rsidTr="00D800C6">
        <w:tc>
          <w:tcPr>
            <w:tcW w:w="232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1. Количество библиографических записей в электронном каталоге библиотеки</w:t>
            </w:r>
          </w:p>
        </w:tc>
        <w:tc>
          <w:tcPr>
            <w:tcW w:w="277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61,3</w:t>
            </w:r>
          </w:p>
        </w:tc>
        <w:tc>
          <w:tcPr>
            <w:tcW w:w="3408" w:type="dxa"/>
            <w:gridSpan w:val="4"/>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85,0</w:t>
            </w:r>
          </w:p>
        </w:tc>
        <w:tc>
          <w:tcPr>
            <w:tcW w:w="3405" w:type="dxa"/>
            <w:gridSpan w:val="2"/>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r>
      <w:tr w:rsidR="00D800C6" w:rsidTr="00D800C6">
        <w:tc>
          <w:tcPr>
            <w:tcW w:w="232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2. Число документов библиотечного фонда, переведенных в электронную форму</w:t>
            </w:r>
          </w:p>
        </w:tc>
        <w:tc>
          <w:tcPr>
            <w:tcW w:w="277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408" w:type="dxa"/>
            <w:gridSpan w:val="4"/>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405" w:type="dxa"/>
            <w:gridSpan w:val="2"/>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r>
      <w:tr w:rsidR="00D800C6" w:rsidTr="00D800C6">
        <w:tc>
          <w:tcPr>
            <w:tcW w:w="232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3. Объем фонда библиотеки (всего)</w:t>
            </w:r>
          </w:p>
        </w:tc>
        <w:tc>
          <w:tcPr>
            <w:tcW w:w="277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146,01</w:t>
            </w:r>
          </w:p>
        </w:tc>
        <w:tc>
          <w:tcPr>
            <w:tcW w:w="3408" w:type="dxa"/>
            <w:gridSpan w:val="4"/>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146,01</w:t>
            </w:r>
          </w:p>
        </w:tc>
        <w:tc>
          <w:tcPr>
            <w:tcW w:w="3405" w:type="dxa"/>
            <w:gridSpan w:val="2"/>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r>
      <w:tr w:rsidR="00D800C6" w:rsidTr="00D800C6">
        <w:tc>
          <w:tcPr>
            <w:tcW w:w="232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в том числе в рамках основного мероприятия 1.1 «Оказание муниципальных услуг населению </w:t>
            </w:r>
            <w:r>
              <w:rPr>
                <w:rFonts w:ascii="Times New Roman" w:hAnsi="Times New Roman" w:cs="Times New Roman"/>
                <w:sz w:val="24"/>
                <w:szCs w:val="24"/>
              </w:rPr>
              <w:lastRenderedPageBreak/>
              <w:t>библиотеками»</w:t>
            </w:r>
          </w:p>
        </w:tc>
        <w:tc>
          <w:tcPr>
            <w:tcW w:w="2774"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3408" w:type="dxa"/>
            <w:gridSpan w:val="4"/>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3405" w:type="dxa"/>
            <w:gridSpan w:val="2"/>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7716,0</w:t>
            </w:r>
          </w:p>
        </w:tc>
        <w:tc>
          <w:tcPr>
            <w:tcW w:w="3827"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ind w:right="1075"/>
              <w:jc w:val="center"/>
              <w:rPr>
                <w:rFonts w:ascii="Times New Roman" w:hAnsi="Times New Roman" w:cs="Times New Roman"/>
                <w:sz w:val="24"/>
                <w:szCs w:val="24"/>
              </w:rPr>
            </w:pPr>
            <w:r>
              <w:rPr>
                <w:rFonts w:ascii="Times New Roman" w:hAnsi="Times New Roman" w:cs="Times New Roman"/>
                <w:sz w:val="24"/>
                <w:szCs w:val="24"/>
              </w:rPr>
              <w:t>7981,2</w:t>
            </w:r>
          </w:p>
        </w:tc>
      </w:tr>
      <w:tr w:rsidR="00D800C6" w:rsidTr="00D800C6">
        <w:tc>
          <w:tcPr>
            <w:tcW w:w="232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lastRenderedPageBreak/>
              <w:t>в том числе в рамках основного мероприятия основного мероприятия 1.2 «Комплектование фондов библиотек района»</w:t>
            </w:r>
          </w:p>
        </w:tc>
        <w:tc>
          <w:tcPr>
            <w:tcW w:w="2774"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3408" w:type="dxa"/>
            <w:gridSpan w:val="4"/>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3405" w:type="dxa"/>
            <w:gridSpan w:val="2"/>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3827"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ind w:right="1075"/>
              <w:jc w:val="center"/>
              <w:rPr>
                <w:rFonts w:ascii="Times New Roman" w:hAnsi="Times New Roman" w:cs="Times New Roman"/>
                <w:sz w:val="24"/>
                <w:szCs w:val="24"/>
              </w:rPr>
            </w:pPr>
            <w:r>
              <w:rPr>
                <w:rFonts w:ascii="Times New Roman" w:hAnsi="Times New Roman" w:cs="Times New Roman"/>
                <w:sz w:val="24"/>
                <w:szCs w:val="24"/>
              </w:rPr>
              <w:t>7,0</w:t>
            </w:r>
          </w:p>
        </w:tc>
      </w:tr>
      <w:tr w:rsidR="00D800C6" w:rsidTr="00D800C6">
        <w:tc>
          <w:tcPr>
            <w:tcW w:w="232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в том числе в рамках </w:t>
            </w:r>
            <w:r>
              <w:rPr>
                <w:rFonts w:ascii="Times New Roman" w:hAnsi="Times New Roman" w:cs="Times New Roman"/>
              </w:rPr>
              <w:t>Основное мероприятие 1.3 «Государственная поддержка муниципальных учреждений культуры, находящихся на территории сельских поселений»</w:t>
            </w:r>
          </w:p>
        </w:tc>
        <w:tc>
          <w:tcPr>
            <w:tcW w:w="2774"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3408" w:type="dxa"/>
            <w:gridSpan w:val="4"/>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3405" w:type="dxa"/>
            <w:gridSpan w:val="2"/>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50,0</w:t>
            </w:r>
          </w:p>
        </w:tc>
        <w:tc>
          <w:tcPr>
            <w:tcW w:w="3827"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ind w:right="226"/>
              <w:jc w:val="center"/>
              <w:rPr>
                <w:rFonts w:ascii="Times New Roman" w:hAnsi="Times New Roman" w:cs="Times New Roman"/>
                <w:sz w:val="24"/>
                <w:szCs w:val="24"/>
              </w:rPr>
            </w:pPr>
            <w:r>
              <w:rPr>
                <w:rFonts w:ascii="Times New Roman" w:hAnsi="Times New Roman" w:cs="Times New Roman"/>
                <w:sz w:val="24"/>
                <w:szCs w:val="24"/>
              </w:rPr>
              <w:t>0,0</w:t>
            </w:r>
          </w:p>
        </w:tc>
      </w:tr>
      <w:tr w:rsidR="00D800C6" w:rsidTr="00D800C6">
        <w:tc>
          <w:tcPr>
            <w:tcW w:w="232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Наименование муниципальной работы - "Проведение выставок, лекториев, смотров, конкурсов, конференций и иных программных мероприятий силами </w:t>
            </w:r>
            <w:r>
              <w:rPr>
                <w:rFonts w:ascii="Times New Roman" w:hAnsi="Times New Roman" w:cs="Times New Roman"/>
                <w:sz w:val="24"/>
                <w:szCs w:val="24"/>
              </w:rPr>
              <w:lastRenderedPageBreak/>
              <w:t>учреждения"</w:t>
            </w:r>
          </w:p>
        </w:tc>
        <w:tc>
          <w:tcPr>
            <w:tcW w:w="6182" w:type="dxa"/>
            <w:gridSpan w:val="5"/>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7232" w:type="dxa"/>
            <w:gridSpan w:val="3"/>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r>
      <w:tr w:rsidR="00D800C6" w:rsidTr="00D800C6">
        <w:tc>
          <w:tcPr>
            <w:tcW w:w="232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lastRenderedPageBreak/>
              <w:t>Единицы измерения объема муниципальной работы - ед., тыс. чел.</w:t>
            </w:r>
          </w:p>
        </w:tc>
        <w:tc>
          <w:tcPr>
            <w:tcW w:w="6182" w:type="dxa"/>
            <w:gridSpan w:val="5"/>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7232" w:type="dxa"/>
            <w:gridSpan w:val="3"/>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r>
      <w:tr w:rsidR="00D800C6" w:rsidTr="00D800C6">
        <w:tc>
          <w:tcPr>
            <w:tcW w:w="232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Общий объем оказания муниципальной работы по подпрограмме - всего</w:t>
            </w:r>
          </w:p>
        </w:tc>
        <w:tc>
          <w:tcPr>
            <w:tcW w:w="2783" w:type="dxa"/>
            <w:gridSpan w:val="2"/>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3399" w:type="dxa"/>
            <w:gridSpan w:val="3"/>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3405" w:type="dxa"/>
            <w:gridSpan w:val="2"/>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jc w:val="cente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r>
      <w:tr w:rsidR="00D800C6" w:rsidTr="00D800C6">
        <w:tc>
          <w:tcPr>
            <w:tcW w:w="232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1. Количество подготовленных выставок, лекториев, презентаций, тематических вечеров, акций, фестивалей, форумов и иных программных мероприятий силами учреждения</w:t>
            </w:r>
          </w:p>
        </w:tc>
        <w:tc>
          <w:tcPr>
            <w:tcW w:w="2783" w:type="dxa"/>
            <w:gridSpan w:val="2"/>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3399" w:type="dxa"/>
            <w:gridSpan w:val="3"/>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3405" w:type="dxa"/>
            <w:gridSpan w:val="2"/>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r>
      <w:tr w:rsidR="00D800C6" w:rsidTr="00D800C6">
        <w:tc>
          <w:tcPr>
            <w:tcW w:w="232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2. Количество участников культурно-массовых </w:t>
            </w:r>
            <w:r>
              <w:rPr>
                <w:rFonts w:ascii="Times New Roman" w:hAnsi="Times New Roman" w:cs="Times New Roman"/>
                <w:sz w:val="24"/>
                <w:szCs w:val="24"/>
              </w:rPr>
              <w:lastRenderedPageBreak/>
              <w:t>мероприятий</w:t>
            </w:r>
          </w:p>
        </w:tc>
        <w:tc>
          <w:tcPr>
            <w:tcW w:w="2783" w:type="dxa"/>
            <w:gridSpan w:val="2"/>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57,8</w:t>
            </w:r>
          </w:p>
        </w:tc>
        <w:tc>
          <w:tcPr>
            <w:tcW w:w="3399" w:type="dxa"/>
            <w:gridSpan w:val="3"/>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57,8</w:t>
            </w:r>
          </w:p>
        </w:tc>
        <w:tc>
          <w:tcPr>
            <w:tcW w:w="3405" w:type="dxa"/>
            <w:gridSpan w:val="2"/>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r>
      <w:tr w:rsidR="00D800C6" w:rsidTr="00D800C6">
        <w:tc>
          <w:tcPr>
            <w:tcW w:w="232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в том числе в рамках основного мероприятия </w:t>
            </w:r>
            <w:r>
              <w:rPr>
                <w:rFonts w:ascii="Times New Roman" w:hAnsi="Times New Roman" w:cs="Times New Roman"/>
              </w:rPr>
              <w:t>1.3 «Государственная поддержка муниципальных учреждений культуры, находящихся на территории сельских поселений</w:t>
            </w:r>
          </w:p>
        </w:tc>
        <w:tc>
          <w:tcPr>
            <w:tcW w:w="2783" w:type="dxa"/>
            <w:gridSpan w:val="2"/>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3399" w:type="dxa"/>
            <w:gridSpan w:val="3"/>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3405" w:type="dxa"/>
            <w:gridSpan w:val="2"/>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50,0</w:t>
            </w:r>
          </w:p>
        </w:tc>
        <w:tc>
          <w:tcPr>
            <w:tcW w:w="3827"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D800C6" w:rsidTr="00D800C6">
        <w:tc>
          <w:tcPr>
            <w:tcW w:w="232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Наименование </w:t>
            </w:r>
          </w:p>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муниципальной услуги - "Библиотечное, библиографическое и информационное обслуживание пользователей библиотеки"</w:t>
            </w:r>
          </w:p>
        </w:tc>
        <w:tc>
          <w:tcPr>
            <w:tcW w:w="6182" w:type="dxa"/>
            <w:gridSpan w:val="5"/>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7232" w:type="dxa"/>
            <w:gridSpan w:val="3"/>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r>
      <w:tr w:rsidR="00D800C6" w:rsidTr="00D800C6">
        <w:tc>
          <w:tcPr>
            <w:tcW w:w="232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Единицы измерения объема муниципальной услуги - ед.</w:t>
            </w:r>
          </w:p>
        </w:tc>
        <w:tc>
          <w:tcPr>
            <w:tcW w:w="6182" w:type="dxa"/>
            <w:gridSpan w:val="5"/>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7232" w:type="dxa"/>
            <w:gridSpan w:val="3"/>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r>
      <w:tr w:rsidR="00D800C6" w:rsidTr="00D800C6">
        <w:tc>
          <w:tcPr>
            <w:tcW w:w="232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Общий объем оказания </w:t>
            </w:r>
            <w:r>
              <w:rPr>
                <w:rFonts w:ascii="Times New Roman" w:hAnsi="Times New Roman" w:cs="Times New Roman"/>
                <w:sz w:val="24"/>
                <w:szCs w:val="24"/>
              </w:rPr>
              <w:lastRenderedPageBreak/>
              <w:t>муниципальной услуги по подпрограмме - всего</w:t>
            </w:r>
          </w:p>
        </w:tc>
        <w:tc>
          <w:tcPr>
            <w:tcW w:w="3341" w:type="dxa"/>
            <w:gridSpan w:val="4"/>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161,6</w:t>
            </w:r>
          </w:p>
        </w:tc>
        <w:tc>
          <w:tcPr>
            <w:tcW w:w="284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161,6</w:t>
            </w:r>
          </w:p>
        </w:tc>
        <w:tc>
          <w:tcPr>
            <w:tcW w:w="3405" w:type="dxa"/>
            <w:gridSpan w:val="2"/>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jc w:val="cente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jc w:val="center"/>
              <w:rPr>
                <w:rFonts w:ascii="Times New Roman" w:hAnsi="Times New Roman" w:cs="Times New Roman"/>
                <w:sz w:val="24"/>
                <w:szCs w:val="24"/>
              </w:rPr>
            </w:pPr>
          </w:p>
        </w:tc>
      </w:tr>
      <w:tr w:rsidR="00D800C6" w:rsidTr="00D800C6">
        <w:tc>
          <w:tcPr>
            <w:tcW w:w="232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в том числе в рамках основного мероприятия 1.1 "Оказание </w:t>
            </w:r>
            <w:proofErr w:type="gramStart"/>
            <w:r>
              <w:rPr>
                <w:rFonts w:ascii="Times New Roman" w:hAnsi="Times New Roman" w:cs="Times New Roman"/>
                <w:sz w:val="24"/>
                <w:szCs w:val="24"/>
              </w:rPr>
              <w:t>муниципальной</w:t>
            </w:r>
            <w:proofErr w:type="gramEnd"/>
            <w:r>
              <w:rPr>
                <w:rFonts w:ascii="Times New Roman" w:hAnsi="Times New Roman" w:cs="Times New Roman"/>
                <w:sz w:val="24"/>
                <w:szCs w:val="24"/>
              </w:rPr>
              <w:t xml:space="preserve"> услуг населению библиотеками"</w:t>
            </w:r>
          </w:p>
        </w:tc>
        <w:tc>
          <w:tcPr>
            <w:tcW w:w="3341" w:type="dxa"/>
            <w:gridSpan w:val="4"/>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2841"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3405" w:type="dxa"/>
            <w:gridSpan w:val="2"/>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7716,0</w:t>
            </w:r>
          </w:p>
        </w:tc>
        <w:tc>
          <w:tcPr>
            <w:tcW w:w="3827"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7981,2</w:t>
            </w:r>
          </w:p>
        </w:tc>
      </w:tr>
      <w:tr w:rsidR="00D800C6" w:rsidTr="00D800C6">
        <w:tc>
          <w:tcPr>
            <w:tcW w:w="232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Наименование муниципальной работы - "Формирование, учет, изучение, обеспечение физического сохранения и безопасности фондов библиотеки"</w:t>
            </w:r>
          </w:p>
        </w:tc>
        <w:tc>
          <w:tcPr>
            <w:tcW w:w="6182" w:type="dxa"/>
            <w:gridSpan w:val="5"/>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7232" w:type="dxa"/>
            <w:gridSpan w:val="3"/>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r>
      <w:tr w:rsidR="00D800C6" w:rsidTr="00D800C6">
        <w:tc>
          <w:tcPr>
            <w:tcW w:w="232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Единицы измерения объема муниципальной работы - ед.</w:t>
            </w:r>
          </w:p>
        </w:tc>
        <w:tc>
          <w:tcPr>
            <w:tcW w:w="6182" w:type="dxa"/>
            <w:gridSpan w:val="5"/>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7232" w:type="dxa"/>
            <w:gridSpan w:val="3"/>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r>
      <w:tr w:rsidR="00D800C6" w:rsidTr="00D800C6">
        <w:tc>
          <w:tcPr>
            <w:tcW w:w="232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Общий объем </w:t>
            </w:r>
            <w:r>
              <w:rPr>
                <w:rFonts w:ascii="Times New Roman" w:hAnsi="Times New Roman" w:cs="Times New Roman"/>
                <w:sz w:val="24"/>
                <w:szCs w:val="24"/>
              </w:rPr>
              <w:lastRenderedPageBreak/>
              <w:t>оказания муниципальной работы по подпрограмме - всего</w:t>
            </w:r>
          </w:p>
        </w:tc>
        <w:tc>
          <w:tcPr>
            <w:tcW w:w="3341" w:type="dxa"/>
            <w:gridSpan w:val="4"/>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146,006</w:t>
            </w:r>
          </w:p>
        </w:tc>
        <w:tc>
          <w:tcPr>
            <w:tcW w:w="284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146,0</w:t>
            </w:r>
          </w:p>
        </w:tc>
        <w:tc>
          <w:tcPr>
            <w:tcW w:w="3405" w:type="dxa"/>
            <w:gridSpan w:val="2"/>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jc w:val="cente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jc w:val="center"/>
              <w:rPr>
                <w:rFonts w:ascii="Times New Roman" w:hAnsi="Times New Roman" w:cs="Times New Roman"/>
                <w:sz w:val="24"/>
                <w:szCs w:val="24"/>
              </w:rPr>
            </w:pPr>
          </w:p>
        </w:tc>
      </w:tr>
      <w:tr w:rsidR="00D800C6" w:rsidTr="00D800C6">
        <w:tc>
          <w:tcPr>
            <w:tcW w:w="232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lastRenderedPageBreak/>
              <w:t>в том числе в рамках основного мероприятия 1.1 "Оказание муниципальных услуг населению библиотеками"</w:t>
            </w:r>
          </w:p>
        </w:tc>
        <w:tc>
          <w:tcPr>
            <w:tcW w:w="3341" w:type="dxa"/>
            <w:gridSpan w:val="4"/>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146,006</w:t>
            </w:r>
          </w:p>
        </w:tc>
        <w:tc>
          <w:tcPr>
            <w:tcW w:w="284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146,0</w:t>
            </w:r>
          </w:p>
        </w:tc>
        <w:tc>
          <w:tcPr>
            <w:tcW w:w="3405" w:type="dxa"/>
            <w:gridSpan w:val="2"/>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7716,0</w:t>
            </w:r>
          </w:p>
        </w:tc>
        <w:tc>
          <w:tcPr>
            <w:tcW w:w="3827"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7981,2</w:t>
            </w:r>
          </w:p>
        </w:tc>
      </w:tr>
      <w:tr w:rsidR="00D800C6" w:rsidTr="00D800C6">
        <w:tc>
          <w:tcPr>
            <w:tcW w:w="232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в том числе в рамках основного мероприятия 1.2 "Комплектование фондов библиотек области"</w:t>
            </w:r>
          </w:p>
        </w:tc>
        <w:tc>
          <w:tcPr>
            <w:tcW w:w="3341" w:type="dxa"/>
            <w:gridSpan w:val="4"/>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2841"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3405" w:type="dxa"/>
            <w:gridSpan w:val="2"/>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3827"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7,0</w:t>
            </w:r>
          </w:p>
        </w:tc>
      </w:tr>
      <w:tr w:rsidR="00D800C6" w:rsidTr="00D800C6">
        <w:tc>
          <w:tcPr>
            <w:tcW w:w="232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в том числе в рамках основного мероприятия 1.4 </w:t>
            </w:r>
            <w:r>
              <w:rPr>
                <w:rFonts w:ascii="Times New Roman" w:hAnsi="Times New Roman" w:cs="Times New Roman"/>
              </w:rPr>
              <w:t>«Развитие системы библиотечного дела с учетом задачи расширения информационных технологий»</w:t>
            </w:r>
          </w:p>
        </w:tc>
        <w:tc>
          <w:tcPr>
            <w:tcW w:w="3341" w:type="dxa"/>
            <w:gridSpan w:val="4"/>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2841"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3405" w:type="dxa"/>
            <w:gridSpan w:val="2"/>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74,1</w:t>
            </w:r>
          </w:p>
        </w:tc>
        <w:tc>
          <w:tcPr>
            <w:tcW w:w="3827"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74,1</w:t>
            </w:r>
          </w:p>
        </w:tc>
      </w:tr>
      <w:tr w:rsidR="00D800C6" w:rsidTr="00D800C6">
        <w:tc>
          <w:tcPr>
            <w:tcW w:w="232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lastRenderedPageBreak/>
              <w:t>Наименование муниципальной работы - "Библиографическая обработка документов и создание каталогов"</w:t>
            </w:r>
          </w:p>
        </w:tc>
        <w:tc>
          <w:tcPr>
            <w:tcW w:w="6182" w:type="dxa"/>
            <w:gridSpan w:val="5"/>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7232" w:type="dxa"/>
            <w:gridSpan w:val="3"/>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r>
      <w:tr w:rsidR="00D800C6" w:rsidTr="00D800C6">
        <w:tc>
          <w:tcPr>
            <w:tcW w:w="232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Единицы измерения объема муниципальной  работы - ед.</w:t>
            </w:r>
          </w:p>
        </w:tc>
        <w:tc>
          <w:tcPr>
            <w:tcW w:w="6182" w:type="dxa"/>
            <w:gridSpan w:val="5"/>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7232" w:type="dxa"/>
            <w:gridSpan w:val="3"/>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r>
      <w:tr w:rsidR="00D800C6" w:rsidTr="00D800C6">
        <w:tc>
          <w:tcPr>
            <w:tcW w:w="232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Общий объем оказания муниципальной работы по подпрограмме - всего</w:t>
            </w:r>
          </w:p>
        </w:tc>
        <w:tc>
          <w:tcPr>
            <w:tcW w:w="3341" w:type="dxa"/>
            <w:gridSpan w:val="4"/>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61,3</w:t>
            </w:r>
          </w:p>
        </w:tc>
        <w:tc>
          <w:tcPr>
            <w:tcW w:w="284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85,0</w:t>
            </w:r>
          </w:p>
        </w:tc>
        <w:tc>
          <w:tcPr>
            <w:tcW w:w="3405" w:type="dxa"/>
            <w:gridSpan w:val="2"/>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jc w:val="cente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jc w:val="center"/>
              <w:rPr>
                <w:rFonts w:ascii="Times New Roman" w:hAnsi="Times New Roman" w:cs="Times New Roman"/>
                <w:sz w:val="24"/>
                <w:szCs w:val="24"/>
              </w:rPr>
            </w:pPr>
          </w:p>
        </w:tc>
      </w:tr>
      <w:tr w:rsidR="00D800C6" w:rsidTr="00D800C6">
        <w:tc>
          <w:tcPr>
            <w:tcW w:w="232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в том числе в рамках основного мероприятия 1.1 "Оказание муниципальных услуг населению библиотеками"</w:t>
            </w:r>
          </w:p>
        </w:tc>
        <w:tc>
          <w:tcPr>
            <w:tcW w:w="3341" w:type="dxa"/>
            <w:gridSpan w:val="4"/>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61,3</w:t>
            </w:r>
          </w:p>
        </w:tc>
        <w:tc>
          <w:tcPr>
            <w:tcW w:w="284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85,0</w:t>
            </w:r>
          </w:p>
        </w:tc>
        <w:tc>
          <w:tcPr>
            <w:tcW w:w="3405" w:type="dxa"/>
            <w:gridSpan w:val="2"/>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7716,0</w:t>
            </w:r>
          </w:p>
        </w:tc>
        <w:tc>
          <w:tcPr>
            <w:tcW w:w="3827"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7981,2</w:t>
            </w:r>
          </w:p>
        </w:tc>
      </w:tr>
    </w:tbl>
    <w:p w:rsidR="00D800C6" w:rsidRDefault="00D800C6" w:rsidP="00D800C6"/>
    <w:tbl>
      <w:tblPr>
        <w:tblW w:w="1573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21"/>
        <w:gridCol w:w="3341"/>
        <w:gridCol w:w="2841"/>
        <w:gridCol w:w="3405"/>
        <w:gridCol w:w="3827"/>
      </w:tblGrid>
      <w:tr w:rsidR="00D800C6" w:rsidTr="00D800C6">
        <w:tc>
          <w:tcPr>
            <w:tcW w:w="232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Наименовани</w:t>
            </w:r>
            <w:r>
              <w:rPr>
                <w:rFonts w:ascii="Times New Roman" w:hAnsi="Times New Roman" w:cs="Times New Roman"/>
                <w:sz w:val="24"/>
                <w:szCs w:val="24"/>
              </w:rPr>
              <w:lastRenderedPageBreak/>
              <w:t>е муниципальной работы - "Организация мероприятий"</w:t>
            </w:r>
          </w:p>
        </w:tc>
        <w:tc>
          <w:tcPr>
            <w:tcW w:w="6182" w:type="dxa"/>
            <w:gridSpan w:val="2"/>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7232" w:type="dxa"/>
            <w:gridSpan w:val="2"/>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r>
      <w:tr w:rsidR="00D800C6" w:rsidTr="00D800C6">
        <w:tc>
          <w:tcPr>
            <w:tcW w:w="232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lastRenderedPageBreak/>
              <w:t>Единицы измерения объема муниципальной работы - шт.</w:t>
            </w:r>
          </w:p>
        </w:tc>
        <w:tc>
          <w:tcPr>
            <w:tcW w:w="6182" w:type="dxa"/>
            <w:gridSpan w:val="2"/>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7232" w:type="dxa"/>
            <w:gridSpan w:val="2"/>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r>
      <w:tr w:rsidR="00D800C6" w:rsidTr="00D800C6">
        <w:tc>
          <w:tcPr>
            <w:tcW w:w="232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Общий объем оказания муниципальной работы по подпрограмме - всего</w:t>
            </w:r>
          </w:p>
        </w:tc>
        <w:tc>
          <w:tcPr>
            <w:tcW w:w="334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284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3405"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jc w:val="cente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jc w:val="center"/>
              <w:rPr>
                <w:rFonts w:ascii="Times New Roman" w:hAnsi="Times New Roman" w:cs="Times New Roman"/>
                <w:sz w:val="24"/>
                <w:szCs w:val="24"/>
              </w:rPr>
            </w:pPr>
          </w:p>
        </w:tc>
      </w:tr>
      <w:tr w:rsidR="00D800C6" w:rsidTr="00D800C6">
        <w:tc>
          <w:tcPr>
            <w:tcW w:w="232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в том числе в рамках основного мероприятия 1.1 "Оказание муниципальных услуг населению библиотеками"</w:t>
            </w:r>
          </w:p>
        </w:tc>
        <w:tc>
          <w:tcPr>
            <w:tcW w:w="3341"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2841"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3405"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7716,0</w:t>
            </w:r>
          </w:p>
        </w:tc>
        <w:tc>
          <w:tcPr>
            <w:tcW w:w="3827"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7981,2</w:t>
            </w:r>
          </w:p>
        </w:tc>
      </w:tr>
      <w:tr w:rsidR="00D800C6" w:rsidTr="00D800C6">
        <w:tc>
          <w:tcPr>
            <w:tcW w:w="232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в том числе в рамках основного мероприятия 1.3</w:t>
            </w:r>
            <w:r>
              <w:rPr>
                <w:rFonts w:ascii="Times New Roman" w:hAnsi="Times New Roman" w:cs="Times New Roman"/>
              </w:rPr>
              <w:t xml:space="preserve">«Государственная поддержка </w:t>
            </w:r>
            <w:r>
              <w:rPr>
                <w:rFonts w:ascii="Times New Roman" w:hAnsi="Times New Roman" w:cs="Times New Roman"/>
              </w:rPr>
              <w:lastRenderedPageBreak/>
              <w:t>муниципальных учреждений культуры, находящихся на территории сельских поселений</w:t>
            </w:r>
            <w:r>
              <w:rPr>
                <w:rFonts w:ascii="Times New Roman" w:hAnsi="Times New Roman" w:cs="Times New Roman"/>
                <w:sz w:val="24"/>
                <w:szCs w:val="24"/>
              </w:rPr>
              <w:t>»</w:t>
            </w:r>
          </w:p>
        </w:tc>
        <w:tc>
          <w:tcPr>
            <w:tcW w:w="3341"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2841"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3405"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50,0</w:t>
            </w:r>
          </w:p>
        </w:tc>
        <w:tc>
          <w:tcPr>
            <w:tcW w:w="3827"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D800C6" w:rsidTr="00D800C6">
        <w:tc>
          <w:tcPr>
            <w:tcW w:w="232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lastRenderedPageBreak/>
              <w:t>Наименование муниципальной работы - "Организация и проведение культурно-массовых мероприятий"</w:t>
            </w:r>
          </w:p>
        </w:tc>
        <w:tc>
          <w:tcPr>
            <w:tcW w:w="6182" w:type="dxa"/>
            <w:gridSpan w:val="2"/>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7232" w:type="dxa"/>
            <w:gridSpan w:val="2"/>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r>
      <w:tr w:rsidR="00D800C6" w:rsidTr="00D800C6">
        <w:tc>
          <w:tcPr>
            <w:tcW w:w="232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Единицы измерения объема муниципальной работы - ед.</w:t>
            </w:r>
          </w:p>
        </w:tc>
        <w:tc>
          <w:tcPr>
            <w:tcW w:w="6182" w:type="dxa"/>
            <w:gridSpan w:val="2"/>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7232" w:type="dxa"/>
            <w:gridSpan w:val="2"/>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r>
      <w:tr w:rsidR="00D800C6" w:rsidTr="00D800C6">
        <w:tc>
          <w:tcPr>
            <w:tcW w:w="232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Общий объем оказания муниципальной работы по подпрограмме - всего</w:t>
            </w:r>
          </w:p>
        </w:tc>
        <w:tc>
          <w:tcPr>
            <w:tcW w:w="334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284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3405"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jc w:val="cente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jc w:val="center"/>
              <w:rPr>
                <w:rFonts w:ascii="Times New Roman" w:hAnsi="Times New Roman" w:cs="Times New Roman"/>
                <w:sz w:val="24"/>
                <w:szCs w:val="24"/>
              </w:rPr>
            </w:pPr>
          </w:p>
        </w:tc>
      </w:tr>
      <w:tr w:rsidR="00D800C6" w:rsidTr="00D800C6">
        <w:tc>
          <w:tcPr>
            <w:tcW w:w="232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в том числе в рамках основного мероприятия 1.1 "Оказание </w:t>
            </w:r>
            <w:r>
              <w:rPr>
                <w:rFonts w:ascii="Times New Roman" w:hAnsi="Times New Roman" w:cs="Times New Roman"/>
                <w:sz w:val="24"/>
                <w:szCs w:val="24"/>
              </w:rPr>
              <w:lastRenderedPageBreak/>
              <w:t>муниципальных услуг населению библиотеками"</w:t>
            </w:r>
          </w:p>
        </w:tc>
        <w:tc>
          <w:tcPr>
            <w:tcW w:w="334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284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3405"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7716,0</w:t>
            </w:r>
          </w:p>
        </w:tc>
        <w:tc>
          <w:tcPr>
            <w:tcW w:w="3827"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7981,2</w:t>
            </w:r>
          </w:p>
        </w:tc>
      </w:tr>
      <w:tr w:rsidR="00D800C6" w:rsidTr="00D800C6">
        <w:tc>
          <w:tcPr>
            <w:tcW w:w="232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lastRenderedPageBreak/>
              <w:t>Наименование муниципальной работы - "Предоставление консультационных и методических услуг"</w:t>
            </w:r>
          </w:p>
        </w:tc>
        <w:tc>
          <w:tcPr>
            <w:tcW w:w="6182" w:type="dxa"/>
            <w:gridSpan w:val="2"/>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7232" w:type="dxa"/>
            <w:gridSpan w:val="2"/>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r>
      <w:tr w:rsidR="00D800C6" w:rsidTr="00D800C6">
        <w:tc>
          <w:tcPr>
            <w:tcW w:w="232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Единицы измерения объема муниципальной работы - ед.</w:t>
            </w:r>
          </w:p>
        </w:tc>
        <w:tc>
          <w:tcPr>
            <w:tcW w:w="6182" w:type="dxa"/>
            <w:gridSpan w:val="2"/>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7232" w:type="dxa"/>
            <w:gridSpan w:val="2"/>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r>
      <w:tr w:rsidR="00D800C6" w:rsidTr="00D800C6">
        <w:tc>
          <w:tcPr>
            <w:tcW w:w="232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Общий объем оказания муниципальной работы по подпрограмме - всего</w:t>
            </w:r>
          </w:p>
        </w:tc>
        <w:tc>
          <w:tcPr>
            <w:tcW w:w="334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1800</w:t>
            </w:r>
          </w:p>
        </w:tc>
        <w:tc>
          <w:tcPr>
            <w:tcW w:w="284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1800</w:t>
            </w:r>
          </w:p>
        </w:tc>
        <w:tc>
          <w:tcPr>
            <w:tcW w:w="3405"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jc w:val="cente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jc w:val="center"/>
              <w:rPr>
                <w:rFonts w:ascii="Times New Roman" w:hAnsi="Times New Roman" w:cs="Times New Roman"/>
                <w:sz w:val="24"/>
                <w:szCs w:val="24"/>
              </w:rPr>
            </w:pPr>
          </w:p>
        </w:tc>
      </w:tr>
      <w:tr w:rsidR="00D800C6" w:rsidTr="00D800C6">
        <w:tc>
          <w:tcPr>
            <w:tcW w:w="232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1. Количество отчетов, составленных по результатам работ</w:t>
            </w:r>
          </w:p>
        </w:tc>
        <w:tc>
          <w:tcPr>
            <w:tcW w:w="3341"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5</w:t>
            </w:r>
          </w:p>
          <w:p w:rsidR="00D800C6" w:rsidRDefault="00D800C6">
            <w:pPr>
              <w:pStyle w:val="ConsPlusNormal"/>
              <w:spacing w:line="276" w:lineRule="auto"/>
              <w:jc w:val="center"/>
              <w:rPr>
                <w:rFonts w:ascii="Times New Roman" w:hAnsi="Times New Roman" w:cs="Times New Roman"/>
                <w:sz w:val="24"/>
                <w:szCs w:val="24"/>
              </w:rPr>
            </w:pPr>
          </w:p>
        </w:tc>
        <w:tc>
          <w:tcPr>
            <w:tcW w:w="2841"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5</w:t>
            </w:r>
          </w:p>
          <w:p w:rsidR="00D800C6" w:rsidRDefault="00D800C6">
            <w:pPr>
              <w:pStyle w:val="ConsPlusNormal"/>
              <w:spacing w:line="276" w:lineRule="auto"/>
              <w:rPr>
                <w:rFonts w:ascii="Times New Roman" w:hAnsi="Times New Roman" w:cs="Times New Roman"/>
                <w:sz w:val="24"/>
                <w:szCs w:val="24"/>
              </w:rPr>
            </w:pPr>
          </w:p>
        </w:tc>
        <w:tc>
          <w:tcPr>
            <w:tcW w:w="3405"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r>
      <w:tr w:rsidR="00D800C6" w:rsidTr="00D800C6">
        <w:tc>
          <w:tcPr>
            <w:tcW w:w="232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2. Количество разработанных </w:t>
            </w:r>
            <w:r>
              <w:rPr>
                <w:rFonts w:ascii="Times New Roman" w:hAnsi="Times New Roman" w:cs="Times New Roman"/>
                <w:sz w:val="24"/>
                <w:szCs w:val="24"/>
              </w:rPr>
              <w:lastRenderedPageBreak/>
              <w:t>документов</w:t>
            </w:r>
          </w:p>
        </w:tc>
        <w:tc>
          <w:tcPr>
            <w:tcW w:w="3341"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20</w:t>
            </w:r>
          </w:p>
          <w:p w:rsidR="00D800C6" w:rsidRDefault="00D800C6">
            <w:pPr>
              <w:pStyle w:val="ConsPlusNormal"/>
              <w:spacing w:line="276" w:lineRule="auto"/>
              <w:jc w:val="center"/>
              <w:rPr>
                <w:rFonts w:ascii="Times New Roman" w:hAnsi="Times New Roman" w:cs="Times New Roman"/>
                <w:sz w:val="24"/>
                <w:szCs w:val="24"/>
              </w:rPr>
            </w:pPr>
          </w:p>
        </w:tc>
        <w:tc>
          <w:tcPr>
            <w:tcW w:w="284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3405"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r>
      <w:tr w:rsidR="00D800C6" w:rsidTr="00D800C6">
        <w:tc>
          <w:tcPr>
            <w:tcW w:w="232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lastRenderedPageBreak/>
              <w:t>3. Количество проведенных консультаций</w:t>
            </w:r>
          </w:p>
        </w:tc>
        <w:tc>
          <w:tcPr>
            <w:tcW w:w="3341"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1800</w:t>
            </w:r>
          </w:p>
          <w:p w:rsidR="00D800C6" w:rsidRDefault="00D800C6">
            <w:pPr>
              <w:pStyle w:val="ConsPlusNormal"/>
              <w:spacing w:line="276" w:lineRule="auto"/>
              <w:jc w:val="center"/>
              <w:rPr>
                <w:rFonts w:ascii="Times New Roman" w:hAnsi="Times New Roman" w:cs="Times New Roman"/>
                <w:sz w:val="24"/>
                <w:szCs w:val="24"/>
              </w:rPr>
            </w:pPr>
          </w:p>
        </w:tc>
        <w:tc>
          <w:tcPr>
            <w:tcW w:w="284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1800</w:t>
            </w:r>
          </w:p>
        </w:tc>
        <w:tc>
          <w:tcPr>
            <w:tcW w:w="3405"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r>
      <w:tr w:rsidR="00D800C6" w:rsidTr="00D800C6">
        <w:tc>
          <w:tcPr>
            <w:tcW w:w="232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в том числе в рамках основного мероприятия 1.1 "Оказание </w:t>
            </w:r>
            <w:proofErr w:type="spellStart"/>
            <w:r>
              <w:rPr>
                <w:rFonts w:ascii="Times New Roman" w:hAnsi="Times New Roman" w:cs="Times New Roman"/>
                <w:sz w:val="24"/>
                <w:szCs w:val="24"/>
              </w:rPr>
              <w:t>муниципальныхуслуг</w:t>
            </w:r>
            <w:proofErr w:type="spellEnd"/>
            <w:r>
              <w:rPr>
                <w:rFonts w:ascii="Times New Roman" w:hAnsi="Times New Roman" w:cs="Times New Roman"/>
                <w:sz w:val="24"/>
                <w:szCs w:val="24"/>
              </w:rPr>
              <w:t xml:space="preserve"> населению библиотеками"</w:t>
            </w:r>
          </w:p>
        </w:tc>
        <w:tc>
          <w:tcPr>
            <w:tcW w:w="3341"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2841"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3405"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7716,0</w:t>
            </w:r>
          </w:p>
        </w:tc>
        <w:tc>
          <w:tcPr>
            <w:tcW w:w="3827"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7981,2</w:t>
            </w:r>
          </w:p>
        </w:tc>
      </w:tr>
      <w:tr w:rsidR="00D800C6" w:rsidTr="00D800C6">
        <w:tc>
          <w:tcPr>
            <w:tcW w:w="232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Итого за счет средств местного бюджета:</w:t>
            </w:r>
          </w:p>
        </w:tc>
        <w:tc>
          <w:tcPr>
            <w:tcW w:w="3341"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2841"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3405"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7716,0</w:t>
            </w:r>
          </w:p>
        </w:tc>
        <w:tc>
          <w:tcPr>
            <w:tcW w:w="3827"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7981,2</w:t>
            </w:r>
          </w:p>
        </w:tc>
      </w:tr>
      <w:tr w:rsidR="00D800C6" w:rsidTr="00D800C6">
        <w:tc>
          <w:tcPr>
            <w:tcW w:w="232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Всего по подпрограмме:</w:t>
            </w:r>
          </w:p>
        </w:tc>
        <w:tc>
          <w:tcPr>
            <w:tcW w:w="3341"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2841"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3405"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7847,1</w:t>
            </w:r>
          </w:p>
        </w:tc>
        <w:tc>
          <w:tcPr>
            <w:tcW w:w="3827"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7988,2</w:t>
            </w:r>
          </w:p>
        </w:tc>
      </w:tr>
      <w:tr w:rsidR="00D800C6" w:rsidTr="00D800C6">
        <w:tc>
          <w:tcPr>
            <w:tcW w:w="232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в том числе затраты на уплату налогов</w:t>
            </w:r>
          </w:p>
        </w:tc>
        <w:tc>
          <w:tcPr>
            <w:tcW w:w="3341"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2841"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3405"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79,5</w:t>
            </w:r>
          </w:p>
        </w:tc>
        <w:tc>
          <w:tcPr>
            <w:tcW w:w="3827"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45,9</w:t>
            </w:r>
          </w:p>
        </w:tc>
      </w:tr>
    </w:tbl>
    <w:p w:rsidR="00D800C6" w:rsidRDefault="00D800C6" w:rsidP="00D800C6"/>
    <w:p w:rsidR="00D800C6" w:rsidRDefault="00D800C6" w:rsidP="00D800C6">
      <w:pPr>
        <w:pStyle w:val="ConsPlusTitle"/>
        <w:jc w:val="center"/>
        <w:rPr>
          <w:rFonts w:ascii="Times New Roman" w:hAnsi="Times New Roman" w:cs="Times New Roman"/>
          <w:sz w:val="24"/>
          <w:szCs w:val="24"/>
        </w:rPr>
      </w:pPr>
    </w:p>
    <w:p w:rsidR="00D800C6" w:rsidRDefault="00D800C6" w:rsidP="00D800C6"/>
    <w:p w:rsidR="00D800C6" w:rsidRDefault="00D800C6" w:rsidP="00D800C6"/>
    <w:p w:rsidR="00D800C6" w:rsidRDefault="00D800C6" w:rsidP="00D800C6"/>
    <w:p w:rsidR="00D800C6" w:rsidRDefault="00D800C6" w:rsidP="00D800C6"/>
    <w:p w:rsidR="00D800C6" w:rsidRDefault="00D800C6" w:rsidP="00D800C6"/>
    <w:p w:rsidR="00D800C6" w:rsidRDefault="00D800C6" w:rsidP="00D800C6"/>
    <w:p w:rsidR="00D800C6" w:rsidRDefault="00D800C6" w:rsidP="00D800C6"/>
    <w:p w:rsidR="00D800C6" w:rsidRDefault="00D800C6" w:rsidP="00D800C6"/>
    <w:p w:rsidR="00D800C6" w:rsidRDefault="00D800C6" w:rsidP="00D800C6">
      <w:pPr>
        <w:sectPr w:rsidR="00D800C6">
          <w:pgSz w:w="16838" w:h="11905" w:orient="landscape"/>
          <w:pgMar w:top="1701" w:right="1134" w:bottom="850" w:left="1134" w:header="0" w:footer="0" w:gutter="0"/>
          <w:cols w:space="720"/>
        </w:sectPr>
      </w:pPr>
    </w:p>
    <w:p w:rsidR="00D800C6" w:rsidRDefault="00D800C6" w:rsidP="00D800C6">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N 4</w:t>
      </w:r>
    </w:p>
    <w:p w:rsidR="00D800C6" w:rsidRDefault="00D800C6" w:rsidP="00D800C6">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к муниципальной программе</w:t>
      </w:r>
    </w:p>
    <w:p w:rsidR="00D800C6" w:rsidRDefault="00D800C6" w:rsidP="00D800C6">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"Культура Лысогорского района на 2016 - 2017г.г."</w:t>
      </w:r>
    </w:p>
    <w:p w:rsidR="00D800C6" w:rsidRDefault="00D800C6" w:rsidP="00D800C6">
      <w:pPr>
        <w:pStyle w:val="ConsPlusNormal"/>
        <w:jc w:val="right"/>
        <w:outlineLvl w:val="1"/>
        <w:rPr>
          <w:rFonts w:ascii="Times New Roman" w:hAnsi="Times New Roman" w:cs="Times New Roman"/>
          <w:sz w:val="24"/>
          <w:szCs w:val="24"/>
        </w:rPr>
      </w:pPr>
    </w:p>
    <w:p w:rsidR="00D800C6" w:rsidRDefault="00D800C6" w:rsidP="00D800C6">
      <w:pPr>
        <w:pStyle w:val="ConsPlusTitle"/>
        <w:jc w:val="center"/>
        <w:rPr>
          <w:rFonts w:ascii="Times New Roman" w:hAnsi="Times New Roman" w:cs="Times New Roman"/>
          <w:sz w:val="24"/>
          <w:szCs w:val="24"/>
        </w:rPr>
      </w:pPr>
      <w:r>
        <w:rPr>
          <w:rFonts w:ascii="Times New Roman" w:hAnsi="Times New Roman" w:cs="Times New Roman"/>
          <w:sz w:val="24"/>
          <w:szCs w:val="24"/>
        </w:rPr>
        <w:t>СВОДНЫЕ ПОКАЗАТЕЛИ</w:t>
      </w:r>
    </w:p>
    <w:p w:rsidR="00D800C6" w:rsidRDefault="00D800C6" w:rsidP="00D800C6">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ПРОГНОЗНОГО ОБЪЕМА ВЫПОЛНЕНИЯ МБУ ДО «ЛЫСОГОРСКАЯ ДЕТСКАЯ ШКОЛА ИСКУССТВ» МУНИЦИПАЛЬНОГО ЗАДАНИЯ НА ОКАЗАНИЕ </w:t>
      </w:r>
      <w:proofErr w:type="gramStart"/>
      <w:r>
        <w:rPr>
          <w:rFonts w:ascii="Times New Roman" w:hAnsi="Times New Roman" w:cs="Times New Roman"/>
          <w:sz w:val="24"/>
          <w:szCs w:val="24"/>
        </w:rPr>
        <w:t>ФИЗИЧЕСКИМ</w:t>
      </w:r>
      <w:proofErr w:type="gramEnd"/>
      <w:r>
        <w:rPr>
          <w:rFonts w:ascii="Times New Roman" w:hAnsi="Times New Roman" w:cs="Times New Roman"/>
          <w:sz w:val="24"/>
          <w:szCs w:val="24"/>
        </w:rPr>
        <w:t xml:space="preserve"> И (ИЛИ)</w:t>
      </w:r>
    </w:p>
    <w:p w:rsidR="00D800C6" w:rsidRDefault="00D800C6" w:rsidP="00D800C6">
      <w:pPr>
        <w:pStyle w:val="ConsPlusTitle"/>
        <w:jc w:val="center"/>
        <w:rPr>
          <w:rFonts w:ascii="Times New Roman" w:hAnsi="Times New Roman" w:cs="Times New Roman"/>
          <w:sz w:val="24"/>
          <w:szCs w:val="24"/>
        </w:rPr>
      </w:pPr>
      <w:r>
        <w:rPr>
          <w:rFonts w:ascii="Times New Roman" w:hAnsi="Times New Roman" w:cs="Times New Roman"/>
          <w:sz w:val="24"/>
          <w:szCs w:val="24"/>
        </w:rPr>
        <w:t>ЮРИДИЧЕСКИМ ЛИЦАМ МУНИЦИПАЛЬНЫХ УСЛУГ (ВЫПОЛНЕНИЕ РАБОТ)</w:t>
      </w:r>
    </w:p>
    <w:p w:rsidR="00D800C6" w:rsidRDefault="00D800C6" w:rsidP="00D800C6">
      <w:pPr>
        <w:pStyle w:val="ConsPlusTitle"/>
        <w:jc w:val="center"/>
        <w:rPr>
          <w:rFonts w:ascii="Times New Roman" w:hAnsi="Times New Roman" w:cs="Times New Roman"/>
          <w:sz w:val="24"/>
          <w:szCs w:val="24"/>
        </w:rPr>
      </w:pPr>
      <w:r>
        <w:rPr>
          <w:rFonts w:ascii="Times New Roman" w:hAnsi="Times New Roman" w:cs="Times New Roman"/>
          <w:sz w:val="24"/>
          <w:szCs w:val="24"/>
        </w:rPr>
        <w:t>ПО ПОДПРОГРАММЕ 2  "</w:t>
      </w:r>
      <w:r>
        <w:rPr>
          <w:rFonts w:ascii="Times New Roman" w:hAnsi="Times New Roman" w:cs="Times New Roman"/>
          <w:sz w:val="32"/>
          <w:szCs w:val="32"/>
        </w:rPr>
        <w:t>система дополнительного образования в сфере культуры</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УНИЦИПАЛЬНОЙ  ПРОГРАММЫ</w:t>
      </w:r>
    </w:p>
    <w:p w:rsidR="00D800C6" w:rsidRDefault="00D800C6" w:rsidP="00D800C6">
      <w:pPr>
        <w:rPr>
          <w:b/>
        </w:rPr>
      </w:pPr>
    </w:p>
    <w:p w:rsidR="00D800C6" w:rsidRDefault="00D800C6" w:rsidP="00D800C6">
      <w:pPr>
        <w:pStyle w:val="ConsPlusNormal"/>
        <w:jc w:val="both"/>
        <w:rPr>
          <w:rFonts w:ascii="Times New Roman" w:hAnsi="Times New Roman" w:cs="Times New Roman"/>
          <w:b/>
          <w:sz w:val="24"/>
          <w:szCs w:val="24"/>
        </w:rPr>
      </w:pPr>
    </w:p>
    <w:tbl>
      <w:tblPr>
        <w:tblW w:w="1587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22"/>
        <w:gridCol w:w="3346"/>
        <w:gridCol w:w="3606"/>
        <w:gridCol w:w="2842"/>
        <w:gridCol w:w="494"/>
        <w:gridCol w:w="3260"/>
      </w:tblGrid>
      <w:tr w:rsidR="00D800C6" w:rsidTr="00D800C6">
        <w:tc>
          <w:tcPr>
            <w:tcW w:w="2324" w:type="dxa"/>
            <w:vMerge w:val="restart"/>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Наименование муниципальной услуги (работы), показателя объема муниципальной услуги (работы), основного мероприятия</w:t>
            </w:r>
          </w:p>
        </w:tc>
        <w:tc>
          <w:tcPr>
            <w:tcW w:w="6955" w:type="dxa"/>
            <w:gridSpan w:val="2"/>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Прогнозный объем оказания государственных услуг (единиц), результатов выполнения работ</w:t>
            </w:r>
          </w:p>
        </w:tc>
        <w:tc>
          <w:tcPr>
            <w:tcW w:w="6598" w:type="dxa"/>
            <w:gridSpan w:val="3"/>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Объем финансового обеспечения государственных заданий (тыс. рублей)</w:t>
            </w:r>
          </w:p>
        </w:tc>
      </w:tr>
      <w:tr w:rsidR="00D800C6" w:rsidTr="00D800C6">
        <w:tc>
          <w:tcPr>
            <w:tcW w:w="300" w:type="dxa"/>
            <w:vMerge/>
            <w:tcBorders>
              <w:top w:val="single" w:sz="4" w:space="0" w:color="auto"/>
              <w:left w:val="single" w:sz="4" w:space="0" w:color="auto"/>
              <w:bottom w:val="single" w:sz="4" w:space="0" w:color="auto"/>
              <w:right w:val="single" w:sz="4" w:space="0" w:color="auto"/>
            </w:tcBorders>
            <w:vAlign w:val="center"/>
            <w:hideMark/>
          </w:tcPr>
          <w:p w:rsidR="00D800C6" w:rsidRDefault="00D800C6"/>
        </w:tc>
        <w:tc>
          <w:tcPr>
            <w:tcW w:w="3347"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2016 год</w:t>
            </w:r>
          </w:p>
        </w:tc>
        <w:tc>
          <w:tcPr>
            <w:tcW w:w="3608"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2017 год</w:t>
            </w:r>
          </w:p>
          <w:p w:rsidR="00D800C6" w:rsidRDefault="00D800C6">
            <w:pPr>
              <w:pStyle w:val="ConsPlusNormal"/>
              <w:spacing w:line="276" w:lineRule="auto"/>
              <w:jc w:val="center"/>
              <w:rPr>
                <w:rFonts w:ascii="Times New Roman" w:hAnsi="Times New Roman" w:cs="Times New Roman"/>
                <w:sz w:val="24"/>
                <w:szCs w:val="24"/>
              </w:rPr>
            </w:pPr>
          </w:p>
        </w:tc>
        <w:tc>
          <w:tcPr>
            <w:tcW w:w="2843"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2016 год</w:t>
            </w:r>
          </w:p>
        </w:tc>
        <w:tc>
          <w:tcPr>
            <w:tcW w:w="3755" w:type="dxa"/>
            <w:gridSpan w:val="2"/>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2017 год</w:t>
            </w:r>
          </w:p>
          <w:p w:rsidR="00D800C6" w:rsidRDefault="00D800C6">
            <w:pPr>
              <w:pStyle w:val="ConsPlusNormal"/>
              <w:spacing w:line="276" w:lineRule="auto"/>
              <w:jc w:val="center"/>
              <w:rPr>
                <w:rFonts w:ascii="Times New Roman" w:hAnsi="Times New Roman" w:cs="Times New Roman"/>
                <w:sz w:val="24"/>
                <w:szCs w:val="24"/>
              </w:rPr>
            </w:pPr>
          </w:p>
        </w:tc>
      </w:tr>
      <w:tr w:rsidR="00D800C6" w:rsidTr="00D800C6">
        <w:tc>
          <w:tcPr>
            <w:tcW w:w="15877" w:type="dxa"/>
            <w:gridSpan w:val="6"/>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I. За счет средств местного бюджета</w:t>
            </w:r>
          </w:p>
        </w:tc>
      </w:tr>
      <w:tr w:rsidR="00D800C6" w:rsidTr="00D800C6">
        <w:tc>
          <w:tcPr>
            <w:tcW w:w="232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услуги - "Реализация образовательных программ среднего профессионального образования в сфере искусств и </w:t>
            </w:r>
            <w:r>
              <w:rPr>
                <w:rFonts w:ascii="Times New Roman" w:hAnsi="Times New Roman" w:cs="Times New Roman"/>
                <w:sz w:val="24"/>
                <w:szCs w:val="24"/>
              </w:rPr>
              <w:lastRenderedPageBreak/>
              <w:t>культуры"</w:t>
            </w:r>
          </w:p>
        </w:tc>
        <w:tc>
          <w:tcPr>
            <w:tcW w:w="6955" w:type="dxa"/>
            <w:gridSpan w:val="2"/>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6598" w:type="dxa"/>
            <w:gridSpan w:val="3"/>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r>
      <w:tr w:rsidR="00D800C6" w:rsidTr="00D800C6">
        <w:tc>
          <w:tcPr>
            <w:tcW w:w="232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lastRenderedPageBreak/>
              <w:t>Единицы измерения объема муниципальной услуги - чел.</w:t>
            </w:r>
          </w:p>
        </w:tc>
        <w:tc>
          <w:tcPr>
            <w:tcW w:w="6955" w:type="dxa"/>
            <w:gridSpan w:val="2"/>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6598" w:type="dxa"/>
            <w:gridSpan w:val="3"/>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r>
      <w:tr w:rsidR="00D800C6" w:rsidTr="00D800C6">
        <w:tc>
          <w:tcPr>
            <w:tcW w:w="232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Общий объем оказания муниципальной услуги по подпрограмме - всего</w:t>
            </w:r>
          </w:p>
        </w:tc>
        <w:tc>
          <w:tcPr>
            <w:tcW w:w="3347"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3608"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3337" w:type="dxa"/>
            <w:gridSpan w:val="2"/>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r>
      <w:tr w:rsidR="00D800C6" w:rsidTr="00D800C6">
        <w:tc>
          <w:tcPr>
            <w:tcW w:w="232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Количество человек, поступивших на обучение</w:t>
            </w:r>
          </w:p>
        </w:tc>
        <w:tc>
          <w:tcPr>
            <w:tcW w:w="3347"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418,0</w:t>
            </w:r>
          </w:p>
          <w:p w:rsidR="00D800C6" w:rsidRDefault="00D800C6">
            <w:pPr>
              <w:pStyle w:val="ConsPlusNormal"/>
              <w:spacing w:line="276" w:lineRule="auto"/>
              <w:rPr>
                <w:rFonts w:ascii="Times New Roman" w:hAnsi="Times New Roman" w:cs="Times New Roman"/>
                <w:sz w:val="24"/>
                <w:szCs w:val="24"/>
              </w:rPr>
            </w:pPr>
          </w:p>
        </w:tc>
        <w:tc>
          <w:tcPr>
            <w:tcW w:w="3608"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0,384</w:t>
            </w:r>
          </w:p>
        </w:tc>
        <w:tc>
          <w:tcPr>
            <w:tcW w:w="3337" w:type="dxa"/>
            <w:gridSpan w:val="2"/>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r>
      <w:tr w:rsidR="00D800C6" w:rsidTr="00D800C6">
        <w:tc>
          <w:tcPr>
            <w:tcW w:w="232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Численность </w:t>
            </w:r>
            <w:proofErr w:type="gramStart"/>
            <w:r>
              <w:rPr>
                <w:rFonts w:ascii="Times New Roman" w:hAnsi="Times New Roman" w:cs="Times New Roman"/>
                <w:sz w:val="24"/>
                <w:szCs w:val="24"/>
              </w:rPr>
              <w:t>обучающихся</w:t>
            </w:r>
            <w:proofErr w:type="gramEnd"/>
          </w:p>
        </w:tc>
        <w:tc>
          <w:tcPr>
            <w:tcW w:w="3347"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1,349</w:t>
            </w:r>
          </w:p>
          <w:p w:rsidR="00D800C6" w:rsidRDefault="00D800C6">
            <w:pPr>
              <w:pStyle w:val="ConsPlusNormal"/>
              <w:spacing w:line="276" w:lineRule="auto"/>
              <w:rPr>
                <w:rFonts w:ascii="Times New Roman" w:hAnsi="Times New Roman" w:cs="Times New Roman"/>
                <w:sz w:val="24"/>
                <w:szCs w:val="24"/>
              </w:rPr>
            </w:pPr>
          </w:p>
        </w:tc>
        <w:tc>
          <w:tcPr>
            <w:tcW w:w="3608"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1,364</w:t>
            </w:r>
          </w:p>
        </w:tc>
        <w:tc>
          <w:tcPr>
            <w:tcW w:w="3337" w:type="dxa"/>
            <w:gridSpan w:val="2"/>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r>
      <w:tr w:rsidR="00D800C6" w:rsidTr="00D800C6">
        <w:tc>
          <w:tcPr>
            <w:tcW w:w="232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в том числе в рамках основного мероприятия 2.1 "Оказание муниципальных услуг населению районными образовательными </w:t>
            </w:r>
            <w:r>
              <w:rPr>
                <w:rFonts w:ascii="Times New Roman" w:hAnsi="Times New Roman" w:cs="Times New Roman"/>
                <w:sz w:val="24"/>
                <w:szCs w:val="24"/>
              </w:rPr>
              <w:lastRenderedPageBreak/>
              <w:t>организациями в сфере культуры"</w:t>
            </w:r>
          </w:p>
        </w:tc>
        <w:tc>
          <w:tcPr>
            <w:tcW w:w="3347"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3608"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3337" w:type="dxa"/>
            <w:gridSpan w:val="2"/>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3816,1</w:t>
            </w:r>
          </w:p>
        </w:tc>
        <w:tc>
          <w:tcPr>
            <w:tcW w:w="326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4397,2</w:t>
            </w:r>
          </w:p>
        </w:tc>
      </w:tr>
      <w:tr w:rsidR="00D800C6" w:rsidTr="00D800C6">
        <w:tc>
          <w:tcPr>
            <w:tcW w:w="232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lastRenderedPageBreak/>
              <w:t>Единицы измерения объема муниципальной услуги - ед.</w:t>
            </w:r>
          </w:p>
        </w:tc>
        <w:tc>
          <w:tcPr>
            <w:tcW w:w="3347"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3608"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3337" w:type="dxa"/>
            <w:gridSpan w:val="2"/>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r>
      <w:tr w:rsidR="00D800C6" w:rsidTr="00D800C6">
        <w:tc>
          <w:tcPr>
            <w:tcW w:w="232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Общий объем оказания муниципальной услуги по подпрограмме - всего</w:t>
            </w:r>
          </w:p>
        </w:tc>
        <w:tc>
          <w:tcPr>
            <w:tcW w:w="3347"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p w:rsidR="00D800C6" w:rsidRDefault="00D800C6">
            <w:pPr>
              <w:pStyle w:val="ConsPlusNormal"/>
              <w:spacing w:line="276" w:lineRule="auto"/>
              <w:rPr>
                <w:rFonts w:ascii="Times New Roman" w:hAnsi="Times New Roman" w:cs="Times New Roman"/>
                <w:sz w:val="24"/>
                <w:szCs w:val="24"/>
              </w:rPr>
            </w:pPr>
          </w:p>
        </w:tc>
        <w:tc>
          <w:tcPr>
            <w:tcW w:w="3608"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337" w:type="dxa"/>
            <w:gridSpan w:val="2"/>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r>
      <w:tr w:rsidR="00D800C6" w:rsidTr="00D800C6">
        <w:tc>
          <w:tcPr>
            <w:tcW w:w="232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в том числе в рамках основного мероприятия 2.1 "Оказание муниципальных услуг населению районными образовательными организациями в сфере культуры"</w:t>
            </w:r>
          </w:p>
        </w:tc>
        <w:tc>
          <w:tcPr>
            <w:tcW w:w="3347"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3608"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3337" w:type="dxa"/>
            <w:gridSpan w:val="2"/>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3816,1</w:t>
            </w:r>
          </w:p>
        </w:tc>
        <w:tc>
          <w:tcPr>
            <w:tcW w:w="326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4397,2</w:t>
            </w:r>
          </w:p>
        </w:tc>
      </w:tr>
      <w:tr w:rsidR="00D800C6" w:rsidTr="00D800C6">
        <w:tc>
          <w:tcPr>
            <w:tcW w:w="232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Итого за счет средств местного бюджета:</w:t>
            </w:r>
          </w:p>
        </w:tc>
        <w:tc>
          <w:tcPr>
            <w:tcW w:w="3347"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3608"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3337" w:type="dxa"/>
            <w:gridSpan w:val="2"/>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3816,1</w:t>
            </w:r>
          </w:p>
        </w:tc>
        <w:tc>
          <w:tcPr>
            <w:tcW w:w="326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4397,2</w:t>
            </w:r>
          </w:p>
        </w:tc>
      </w:tr>
      <w:tr w:rsidR="00D800C6" w:rsidTr="00D800C6">
        <w:tc>
          <w:tcPr>
            <w:tcW w:w="232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lastRenderedPageBreak/>
              <w:t>Всего по подпрограмме:</w:t>
            </w:r>
          </w:p>
        </w:tc>
        <w:tc>
          <w:tcPr>
            <w:tcW w:w="3347"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3608"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3337" w:type="dxa"/>
            <w:gridSpan w:val="2"/>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3816,1</w:t>
            </w:r>
          </w:p>
        </w:tc>
        <w:tc>
          <w:tcPr>
            <w:tcW w:w="326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4397,2</w:t>
            </w:r>
          </w:p>
        </w:tc>
      </w:tr>
      <w:tr w:rsidR="00D800C6" w:rsidTr="00D800C6">
        <w:tc>
          <w:tcPr>
            <w:tcW w:w="232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в том числе затраты на уплату налогов</w:t>
            </w:r>
          </w:p>
        </w:tc>
        <w:tc>
          <w:tcPr>
            <w:tcW w:w="3347"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3608"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3337" w:type="dxa"/>
            <w:gridSpan w:val="2"/>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264,9</w:t>
            </w:r>
          </w:p>
        </w:tc>
        <w:tc>
          <w:tcPr>
            <w:tcW w:w="3261"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241,1</w:t>
            </w:r>
          </w:p>
        </w:tc>
      </w:tr>
    </w:tbl>
    <w:p w:rsidR="00D800C6" w:rsidRDefault="00D800C6" w:rsidP="00D800C6">
      <w:pPr>
        <w:sectPr w:rsidR="00D800C6">
          <w:pgSz w:w="16838" w:h="11905" w:orient="landscape"/>
          <w:pgMar w:top="1701" w:right="1134" w:bottom="850" w:left="1134" w:header="0" w:footer="0" w:gutter="0"/>
          <w:cols w:space="720"/>
        </w:sectPr>
      </w:pPr>
    </w:p>
    <w:p w:rsidR="00D800C6" w:rsidRDefault="00D800C6" w:rsidP="00D800C6">
      <w:pPr>
        <w:pStyle w:val="ConsPlusNormal"/>
        <w:jc w:val="right"/>
        <w:outlineLvl w:val="1"/>
        <w:rPr>
          <w:rFonts w:ascii="Times New Roman" w:hAnsi="Times New Roman" w:cs="Times New Roman"/>
          <w:sz w:val="24"/>
          <w:szCs w:val="24"/>
        </w:rPr>
      </w:pPr>
      <w:bookmarkStart w:id="29" w:name="P16223"/>
      <w:bookmarkEnd w:id="29"/>
      <w:r>
        <w:rPr>
          <w:rFonts w:ascii="Times New Roman" w:hAnsi="Times New Roman" w:cs="Times New Roman"/>
          <w:sz w:val="24"/>
          <w:szCs w:val="24"/>
        </w:rPr>
        <w:lastRenderedPageBreak/>
        <w:t>Приложение N 5</w:t>
      </w:r>
    </w:p>
    <w:p w:rsidR="00D800C6" w:rsidRDefault="00D800C6" w:rsidP="00D800C6">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к муниципальной программе</w:t>
      </w:r>
    </w:p>
    <w:p w:rsidR="00D800C6" w:rsidRDefault="00D800C6" w:rsidP="00D800C6">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"Культура Лысогорского района на 2016 - 2017гг</w:t>
      </w:r>
      <w:proofErr w:type="gramStart"/>
      <w:r>
        <w:rPr>
          <w:rFonts w:ascii="Times New Roman" w:hAnsi="Times New Roman" w:cs="Times New Roman"/>
          <w:sz w:val="24"/>
          <w:szCs w:val="24"/>
        </w:rPr>
        <w:t>.."</w:t>
      </w:r>
      <w:proofErr w:type="gramEnd"/>
    </w:p>
    <w:p w:rsidR="00D800C6" w:rsidRDefault="00D800C6" w:rsidP="00D800C6">
      <w:pPr>
        <w:pStyle w:val="ConsPlusNormal"/>
        <w:jc w:val="right"/>
        <w:outlineLvl w:val="1"/>
        <w:rPr>
          <w:rFonts w:ascii="Times New Roman" w:hAnsi="Times New Roman" w:cs="Times New Roman"/>
          <w:sz w:val="24"/>
          <w:szCs w:val="24"/>
        </w:rPr>
      </w:pPr>
    </w:p>
    <w:p w:rsidR="00D800C6" w:rsidRDefault="00D800C6" w:rsidP="00D800C6">
      <w:pPr>
        <w:pStyle w:val="ConsPlusTitle"/>
        <w:jc w:val="center"/>
        <w:rPr>
          <w:rFonts w:ascii="Times New Roman" w:hAnsi="Times New Roman" w:cs="Times New Roman"/>
          <w:sz w:val="24"/>
          <w:szCs w:val="24"/>
        </w:rPr>
      </w:pPr>
      <w:r>
        <w:rPr>
          <w:rFonts w:ascii="Times New Roman" w:hAnsi="Times New Roman" w:cs="Times New Roman"/>
          <w:sz w:val="24"/>
          <w:szCs w:val="24"/>
        </w:rPr>
        <w:t>СВОДНЫЕ ПОКАЗАТЕЛИ</w:t>
      </w:r>
    </w:p>
    <w:p w:rsidR="00D800C6" w:rsidRDefault="00D800C6" w:rsidP="00D800C6">
      <w:pPr>
        <w:pStyle w:val="ConsPlusTitle"/>
        <w:jc w:val="center"/>
        <w:rPr>
          <w:rFonts w:ascii="Times New Roman" w:hAnsi="Times New Roman" w:cs="Times New Roman"/>
          <w:sz w:val="24"/>
          <w:szCs w:val="24"/>
        </w:rPr>
      </w:pPr>
      <w:r>
        <w:rPr>
          <w:rFonts w:ascii="Times New Roman" w:hAnsi="Times New Roman" w:cs="Times New Roman"/>
          <w:sz w:val="24"/>
          <w:szCs w:val="24"/>
        </w:rPr>
        <w:t>ПРОГНОЗНОГО ОБЪЕМА ВЫПОЛНЕНИЯ МБУК «ЦЕНТРАЛИЗОВАННАЯ КЛУБНАЯ СИСТЕМА</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УНИЦИПАЛЬНОГО ЗАДАНИЯ НА ОКАЗАНИЕ ФИЗИЧЕСКИМ И (ИЛИ)</w:t>
      </w:r>
    </w:p>
    <w:p w:rsidR="00D800C6" w:rsidRDefault="00D800C6" w:rsidP="00D800C6">
      <w:pPr>
        <w:pStyle w:val="ConsPlusTitle"/>
        <w:jc w:val="center"/>
        <w:rPr>
          <w:rFonts w:ascii="Times New Roman" w:hAnsi="Times New Roman" w:cs="Times New Roman"/>
          <w:sz w:val="24"/>
          <w:szCs w:val="24"/>
        </w:rPr>
      </w:pPr>
      <w:r>
        <w:rPr>
          <w:rFonts w:ascii="Times New Roman" w:hAnsi="Times New Roman" w:cs="Times New Roman"/>
          <w:sz w:val="24"/>
          <w:szCs w:val="24"/>
        </w:rPr>
        <w:t>ЮРИДИЧЕСКИМ ЛИЦАМ МУНИЦИПАЛЬНЫХ УСЛУГ (ВЫПОЛНЕНИЕ РАБОТ)</w:t>
      </w:r>
    </w:p>
    <w:p w:rsidR="00D800C6" w:rsidRDefault="00D800C6" w:rsidP="00D800C6">
      <w:pPr>
        <w:pStyle w:val="ConsPlusTitle"/>
        <w:jc w:val="center"/>
        <w:rPr>
          <w:rFonts w:ascii="Times New Roman" w:hAnsi="Times New Roman" w:cs="Times New Roman"/>
          <w:sz w:val="24"/>
          <w:szCs w:val="24"/>
        </w:rPr>
      </w:pPr>
      <w:r>
        <w:rPr>
          <w:rFonts w:ascii="Times New Roman" w:hAnsi="Times New Roman" w:cs="Times New Roman"/>
          <w:sz w:val="24"/>
          <w:szCs w:val="24"/>
        </w:rPr>
        <w:t>ПО ПОДПРОГРАММЕ 3 "КУЛЬТУРНО-ДОСУГОВЫЕ УЧРЕЖДЕНИЯ</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УНИЦИПАЛЬНОЙ  ПРОГРАММЫ</w:t>
      </w:r>
    </w:p>
    <w:p w:rsidR="00D800C6" w:rsidRDefault="00D800C6" w:rsidP="00D800C6">
      <w:pPr>
        <w:pStyle w:val="ConsPlusNormal"/>
        <w:jc w:val="both"/>
        <w:rPr>
          <w:rFonts w:ascii="Times New Roman" w:hAnsi="Times New Roman" w:cs="Times New Roman"/>
          <w:sz w:val="24"/>
          <w:szCs w:val="24"/>
        </w:rPr>
      </w:pPr>
    </w:p>
    <w:tbl>
      <w:tblPr>
        <w:tblW w:w="1615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23"/>
        <w:gridCol w:w="3204"/>
        <w:gridCol w:w="567"/>
        <w:gridCol w:w="3117"/>
        <w:gridCol w:w="3685"/>
        <w:gridCol w:w="3259"/>
      </w:tblGrid>
      <w:tr w:rsidR="00D800C6" w:rsidTr="00D800C6">
        <w:tc>
          <w:tcPr>
            <w:tcW w:w="2324" w:type="dxa"/>
            <w:vMerge w:val="restart"/>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Наименование муниципальной услуги (работы), показателя объема муниципальной услуги (работы), основного мероприятия</w:t>
            </w:r>
          </w:p>
        </w:tc>
        <w:tc>
          <w:tcPr>
            <w:tcW w:w="6890" w:type="dxa"/>
            <w:gridSpan w:val="3"/>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Прогнозный объем оказания муниципальных услуг (единиц), результатов выполнения работ</w:t>
            </w:r>
          </w:p>
        </w:tc>
        <w:tc>
          <w:tcPr>
            <w:tcW w:w="6946" w:type="dxa"/>
            <w:gridSpan w:val="2"/>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Объем финансового обеспечения муниципальных заданий (тыс. рублей)</w:t>
            </w:r>
          </w:p>
        </w:tc>
      </w:tr>
      <w:tr w:rsidR="00D800C6" w:rsidTr="00D800C6">
        <w:tc>
          <w:tcPr>
            <w:tcW w:w="300" w:type="dxa"/>
            <w:vMerge/>
            <w:tcBorders>
              <w:top w:val="single" w:sz="4" w:space="0" w:color="auto"/>
              <w:left w:val="single" w:sz="4" w:space="0" w:color="auto"/>
              <w:bottom w:val="single" w:sz="4" w:space="0" w:color="auto"/>
              <w:right w:val="single" w:sz="4" w:space="0" w:color="auto"/>
            </w:tcBorders>
            <w:vAlign w:val="center"/>
            <w:hideMark/>
          </w:tcPr>
          <w:p w:rsidR="00D800C6" w:rsidRDefault="00D800C6"/>
        </w:tc>
        <w:tc>
          <w:tcPr>
            <w:tcW w:w="3205"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2016 год</w:t>
            </w:r>
          </w:p>
        </w:tc>
        <w:tc>
          <w:tcPr>
            <w:tcW w:w="3685" w:type="dxa"/>
            <w:gridSpan w:val="2"/>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2017 год</w:t>
            </w:r>
          </w:p>
          <w:p w:rsidR="00D800C6" w:rsidRDefault="00D800C6">
            <w:pPr>
              <w:pStyle w:val="ConsPlusNormal"/>
              <w:spacing w:line="276" w:lineRule="auto"/>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2016 год</w:t>
            </w:r>
          </w:p>
        </w:tc>
        <w:tc>
          <w:tcPr>
            <w:tcW w:w="3260"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2017 год</w:t>
            </w:r>
          </w:p>
          <w:p w:rsidR="00D800C6" w:rsidRDefault="00D800C6">
            <w:pPr>
              <w:pStyle w:val="ConsPlusNormal"/>
              <w:spacing w:line="276" w:lineRule="auto"/>
              <w:jc w:val="center"/>
              <w:rPr>
                <w:rFonts w:ascii="Times New Roman" w:hAnsi="Times New Roman" w:cs="Times New Roman"/>
                <w:sz w:val="24"/>
                <w:szCs w:val="24"/>
              </w:rPr>
            </w:pPr>
          </w:p>
        </w:tc>
      </w:tr>
      <w:tr w:rsidR="00D800C6" w:rsidTr="00D800C6">
        <w:tc>
          <w:tcPr>
            <w:tcW w:w="16160" w:type="dxa"/>
            <w:gridSpan w:val="6"/>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I. За счет средств местного бюджета</w:t>
            </w:r>
          </w:p>
        </w:tc>
      </w:tr>
      <w:tr w:rsidR="00D800C6" w:rsidTr="00D800C6">
        <w:tc>
          <w:tcPr>
            <w:tcW w:w="232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"Организация культурного досуга населения"</w:t>
            </w:r>
          </w:p>
        </w:tc>
        <w:tc>
          <w:tcPr>
            <w:tcW w:w="6890" w:type="dxa"/>
            <w:gridSpan w:val="3"/>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6946" w:type="dxa"/>
            <w:gridSpan w:val="2"/>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r>
      <w:tr w:rsidR="00D800C6" w:rsidTr="00D800C6">
        <w:tc>
          <w:tcPr>
            <w:tcW w:w="232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Единицы измерения объема муниципальной услуги - ед., тыс. чел.</w:t>
            </w:r>
          </w:p>
        </w:tc>
        <w:tc>
          <w:tcPr>
            <w:tcW w:w="6890" w:type="dxa"/>
            <w:gridSpan w:val="3"/>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jc w:val="center"/>
              <w:rPr>
                <w:rFonts w:ascii="Times New Roman" w:hAnsi="Times New Roman" w:cs="Times New Roman"/>
                <w:sz w:val="24"/>
                <w:szCs w:val="24"/>
              </w:rPr>
            </w:pPr>
          </w:p>
        </w:tc>
        <w:tc>
          <w:tcPr>
            <w:tcW w:w="6946" w:type="dxa"/>
            <w:gridSpan w:val="2"/>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r>
      <w:tr w:rsidR="00D800C6" w:rsidTr="00D800C6">
        <w:trPr>
          <w:trHeight w:val="1813"/>
        </w:trPr>
        <w:tc>
          <w:tcPr>
            <w:tcW w:w="232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Общий объем оказания муниципальной услуги по подпрограмме - всего</w:t>
            </w:r>
          </w:p>
        </w:tc>
        <w:tc>
          <w:tcPr>
            <w:tcW w:w="3205"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3685" w:type="dxa"/>
            <w:gridSpan w:val="2"/>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20072,4</w:t>
            </w:r>
          </w:p>
        </w:tc>
        <w:tc>
          <w:tcPr>
            <w:tcW w:w="326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25771,8</w:t>
            </w:r>
          </w:p>
        </w:tc>
      </w:tr>
      <w:tr w:rsidR="00D800C6" w:rsidTr="00D800C6">
        <w:tc>
          <w:tcPr>
            <w:tcW w:w="232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1. Клубные формирования</w:t>
            </w:r>
          </w:p>
        </w:tc>
        <w:tc>
          <w:tcPr>
            <w:tcW w:w="3205"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0,162</w:t>
            </w:r>
          </w:p>
        </w:tc>
        <w:tc>
          <w:tcPr>
            <w:tcW w:w="3685" w:type="dxa"/>
            <w:gridSpan w:val="2"/>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0,162</w:t>
            </w:r>
          </w:p>
        </w:tc>
        <w:tc>
          <w:tcPr>
            <w:tcW w:w="3686"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r>
      <w:tr w:rsidR="00D800C6" w:rsidTr="00D800C6">
        <w:tc>
          <w:tcPr>
            <w:tcW w:w="232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2. Участники клубных формирований</w:t>
            </w:r>
          </w:p>
        </w:tc>
        <w:tc>
          <w:tcPr>
            <w:tcW w:w="3205"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2,075</w:t>
            </w:r>
          </w:p>
        </w:tc>
        <w:tc>
          <w:tcPr>
            <w:tcW w:w="3685" w:type="dxa"/>
            <w:gridSpan w:val="2"/>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2,075</w:t>
            </w:r>
          </w:p>
        </w:tc>
        <w:tc>
          <w:tcPr>
            <w:tcW w:w="3686"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r>
      <w:tr w:rsidR="00D800C6" w:rsidTr="00D800C6">
        <w:tc>
          <w:tcPr>
            <w:tcW w:w="232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в том числе в рамках основного мероприятия 3.1 "Оказание муниципальных услуг населению </w:t>
            </w:r>
            <w:proofErr w:type="spellStart"/>
            <w:r>
              <w:rPr>
                <w:rFonts w:ascii="Times New Roman" w:hAnsi="Times New Roman" w:cs="Times New Roman"/>
                <w:sz w:val="24"/>
                <w:szCs w:val="24"/>
              </w:rPr>
              <w:lastRenderedPageBreak/>
              <w:t>культурно-досуговыми</w:t>
            </w:r>
            <w:proofErr w:type="spellEnd"/>
            <w:r>
              <w:rPr>
                <w:rFonts w:ascii="Times New Roman" w:hAnsi="Times New Roman" w:cs="Times New Roman"/>
                <w:sz w:val="24"/>
                <w:szCs w:val="24"/>
              </w:rPr>
              <w:t xml:space="preserve"> учреждениями"</w:t>
            </w:r>
          </w:p>
        </w:tc>
        <w:tc>
          <w:tcPr>
            <w:tcW w:w="3205"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3685" w:type="dxa"/>
            <w:gridSpan w:val="2"/>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20072,4</w:t>
            </w:r>
          </w:p>
        </w:tc>
        <w:tc>
          <w:tcPr>
            <w:tcW w:w="326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25771,8</w:t>
            </w:r>
          </w:p>
        </w:tc>
      </w:tr>
      <w:tr w:rsidR="00D800C6" w:rsidTr="00D800C6">
        <w:tc>
          <w:tcPr>
            <w:tcW w:w="232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lastRenderedPageBreak/>
              <w:t>Наименование муниципальной работы - "Проведение выставок, лекториев, смотров, конкурсов, конференций и иных мероприятий силами учреждения"</w:t>
            </w:r>
          </w:p>
        </w:tc>
        <w:tc>
          <w:tcPr>
            <w:tcW w:w="6890" w:type="dxa"/>
            <w:gridSpan w:val="3"/>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6946" w:type="dxa"/>
            <w:gridSpan w:val="2"/>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r>
      <w:tr w:rsidR="00D800C6" w:rsidTr="00D800C6">
        <w:tc>
          <w:tcPr>
            <w:tcW w:w="232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Единицы измерения объема муниципальной работы - ед.</w:t>
            </w:r>
          </w:p>
        </w:tc>
        <w:tc>
          <w:tcPr>
            <w:tcW w:w="6890" w:type="dxa"/>
            <w:gridSpan w:val="3"/>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6946" w:type="dxa"/>
            <w:gridSpan w:val="2"/>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r>
      <w:tr w:rsidR="00D800C6" w:rsidTr="00D800C6">
        <w:tc>
          <w:tcPr>
            <w:tcW w:w="232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Общий объем оказания муниципальной работы по подпрограмме - всего</w:t>
            </w:r>
          </w:p>
        </w:tc>
        <w:tc>
          <w:tcPr>
            <w:tcW w:w="3205"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0,039</w:t>
            </w:r>
          </w:p>
        </w:tc>
        <w:tc>
          <w:tcPr>
            <w:tcW w:w="3685" w:type="dxa"/>
            <w:gridSpan w:val="2"/>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3686"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r>
      <w:tr w:rsidR="00D800C6" w:rsidTr="00D800C6">
        <w:tc>
          <w:tcPr>
            <w:tcW w:w="232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в том числе в рамках основного мероприятия 3.1 "Оказание муниципальных услуг населению </w:t>
            </w:r>
            <w:proofErr w:type="spellStart"/>
            <w:r>
              <w:rPr>
                <w:rFonts w:ascii="Times New Roman" w:hAnsi="Times New Roman" w:cs="Times New Roman"/>
                <w:sz w:val="24"/>
                <w:szCs w:val="24"/>
              </w:rPr>
              <w:t>культурно-досуговыми</w:t>
            </w:r>
            <w:proofErr w:type="spellEnd"/>
            <w:r>
              <w:rPr>
                <w:rFonts w:ascii="Times New Roman" w:hAnsi="Times New Roman" w:cs="Times New Roman"/>
                <w:sz w:val="24"/>
                <w:szCs w:val="24"/>
              </w:rPr>
              <w:t xml:space="preserve"> учреждениями"</w:t>
            </w:r>
          </w:p>
        </w:tc>
        <w:tc>
          <w:tcPr>
            <w:tcW w:w="3205"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0,039</w:t>
            </w:r>
          </w:p>
        </w:tc>
        <w:tc>
          <w:tcPr>
            <w:tcW w:w="3685" w:type="dxa"/>
            <w:gridSpan w:val="2"/>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3686"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20072,4</w:t>
            </w:r>
          </w:p>
        </w:tc>
        <w:tc>
          <w:tcPr>
            <w:tcW w:w="326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25771,8</w:t>
            </w:r>
          </w:p>
        </w:tc>
      </w:tr>
      <w:tr w:rsidR="00D800C6" w:rsidTr="00D800C6">
        <w:tc>
          <w:tcPr>
            <w:tcW w:w="232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Наименование муниципальной услуги - "</w:t>
            </w:r>
            <w:proofErr w:type="spellStart"/>
            <w:r>
              <w:rPr>
                <w:rFonts w:ascii="Times New Roman" w:hAnsi="Times New Roman" w:cs="Times New Roman"/>
                <w:sz w:val="24"/>
                <w:szCs w:val="24"/>
              </w:rPr>
              <w:t>Кинопоказ</w:t>
            </w:r>
            <w:proofErr w:type="spellEnd"/>
            <w:r>
              <w:rPr>
                <w:rFonts w:ascii="Times New Roman" w:hAnsi="Times New Roman" w:cs="Times New Roman"/>
                <w:sz w:val="24"/>
                <w:szCs w:val="24"/>
              </w:rPr>
              <w:t>"</w:t>
            </w:r>
          </w:p>
        </w:tc>
        <w:tc>
          <w:tcPr>
            <w:tcW w:w="6890" w:type="dxa"/>
            <w:gridSpan w:val="3"/>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6946" w:type="dxa"/>
            <w:gridSpan w:val="2"/>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r>
      <w:tr w:rsidR="00D800C6" w:rsidTr="00D800C6">
        <w:tc>
          <w:tcPr>
            <w:tcW w:w="232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Единицы измерения объема муниципальной услуги - ед., тыс. чел.</w:t>
            </w:r>
          </w:p>
        </w:tc>
        <w:tc>
          <w:tcPr>
            <w:tcW w:w="6890" w:type="dxa"/>
            <w:gridSpan w:val="3"/>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6946" w:type="dxa"/>
            <w:gridSpan w:val="2"/>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r>
      <w:tr w:rsidR="00D800C6" w:rsidTr="00D800C6">
        <w:tc>
          <w:tcPr>
            <w:tcW w:w="232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Общий объем оказания муниципальной услуги по подпрограмме - </w:t>
            </w:r>
            <w:r>
              <w:rPr>
                <w:rFonts w:ascii="Times New Roman" w:hAnsi="Times New Roman" w:cs="Times New Roman"/>
                <w:sz w:val="24"/>
                <w:szCs w:val="24"/>
              </w:rPr>
              <w:lastRenderedPageBreak/>
              <w:t>всего</w:t>
            </w:r>
          </w:p>
        </w:tc>
        <w:tc>
          <w:tcPr>
            <w:tcW w:w="3205"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3685" w:type="dxa"/>
            <w:gridSpan w:val="2"/>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jc w:val="cente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jc w:val="center"/>
              <w:rPr>
                <w:rFonts w:ascii="Times New Roman" w:hAnsi="Times New Roman" w:cs="Times New Roman"/>
                <w:sz w:val="24"/>
                <w:szCs w:val="24"/>
              </w:rPr>
            </w:pPr>
          </w:p>
        </w:tc>
      </w:tr>
      <w:tr w:rsidR="00D800C6" w:rsidTr="00D800C6">
        <w:tc>
          <w:tcPr>
            <w:tcW w:w="232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lastRenderedPageBreak/>
              <w:t>1. Киносеансы</w:t>
            </w:r>
          </w:p>
        </w:tc>
        <w:tc>
          <w:tcPr>
            <w:tcW w:w="3205"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0,130</w:t>
            </w:r>
          </w:p>
        </w:tc>
        <w:tc>
          <w:tcPr>
            <w:tcW w:w="3685" w:type="dxa"/>
            <w:gridSpan w:val="2"/>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0,130</w:t>
            </w:r>
          </w:p>
        </w:tc>
        <w:tc>
          <w:tcPr>
            <w:tcW w:w="3686"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r>
      <w:tr w:rsidR="00D800C6" w:rsidTr="00D800C6">
        <w:tc>
          <w:tcPr>
            <w:tcW w:w="232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2. Количество обслуженного населения</w:t>
            </w:r>
          </w:p>
        </w:tc>
        <w:tc>
          <w:tcPr>
            <w:tcW w:w="3205"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1,032</w:t>
            </w:r>
          </w:p>
        </w:tc>
        <w:tc>
          <w:tcPr>
            <w:tcW w:w="3685" w:type="dxa"/>
            <w:gridSpan w:val="2"/>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1,232</w:t>
            </w:r>
          </w:p>
        </w:tc>
        <w:tc>
          <w:tcPr>
            <w:tcW w:w="3686"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r>
      <w:tr w:rsidR="00D800C6" w:rsidTr="00D800C6">
        <w:tc>
          <w:tcPr>
            <w:tcW w:w="232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в том числе в рамках основного мероприятия 3.1 "Оказание муниципальных услуг населению </w:t>
            </w:r>
            <w:proofErr w:type="spellStart"/>
            <w:r>
              <w:rPr>
                <w:rFonts w:ascii="Times New Roman" w:hAnsi="Times New Roman" w:cs="Times New Roman"/>
                <w:sz w:val="24"/>
                <w:szCs w:val="24"/>
              </w:rPr>
              <w:t>культурно-досуговыми</w:t>
            </w:r>
            <w:proofErr w:type="spellEnd"/>
            <w:r>
              <w:rPr>
                <w:rFonts w:ascii="Times New Roman" w:hAnsi="Times New Roman" w:cs="Times New Roman"/>
                <w:sz w:val="24"/>
                <w:szCs w:val="24"/>
              </w:rPr>
              <w:t xml:space="preserve"> учреждениями"</w:t>
            </w:r>
          </w:p>
        </w:tc>
        <w:tc>
          <w:tcPr>
            <w:tcW w:w="3205"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3685" w:type="dxa"/>
            <w:gridSpan w:val="2"/>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20072,4</w:t>
            </w:r>
          </w:p>
        </w:tc>
        <w:tc>
          <w:tcPr>
            <w:tcW w:w="326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25771,8</w:t>
            </w:r>
          </w:p>
        </w:tc>
      </w:tr>
      <w:tr w:rsidR="00D800C6" w:rsidTr="00D800C6">
        <w:tc>
          <w:tcPr>
            <w:tcW w:w="232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Наименование муниципальной услуги - "Организация деятельности клубных формирований и формирований самодеятельного народного творчества"</w:t>
            </w:r>
          </w:p>
        </w:tc>
        <w:tc>
          <w:tcPr>
            <w:tcW w:w="6890" w:type="dxa"/>
            <w:gridSpan w:val="3"/>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6946" w:type="dxa"/>
            <w:gridSpan w:val="2"/>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r>
      <w:tr w:rsidR="00D800C6" w:rsidTr="00D800C6">
        <w:tc>
          <w:tcPr>
            <w:tcW w:w="232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Единицы измерения объема муниципальной услуги - ед.</w:t>
            </w:r>
          </w:p>
        </w:tc>
        <w:tc>
          <w:tcPr>
            <w:tcW w:w="6890" w:type="dxa"/>
            <w:gridSpan w:val="3"/>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6946" w:type="dxa"/>
            <w:gridSpan w:val="2"/>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r>
      <w:tr w:rsidR="00D800C6" w:rsidTr="00D800C6">
        <w:tc>
          <w:tcPr>
            <w:tcW w:w="232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Общий объем оказания муниципальной услуги по подпрограмме - всего</w:t>
            </w:r>
          </w:p>
        </w:tc>
        <w:tc>
          <w:tcPr>
            <w:tcW w:w="3772" w:type="dxa"/>
            <w:gridSpan w:val="2"/>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0,167</w:t>
            </w:r>
          </w:p>
          <w:p w:rsidR="00D800C6" w:rsidRDefault="00D800C6">
            <w:pPr>
              <w:pStyle w:val="ConsPlusNormal"/>
              <w:spacing w:line="276" w:lineRule="auto"/>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0,167</w:t>
            </w:r>
          </w:p>
          <w:p w:rsidR="00D800C6" w:rsidRDefault="00D800C6">
            <w:pPr>
              <w:pStyle w:val="ConsPlusNormal"/>
              <w:spacing w:line="276" w:lineRule="auto"/>
              <w:jc w:val="center"/>
              <w:rPr>
                <w:rFonts w:ascii="Times New Roman" w:hAnsi="Times New Roman" w:cs="Times New Roman"/>
                <w:sz w:val="24"/>
                <w:szCs w:val="24"/>
              </w:rPr>
            </w:pPr>
          </w:p>
          <w:p w:rsidR="00D800C6" w:rsidRDefault="00D800C6">
            <w:pPr>
              <w:pStyle w:val="ConsPlusNormal"/>
              <w:spacing w:line="276" w:lineRule="auto"/>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jc w:val="cente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jc w:val="center"/>
              <w:rPr>
                <w:rFonts w:ascii="Times New Roman" w:hAnsi="Times New Roman" w:cs="Times New Roman"/>
                <w:sz w:val="24"/>
                <w:szCs w:val="24"/>
              </w:rPr>
            </w:pPr>
          </w:p>
        </w:tc>
      </w:tr>
      <w:tr w:rsidR="00D800C6" w:rsidTr="00D800C6">
        <w:tc>
          <w:tcPr>
            <w:tcW w:w="232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в том числе в рамках основного мероприятия 3.1 «Оказание муниципальных услуг населению </w:t>
            </w:r>
            <w:proofErr w:type="spellStart"/>
            <w:r>
              <w:rPr>
                <w:rFonts w:ascii="Times New Roman" w:hAnsi="Times New Roman" w:cs="Times New Roman"/>
                <w:sz w:val="24"/>
                <w:szCs w:val="24"/>
              </w:rPr>
              <w:t>культурно-досуговыми</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учреждениями»</w:t>
            </w:r>
          </w:p>
        </w:tc>
        <w:tc>
          <w:tcPr>
            <w:tcW w:w="3772" w:type="dxa"/>
            <w:gridSpan w:val="2"/>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2,075</w:t>
            </w:r>
          </w:p>
        </w:tc>
        <w:tc>
          <w:tcPr>
            <w:tcW w:w="3118"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2,075</w:t>
            </w:r>
          </w:p>
        </w:tc>
        <w:tc>
          <w:tcPr>
            <w:tcW w:w="3686"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20072,4</w:t>
            </w:r>
          </w:p>
        </w:tc>
        <w:tc>
          <w:tcPr>
            <w:tcW w:w="326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25771,8</w:t>
            </w:r>
          </w:p>
        </w:tc>
      </w:tr>
      <w:tr w:rsidR="00D800C6" w:rsidTr="00D800C6">
        <w:tc>
          <w:tcPr>
            <w:tcW w:w="232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lastRenderedPageBreak/>
              <w:t>Наименование муниципальной работы - "Организация мероприятий"</w:t>
            </w:r>
          </w:p>
        </w:tc>
        <w:tc>
          <w:tcPr>
            <w:tcW w:w="6890" w:type="dxa"/>
            <w:gridSpan w:val="3"/>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6946" w:type="dxa"/>
            <w:gridSpan w:val="2"/>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r>
      <w:tr w:rsidR="00D800C6" w:rsidTr="00D800C6">
        <w:tc>
          <w:tcPr>
            <w:tcW w:w="232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Единицы измерения объема муниципальной работы - шт.</w:t>
            </w:r>
          </w:p>
        </w:tc>
        <w:tc>
          <w:tcPr>
            <w:tcW w:w="6890" w:type="dxa"/>
            <w:gridSpan w:val="3"/>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6946" w:type="dxa"/>
            <w:gridSpan w:val="2"/>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r>
      <w:tr w:rsidR="00D800C6" w:rsidTr="00D800C6">
        <w:tc>
          <w:tcPr>
            <w:tcW w:w="232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Общий объем оказания муниципальной работы по подпрограмме - всего</w:t>
            </w:r>
          </w:p>
        </w:tc>
        <w:tc>
          <w:tcPr>
            <w:tcW w:w="3772" w:type="dxa"/>
            <w:gridSpan w:val="2"/>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jc w:val="center"/>
              <w:rPr>
                <w:rFonts w:ascii="Times New Roman" w:hAnsi="Times New Roman" w:cs="Times New Roman"/>
                <w:sz w:val="24"/>
                <w:szCs w:val="24"/>
              </w:rPr>
            </w:pPr>
          </w:p>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6632</w:t>
            </w:r>
          </w:p>
        </w:tc>
        <w:tc>
          <w:tcPr>
            <w:tcW w:w="3118"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jc w:val="center"/>
              <w:rPr>
                <w:rFonts w:ascii="Times New Roman" w:hAnsi="Times New Roman" w:cs="Times New Roman"/>
                <w:sz w:val="24"/>
                <w:szCs w:val="24"/>
              </w:rPr>
            </w:pPr>
          </w:p>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6632</w:t>
            </w:r>
          </w:p>
          <w:p w:rsidR="00D800C6" w:rsidRDefault="00D800C6">
            <w:pPr>
              <w:pStyle w:val="ConsPlusNormal"/>
              <w:spacing w:line="276" w:lineRule="auto"/>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jc w:val="cente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jc w:val="center"/>
              <w:rPr>
                <w:rFonts w:ascii="Times New Roman" w:hAnsi="Times New Roman" w:cs="Times New Roman"/>
                <w:sz w:val="24"/>
                <w:szCs w:val="24"/>
              </w:rPr>
            </w:pPr>
          </w:p>
        </w:tc>
      </w:tr>
      <w:tr w:rsidR="00D800C6" w:rsidTr="00D800C6">
        <w:tc>
          <w:tcPr>
            <w:tcW w:w="232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в том числе в рамках основного мероприятия 3.1 "Оказание муниципальных услуг населению </w:t>
            </w:r>
            <w:proofErr w:type="spellStart"/>
            <w:r>
              <w:rPr>
                <w:rFonts w:ascii="Times New Roman" w:hAnsi="Times New Roman" w:cs="Times New Roman"/>
                <w:sz w:val="24"/>
                <w:szCs w:val="24"/>
              </w:rPr>
              <w:t>культурно-досуговыми</w:t>
            </w:r>
            <w:proofErr w:type="spellEnd"/>
            <w:r>
              <w:rPr>
                <w:rFonts w:ascii="Times New Roman" w:hAnsi="Times New Roman" w:cs="Times New Roman"/>
                <w:sz w:val="24"/>
                <w:szCs w:val="24"/>
              </w:rPr>
              <w:t xml:space="preserve"> учреждениями"</w:t>
            </w:r>
          </w:p>
        </w:tc>
        <w:tc>
          <w:tcPr>
            <w:tcW w:w="3772" w:type="dxa"/>
            <w:gridSpan w:val="2"/>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20072,4</w:t>
            </w:r>
          </w:p>
        </w:tc>
        <w:tc>
          <w:tcPr>
            <w:tcW w:w="326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25771,8</w:t>
            </w:r>
          </w:p>
        </w:tc>
      </w:tr>
      <w:tr w:rsidR="00D800C6" w:rsidTr="00D800C6">
        <w:tc>
          <w:tcPr>
            <w:tcW w:w="232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Общий объем оказания муниципальной работы по подпрограмме - всего</w:t>
            </w:r>
          </w:p>
        </w:tc>
        <w:tc>
          <w:tcPr>
            <w:tcW w:w="3772" w:type="dxa"/>
            <w:gridSpan w:val="2"/>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jc w:val="cente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jc w:val="center"/>
              <w:rPr>
                <w:rFonts w:ascii="Times New Roman" w:hAnsi="Times New Roman" w:cs="Times New Roman"/>
                <w:sz w:val="24"/>
                <w:szCs w:val="24"/>
              </w:rPr>
            </w:pPr>
          </w:p>
        </w:tc>
      </w:tr>
      <w:tr w:rsidR="00D800C6" w:rsidTr="00D800C6">
        <w:tc>
          <w:tcPr>
            <w:tcW w:w="232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1. Количество отчетов, составленных по результатам работ</w:t>
            </w:r>
          </w:p>
        </w:tc>
        <w:tc>
          <w:tcPr>
            <w:tcW w:w="3772" w:type="dxa"/>
            <w:gridSpan w:val="2"/>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3118"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3686"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r>
      <w:tr w:rsidR="00D800C6" w:rsidTr="00D800C6">
        <w:tc>
          <w:tcPr>
            <w:tcW w:w="232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2. Количество разработанных документов</w:t>
            </w:r>
          </w:p>
        </w:tc>
        <w:tc>
          <w:tcPr>
            <w:tcW w:w="3772" w:type="dxa"/>
            <w:gridSpan w:val="2"/>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r>
      <w:tr w:rsidR="00D800C6" w:rsidTr="00D800C6">
        <w:tc>
          <w:tcPr>
            <w:tcW w:w="232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Итого за счет средств местного бюджета:</w:t>
            </w:r>
          </w:p>
        </w:tc>
        <w:tc>
          <w:tcPr>
            <w:tcW w:w="3772" w:type="dxa"/>
            <w:gridSpan w:val="2"/>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20072,4</w:t>
            </w:r>
          </w:p>
        </w:tc>
        <w:tc>
          <w:tcPr>
            <w:tcW w:w="326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25771,8</w:t>
            </w:r>
          </w:p>
        </w:tc>
      </w:tr>
      <w:tr w:rsidR="00D800C6" w:rsidTr="00D800C6">
        <w:tc>
          <w:tcPr>
            <w:tcW w:w="232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Всего по подпрограмме:</w:t>
            </w:r>
          </w:p>
        </w:tc>
        <w:tc>
          <w:tcPr>
            <w:tcW w:w="3772" w:type="dxa"/>
            <w:gridSpan w:val="2"/>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jc w:val="cente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jc w:val="center"/>
              <w:rPr>
                <w:rFonts w:ascii="Times New Roman" w:hAnsi="Times New Roman" w:cs="Times New Roman"/>
                <w:sz w:val="24"/>
                <w:szCs w:val="24"/>
              </w:rPr>
            </w:pPr>
          </w:p>
        </w:tc>
      </w:tr>
      <w:tr w:rsidR="00D800C6" w:rsidTr="00D800C6">
        <w:tc>
          <w:tcPr>
            <w:tcW w:w="2324"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lastRenderedPageBreak/>
              <w:t>в том числе затраты на уплату налогов</w:t>
            </w:r>
          </w:p>
        </w:tc>
        <w:tc>
          <w:tcPr>
            <w:tcW w:w="3772" w:type="dxa"/>
            <w:gridSpan w:val="2"/>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D800C6" w:rsidRDefault="00D800C6">
            <w:pPr>
              <w:pStyle w:val="ConsPlusNormal"/>
              <w:spacing w:line="276" w:lineRule="auto"/>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808,6</w:t>
            </w:r>
          </w:p>
        </w:tc>
        <w:tc>
          <w:tcPr>
            <w:tcW w:w="3260" w:type="dxa"/>
            <w:tcBorders>
              <w:top w:val="single" w:sz="4" w:space="0" w:color="auto"/>
              <w:left w:val="single" w:sz="4" w:space="0" w:color="auto"/>
              <w:bottom w:val="single" w:sz="4" w:space="0" w:color="auto"/>
              <w:right w:val="single" w:sz="4" w:space="0" w:color="auto"/>
            </w:tcBorders>
            <w:hideMark/>
          </w:tcPr>
          <w:p w:rsidR="00D800C6" w:rsidRDefault="00D800C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597,8</w:t>
            </w:r>
          </w:p>
        </w:tc>
      </w:tr>
    </w:tbl>
    <w:p w:rsidR="00D800C6" w:rsidRDefault="00D800C6" w:rsidP="00D800C6"/>
    <w:p w:rsidR="00D800C6" w:rsidRDefault="00D800C6" w:rsidP="00D800C6"/>
    <w:p w:rsidR="00D800C6" w:rsidRDefault="00D800C6" w:rsidP="00D800C6"/>
    <w:p w:rsidR="00D800C6" w:rsidRDefault="00D800C6" w:rsidP="00D800C6"/>
    <w:p w:rsidR="00D800C6" w:rsidRDefault="00D800C6" w:rsidP="00D800C6"/>
    <w:p w:rsidR="00D800C6" w:rsidRDefault="00D800C6" w:rsidP="00D800C6"/>
    <w:p w:rsidR="00D800C6" w:rsidRDefault="00D800C6" w:rsidP="00D800C6"/>
    <w:p w:rsidR="00D800C6" w:rsidRDefault="00D800C6" w:rsidP="00D800C6"/>
    <w:p w:rsidR="00D800C6" w:rsidRDefault="00D800C6" w:rsidP="00D800C6"/>
    <w:p w:rsidR="00D800C6" w:rsidRDefault="00D800C6" w:rsidP="00D800C6"/>
    <w:p w:rsidR="00D800C6" w:rsidRDefault="00D800C6" w:rsidP="00D800C6"/>
    <w:p w:rsidR="00D800C6" w:rsidRDefault="00D800C6" w:rsidP="00D800C6"/>
    <w:p w:rsidR="00D800C6" w:rsidRDefault="00D800C6" w:rsidP="00D800C6"/>
    <w:p w:rsidR="00D800C6" w:rsidRDefault="00D800C6" w:rsidP="00D800C6"/>
    <w:p w:rsidR="00D800C6" w:rsidRDefault="00D800C6" w:rsidP="00D800C6"/>
    <w:p w:rsidR="00D800C6" w:rsidRDefault="00D800C6" w:rsidP="00D800C6"/>
    <w:p w:rsidR="00D800C6" w:rsidRDefault="00D800C6" w:rsidP="00D800C6"/>
    <w:p w:rsidR="00D800C6" w:rsidRDefault="00D800C6" w:rsidP="00D800C6"/>
    <w:p w:rsidR="00D800C6" w:rsidRDefault="00D800C6" w:rsidP="00D800C6"/>
    <w:p w:rsidR="00D800C6" w:rsidRDefault="00D800C6" w:rsidP="00D800C6"/>
    <w:p w:rsidR="00D800C6" w:rsidRDefault="00D800C6" w:rsidP="00D800C6"/>
    <w:p w:rsidR="00D800C6" w:rsidRDefault="00D800C6" w:rsidP="00D800C6"/>
    <w:p w:rsidR="00D800C6" w:rsidRDefault="00D800C6" w:rsidP="00D800C6"/>
    <w:p w:rsidR="00D800C6" w:rsidRDefault="00D800C6" w:rsidP="00D800C6"/>
    <w:p w:rsidR="00D800C6" w:rsidRDefault="00D800C6" w:rsidP="00D800C6"/>
    <w:p w:rsidR="00D800C6" w:rsidRDefault="00D800C6" w:rsidP="00D800C6"/>
    <w:p w:rsidR="00D800C6" w:rsidRDefault="00D800C6" w:rsidP="00D800C6"/>
    <w:p w:rsidR="00D800C6" w:rsidRDefault="00D800C6" w:rsidP="00D800C6"/>
    <w:p w:rsidR="00D800C6" w:rsidRDefault="00D800C6" w:rsidP="003E14B7">
      <w:pPr>
        <w:pStyle w:val="a3"/>
        <w:rPr>
          <w:rFonts w:ascii="Times New Roman" w:hAnsi="Times New Roman" w:cs="Times New Roman"/>
          <w:b/>
          <w:sz w:val="28"/>
          <w:szCs w:val="28"/>
        </w:rPr>
      </w:pPr>
    </w:p>
    <w:sectPr w:rsidR="00D800C6" w:rsidSect="006B3743">
      <w:pgSz w:w="11906" w:h="16838"/>
      <w:pgMar w:top="284" w:right="707"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 w:name="NSimSun">
    <w:charset w:val="86"/>
    <w:family w:val="modern"/>
    <w:pitch w:val="fixed"/>
    <w:sig w:usb0="00000003" w:usb1="288F0000" w:usb2="00000016" w:usb3="00000000" w:csb0="0004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20603050405020304"/>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75FF1"/>
    <w:multiLevelType w:val="hybridMultilevel"/>
    <w:tmpl w:val="8DDA7A5A"/>
    <w:lvl w:ilvl="0" w:tplc="9828B1E8">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3C724E3"/>
    <w:multiLevelType w:val="hybridMultilevel"/>
    <w:tmpl w:val="53484996"/>
    <w:lvl w:ilvl="0" w:tplc="FC168C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2F03"/>
    <w:rsid w:val="00093964"/>
    <w:rsid w:val="000962F1"/>
    <w:rsid w:val="000B48E6"/>
    <w:rsid w:val="00105177"/>
    <w:rsid w:val="00107BBF"/>
    <w:rsid w:val="001128F7"/>
    <w:rsid w:val="00145334"/>
    <w:rsid w:val="00147110"/>
    <w:rsid w:val="00157E18"/>
    <w:rsid w:val="001615D8"/>
    <w:rsid w:val="00171C6C"/>
    <w:rsid w:val="00193229"/>
    <w:rsid w:val="001D6317"/>
    <w:rsid w:val="00201D33"/>
    <w:rsid w:val="002260D7"/>
    <w:rsid w:val="00231F84"/>
    <w:rsid w:val="002910C0"/>
    <w:rsid w:val="002F0BA1"/>
    <w:rsid w:val="002F4684"/>
    <w:rsid w:val="0032136C"/>
    <w:rsid w:val="00326174"/>
    <w:rsid w:val="0033562D"/>
    <w:rsid w:val="00376865"/>
    <w:rsid w:val="003A4AB6"/>
    <w:rsid w:val="003C4EA1"/>
    <w:rsid w:val="003D273F"/>
    <w:rsid w:val="003E14B7"/>
    <w:rsid w:val="003F3282"/>
    <w:rsid w:val="004125F3"/>
    <w:rsid w:val="00442960"/>
    <w:rsid w:val="004774D9"/>
    <w:rsid w:val="00486C19"/>
    <w:rsid w:val="004D071F"/>
    <w:rsid w:val="004F73E3"/>
    <w:rsid w:val="005054D2"/>
    <w:rsid w:val="0052517E"/>
    <w:rsid w:val="00540164"/>
    <w:rsid w:val="00576683"/>
    <w:rsid w:val="005A554E"/>
    <w:rsid w:val="005F04C9"/>
    <w:rsid w:val="00667B2A"/>
    <w:rsid w:val="00672135"/>
    <w:rsid w:val="00680CEC"/>
    <w:rsid w:val="00686C32"/>
    <w:rsid w:val="006A2F03"/>
    <w:rsid w:val="006B3743"/>
    <w:rsid w:val="007129FF"/>
    <w:rsid w:val="00740B1C"/>
    <w:rsid w:val="007B3323"/>
    <w:rsid w:val="007C0196"/>
    <w:rsid w:val="00880681"/>
    <w:rsid w:val="008F0A87"/>
    <w:rsid w:val="00903BFC"/>
    <w:rsid w:val="00923456"/>
    <w:rsid w:val="009314CC"/>
    <w:rsid w:val="009551E3"/>
    <w:rsid w:val="009A47A4"/>
    <w:rsid w:val="009A5B8E"/>
    <w:rsid w:val="009D01B2"/>
    <w:rsid w:val="00A378B5"/>
    <w:rsid w:val="00A611B4"/>
    <w:rsid w:val="00A87319"/>
    <w:rsid w:val="00AF6E70"/>
    <w:rsid w:val="00B07F3A"/>
    <w:rsid w:val="00B2178C"/>
    <w:rsid w:val="00B32ABE"/>
    <w:rsid w:val="00B702EB"/>
    <w:rsid w:val="00B85AF3"/>
    <w:rsid w:val="00BA3B8F"/>
    <w:rsid w:val="00BC7F5B"/>
    <w:rsid w:val="00C51931"/>
    <w:rsid w:val="00C662A1"/>
    <w:rsid w:val="00C77A57"/>
    <w:rsid w:val="00C85A63"/>
    <w:rsid w:val="00CD3709"/>
    <w:rsid w:val="00CD7162"/>
    <w:rsid w:val="00CF2457"/>
    <w:rsid w:val="00D01F37"/>
    <w:rsid w:val="00D417A0"/>
    <w:rsid w:val="00D512EA"/>
    <w:rsid w:val="00D773B3"/>
    <w:rsid w:val="00D800C6"/>
    <w:rsid w:val="00D95142"/>
    <w:rsid w:val="00DA5908"/>
    <w:rsid w:val="00DC023C"/>
    <w:rsid w:val="00DE0BB9"/>
    <w:rsid w:val="00DF6D05"/>
    <w:rsid w:val="00E234DB"/>
    <w:rsid w:val="00E42F25"/>
    <w:rsid w:val="00E50981"/>
    <w:rsid w:val="00ED088D"/>
    <w:rsid w:val="00EE361D"/>
    <w:rsid w:val="00F22620"/>
    <w:rsid w:val="00F257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F03"/>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6A2F03"/>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A2F03"/>
    <w:rPr>
      <w:rFonts w:ascii="Times New Roman" w:eastAsia="Times New Roman" w:hAnsi="Times New Roman" w:cs="Times New Roman"/>
      <w:sz w:val="28"/>
      <w:szCs w:val="24"/>
      <w:lang w:eastAsia="ru-RU"/>
    </w:rPr>
  </w:style>
  <w:style w:type="paragraph" w:customStyle="1" w:styleId="p1">
    <w:name w:val="p1"/>
    <w:basedOn w:val="a"/>
    <w:rsid w:val="006A2F03"/>
    <w:pPr>
      <w:spacing w:before="100" w:beforeAutospacing="1" w:after="100" w:afterAutospacing="1"/>
    </w:pPr>
  </w:style>
  <w:style w:type="character" w:customStyle="1" w:styleId="apple-converted-space">
    <w:name w:val="apple-converted-space"/>
    <w:basedOn w:val="a0"/>
    <w:rsid w:val="006A2F03"/>
  </w:style>
  <w:style w:type="paragraph" w:customStyle="1" w:styleId="p2">
    <w:name w:val="p2"/>
    <w:basedOn w:val="a"/>
    <w:rsid w:val="006A2F03"/>
    <w:pPr>
      <w:spacing w:before="100" w:beforeAutospacing="1" w:after="100" w:afterAutospacing="1"/>
    </w:pPr>
  </w:style>
  <w:style w:type="character" w:customStyle="1" w:styleId="s1">
    <w:name w:val="s1"/>
    <w:basedOn w:val="a0"/>
    <w:rsid w:val="006A2F03"/>
  </w:style>
  <w:style w:type="paragraph" w:customStyle="1" w:styleId="p3">
    <w:name w:val="p3"/>
    <w:basedOn w:val="a"/>
    <w:rsid w:val="006A2F03"/>
    <w:pPr>
      <w:spacing w:before="100" w:beforeAutospacing="1" w:after="100" w:afterAutospacing="1"/>
    </w:pPr>
  </w:style>
  <w:style w:type="paragraph" w:customStyle="1" w:styleId="p4">
    <w:name w:val="p4"/>
    <w:basedOn w:val="a"/>
    <w:rsid w:val="006A2F03"/>
    <w:pPr>
      <w:spacing w:before="100" w:beforeAutospacing="1" w:after="100" w:afterAutospacing="1"/>
    </w:pPr>
  </w:style>
  <w:style w:type="character" w:customStyle="1" w:styleId="s2">
    <w:name w:val="s2"/>
    <w:basedOn w:val="a0"/>
    <w:rsid w:val="006A2F03"/>
  </w:style>
  <w:style w:type="paragraph" w:styleId="a3">
    <w:name w:val="No Spacing"/>
    <w:uiPriority w:val="1"/>
    <w:qFormat/>
    <w:rsid w:val="006A2F03"/>
    <w:pPr>
      <w:spacing w:after="0" w:line="240" w:lineRule="auto"/>
    </w:pPr>
  </w:style>
  <w:style w:type="character" w:customStyle="1" w:styleId="FontStyle47">
    <w:name w:val="Font Style47"/>
    <w:basedOn w:val="a0"/>
    <w:uiPriority w:val="99"/>
    <w:rsid w:val="006A2F03"/>
    <w:rPr>
      <w:rFonts w:ascii="Times New Roman" w:hAnsi="Times New Roman" w:cs="Times New Roman" w:hint="default"/>
      <w:sz w:val="22"/>
      <w:szCs w:val="22"/>
    </w:rPr>
  </w:style>
  <w:style w:type="paragraph" w:customStyle="1" w:styleId="ConsPlusNormal">
    <w:name w:val="ConsPlusNormal"/>
    <w:rsid w:val="006A2F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6A2F03"/>
    <w:rPr>
      <w:rFonts w:ascii="Tahoma" w:hAnsi="Tahoma" w:cs="Tahoma"/>
      <w:sz w:val="16"/>
      <w:szCs w:val="16"/>
    </w:rPr>
  </w:style>
  <w:style w:type="character" w:customStyle="1" w:styleId="a5">
    <w:name w:val="Текст выноски Знак"/>
    <w:basedOn w:val="a0"/>
    <w:link w:val="a4"/>
    <w:uiPriority w:val="99"/>
    <w:semiHidden/>
    <w:rsid w:val="006A2F03"/>
    <w:rPr>
      <w:rFonts w:ascii="Tahoma" w:eastAsia="Times New Roman" w:hAnsi="Tahoma" w:cs="Tahoma"/>
      <w:sz w:val="16"/>
      <w:szCs w:val="16"/>
      <w:lang w:eastAsia="ru-RU"/>
    </w:rPr>
  </w:style>
  <w:style w:type="paragraph" w:styleId="2">
    <w:name w:val="Body Text 2"/>
    <w:basedOn w:val="a"/>
    <w:link w:val="20"/>
    <w:uiPriority w:val="99"/>
    <w:unhideWhenUsed/>
    <w:rsid w:val="00BA3B8F"/>
    <w:pPr>
      <w:suppressAutoHyphens/>
      <w:spacing w:after="120" w:line="480" w:lineRule="auto"/>
    </w:pPr>
    <w:rPr>
      <w:sz w:val="20"/>
      <w:szCs w:val="20"/>
      <w:lang w:eastAsia="ar-SA"/>
    </w:rPr>
  </w:style>
  <w:style w:type="character" w:customStyle="1" w:styleId="20">
    <w:name w:val="Основной текст 2 Знак"/>
    <w:basedOn w:val="a0"/>
    <w:link w:val="2"/>
    <w:uiPriority w:val="99"/>
    <w:rsid w:val="00BA3B8F"/>
    <w:rPr>
      <w:rFonts w:ascii="Times New Roman" w:eastAsia="Times New Roman" w:hAnsi="Times New Roman" w:cs="Times New Roman"/>
      <w:sz w:val="20"/>
      <w:szCs w:val="20"/>
      <w:lang w:eastAsia="ar-SA"/>
    </w:rPr>
  </w:style>
  <w:style w:type="paragraph" w:styleId="a6">
    <w:name w:val="List Paragraph"/>
    <w:basedOn w:val="a"/>
    <w:qFormat/>
    <w:rsid w:val="009D01B2"/>
    <w:pPr>
      <w:ind w:left="720"/>
      <w:contextualSpacing/>
    </w:pPr>
  </w:style>
  <w:style w:type="paragraph" w:customStyle="1" w:styleId="FR1">
    <w:name w:val="FR1"/>
    <w:uiPriority w:val="99"/>
    <w:rsid w:val="002F0BA1"/>
    <w:pPr>
      <w:widowControl w:val="0"/>
      <w:spacing w:after="0" w:line="240" w:lineRule="auto"/>
    </w:pPr>
    <w:rPr>
      <w:rFonts w:ascii="Times New Roman" w:eastAsia="Times New Roman" w:hAnsi="Times New Roman" w:cs="Times New Roman"/>
      <w:sz w:val="16"/>
      <w:szCs w:val="20"/>
      <w:lang w:eastAsia="ru-RU"/>
    </w:rPr>
  </w:style>
  <w:style w:type="paragraph" w:customStyle="1" w:styleId="a7">
    <w:name w:val="Текст в заданном формате"/>
    <w:basedOn w:val="a"/>
    <w:rsid w:val="000962F1"/>
    <w:pPr>
      <w:widowControl w:val="0"/>
      <w:suppressAutoHyphens/>
    </w:pPr>
    <w:rPr>
      <w:rFonts w:ascii="Courier New" w:eastAsia="NSimSun" w:hAnsi="Courier New" w:cs="Courier New"/>
      <w:sz w:val="20"/>
      <w:szCs w:val="20"/>
      <w:lang w:eastAsia="hi-IN" w:bidi="hi-IN"/>
    </w:rPr>
  </w:style>
  <w:style w:type="paragraph" w:customStyle="1" w:styleId="1">
    <w:name w:val="Абзац списка1"/>
    <w:basedOn w:val="a"/>
    <w:rsid w:val="000962F1"/>
    <w:pPr>
      <w:widowControl w:val="0"/>
      <w:suppressAutoHyphens/>
    </w:pPr>
    <w:rPr>
      <w:rFonts w:ascii="Arial" w:eastAsia="SimSun" w:hAnsi="Arial" w:cs="Mangal"/>
      <w:sz w:val="20"/>
      <w:lang w:eastAsia="hi-IN" w:bidi="hi-IN"/>
    </w:rPr>
  </w:style>
  <w:style w:type="paragraph" w:customStyle="1" w:styleId="ConsPlusTitle">
    <w:name w:val="ConsPlusTitle"/>
    <w:rsid w:val="00F22620"/>
    <w:pPr>
      <w:widowControl w:val="0"/>
      <w:autoSpaceDE w:val="0"/>
      <w:autoSpaceDN w:val="0"/>
      <w:spacing w:after="0" w:line="240" w:lineRule="auto"/>
    </w:pPr>
    <w:rPr>
      <w:rFonts w:ascii="Calibri" w:eastAsia="Times New Roman" w:hAnsi="Calibri" w:cs="Calibri"/>
      <w:b/>
      <w:szCs w:val="20"/>
      <w:lang w:eastAsia="ru-RU"/>
    </w:rPr>
  </w:style>
  <w:style w:type="character" w:customStyle="1" w:styleId="a8">
    <w:name w:val="Верхний колонтитул Знак"/>
    <w:basedOn w:val="a0"/>
    <w:link w:val="a9"/>
    <w:uiPriority w:val="99"/>
    <w:semiHidden/>
    <w:rsid w:val="00D800C6"/>
    <w:rPr>
      <w:rFonts w:ascii="Times New Roman" w:eastAsia="Times New Roman" w:hAnsi="Times New Roman" w:cs="Times New Roman"/>
      <w:sz w:val="24"/>
      <w:szCs w:val="24"/>
      <w:lang w:eastAsia="ru-RU"/>
    </w:rPr>
  </w:style>
  <w:style w:type="paragraph" w:styleId="a9">
    <w:name w:val="header"/>
    <w:basedOn w:val="a"/>
    <w:link w:val="a8"/>
    <w:uiPriority w:val="99"/>
    <w:semiHidden/>
    <w:unhideWhenUsed/>
    <w:rsid w:val="00D800C6"/>
    <w:pPr>
      <w:tabs>
        <w:tab w:val="center" w:pos="4677"/>
        <w:tab w:val="right" w:pos="9355"/>
      </w:tabs>
    </w:pPr>
  </w:style>
  <w:style w:type="character" w:customStyle="1" w:styleId="aa">
    <w:name w:val="Нижний колонтитул Знак"/>
    <w:basedOn w:val="a0"/>
    <w:link w:val="ab"/>
    <w:uiPriority w:val="99"/>
    <w:semiHidden/>
    <w:rsid w:val="00D800C6"/>
    <w:rPr>
      <w:rFonts w:ascii="Times New Roman" w:eastAsia="Times New Roman" w:hAnsi="Times New Roman" w:cs="Times New Roman"/>
      <w:sz w:val="24"/>
      <w:szCs w:val="24"/>
      <w:lang w:eastAsia="ru-RU"/>
    </w:rPr>
  </w:style>
  <w:style w:type="paragraph" w:styleId="ab">
    <w:name w:val="footer"/>
    <w:basedOn w:val="a"/>
    <w:link w:val="aa"/>
    <w:uiPriority w:val="99"/>
    <w:semiHidden/>
    <w:unhideWhenUsed/>
    <w:rsid w:val="00D800C6"/>
    <w:pPr>
      <w:tabs>
        <w:tab w:val="center" w:pos="4677"/>
        <w:tab w:val="right" w:pos="9355"/>
      </w:tabs>
    </w:pPr>
  </w:style>
  <w:style w:type="character" w:styleId="ac">
    <w:name w:val="Hyperlink"/>
    <w:basedOn w:val="a0"/>
    <w:uiPriority w:val="99"/>
    <w:semiHidden/>
    <w:unhideWhenUsed/>
    <w:rsid w:val="00D800C6"/>
    <w:rPr>
      <w:color w:val="0000FF"/>
      <w:u w:val="single"/>
    </w:rPr>
  </w:style>
</w:styles>
</file>

<file path=word/webSettings.xml><?xml version="1.0" encoding="utf-8"?>
<w:webSettings xmlns:r="http://schemas.openxmlformats.org/officeDocument/2006/relationships" xmlns:w="http://schemas.openxmlformats.org/wordprocessingml/2006/main">
  <w:divs>
    <w:div w:id="376004041">
      <w:bodyDiv w:val="1"/>
      <w:marLeft w:val="0"/>
      <w:marRight w:val="0"/>
      <w:marTop w:val="0"/>
      <w:marBottom w:val="0"/>
      <w:divBdr>
        <w:top w:val="none" w:sz="0" w:space="0" w:color="auto"/>
        <w:left w:val="none" w:sz="0" w:space="0" w:color="auto"/>
        <w:bottom w:val="none" w:sz="0" w:space="0" w:color="auto"/>
        <w:right w:val="none" w:sz="0" w:space="0" w:color="auto"/>
      </w:divBdr>
    </w:div>
    <w:div w:id="5630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55;&#1086;&#1083;&#1103;&#1082;&#1086;&#1074;\&#1055;&#1086;&#1083;&#1103;&#1082;&#1086;&#1074;\&#1055;&#1086;&#1083;&#1103;&#1082;&#1086;&#1074;\&#1088;&#1072;&#1089;&#1087;&#1086;&#1088;&#1103;&#1078;&#1077;&#1085;&#1080;&#1103;\&#1084;&#1091;&#1085;&#1080;&#1094;&#1080;&#1087;&#1072;&#1083;&#1100;&#1085;&#1072;&#1103;%20&#1087;&#1088;&#1086;&#1075;&#1088;&#1072;&#1084;&#1084;&#1072;%20&#1050;&#1091;&#1083;&#1100;&#1090;&#1091;&#1088;&#1072;%20&#1087;&#1077;&#1088;&#1077;&#1076;&#1077;&#1083;&#1072;&#1085;&#1085;&#1072;&#1103;.docx" TargetMode="External"/><Relationship Id="rId13" Type="http://schemas.openxmlformats.org/officeDocument/2006/relationships/hyperlink" Target="file:///D:\&#1055;&#1086;&#1083;&#1103;&#1082;&#1086;&#1074;\&#1055;&#1086;&#1083;&#1103;&#1082;&#1086;&#1074;\&#1055;&#1086;&#1083;&#1103;&#1082;&#1086;&#1074;\&#1088;&#1072;&#1089;&#1087;&#1086;&#1088;&#1103;&#1078;&#1077;&#1085;&#1080;&#1103;\&#1084;&#1091;&#1085;&#1080;&#1094;&#1080;&#1087;&#1072;&#1083;&#1100;&#1085;&#1072;&#1103;%20&#1087;&#1088;&#1086;&#1075;&#1088;&#1072;&#1084;&#1084;&#1072;%20&#1050;&#1091;&#1083;&#1100;&#1090;&#1091;&#1088;&#1072;%20&#1087;&#1077;&#1088;&#1077;&#1076;&#1077;&#1083;&#1072;&#1085;&#1085;&#1072;&#1103;.docx" TargetMode="External"/><Relationship Id="rId18" Type="http://schemas.openxmlformats.org/officeDocument/2006/relationships/hyperlink" Target="file:///D:\&#1055;&#1086;&#1083;&#1103;&#1082;&#1086;&#1074;\&#1055;&#1086;&#1083;&#1103;&#1082;&#1086;&#1074;\&#1055;&#1086;&#1083;&#1103;&#1082;&#1086;&#1074;\&#1088;&#1072;&#1089;&#1087;&#1086;&#1088;&#1103;&#1078;&#1077;&#1085;&#1080;&#1103;\&#1084;&#1091;&#1085;&#1080;&#1094;&#1080;&#1087;&#1072;&#1083;&#1100;&#1085;&#1072;&#1103;%20&#1087;&#1088;&#1086;&#1075;&#1088;&#1072;&#1084;&#1084;&#1072;%20&#1050;&#1091;&#1083;&#1100;&#1090;&#1091;&#1088;&#1072;%20&#1087;&#1077;&#1088;&#1077;&#1076;&#1077;&#1083;&#1072;&#1085;&#1085;&#1072;&#1103;.docx" TargetMode="External"/><Relationship Id="rId26" Type="http://schemas.openxmlformats.org/officeDocument/2006/relationships/hyperlink" Target="file:///D:\&#1055;&#1086;&#1083;&#1103;&#1082;&#1086;&#1074;\&#1055;&#1086;&#1083;&#1103;&#1082;&#1086;&#1074;\&#1055;&#1086;&#1083;&#1103;&#1082;&#1086;&#1074;\&#1088;&#1072;&#1089;&#1087;&#1086;&#1088;&#1103;&#1078;&#1077;&#1085;&#1080;&#1103;\&#1084;&#1091;&#1085;&#1080;&#1094;&#1080;&#1087;&#1072;&#1083;&#1100;&#1085;&#1072;&#1103;%20&#1087;&#1088;&#1086;&#1075;&#1088;&#1072;&#1084;&#1084;&#1072;%20&#1050;&#1091;&#1083;&#1100;&#1090;&#1091;&#1088;&#1072;%20&#1087;&#1077;&#1088;&#1077;&#1076;&#1077;&#1083;&#1072;&#1085;&#1085;&#1072;&#1103;.docx" TargetMode="External"/><Relationship Id="rId39" Type="http://schemas.openxmlformats.org/officeDocument/2006/relationships/hyperlink" Target="file:///D:\&#1055;&#1086;&#1083;&#1103;&#1082;&#1086;&#1074;\&#1055;&#1086;&#1083;&#1103;&#1082;&#1086;&#1074;\&#1055;&#1086;&#1083;&#1103;&#1082;&#1086;&#1074;\&#1088;&#1072;&#1089;&#1087;&#1086;&#1088;&#1103;&#1078;&#1077;&#1085;&#1080;&#1103;\&#1084;&#1091;&#1085;&#1080;&#1094;&#1080;&#1087;&#1072;&#1083;&#1100;&#1085;&#1072;&#1103;%20&#1087;&#1088;&#1086;&#1075;&#1088;&#1072;&#1084;&#1084;&#1072;%20&#1050;&#1091;&#1083;&#1100;&#1090;&#1091;&#1088;&#1072;%20&#1087;&#1077;&#1088;&#1077;&#1076;&#1077;&#1083;&#1072;&#1085;&#1085;&#1072;&#1103;.docx" TargetMode="External"/><Relationship Id="rId3" Type="http://schemas.openxmlformats.org/officeDocument/2006/relationships/settings" Target="settings.xml"/><Relationship Id="rId21" Type="http://schemas.openxmlformats.org/officeDocument/2006/relationships/hyperlink" Target="consultantplus://offline/ref=1288326408D13F127DA00D80C2845D4E19D3460FD8098CAC6C3083F5740A00DC5FiFL" TargetMode="External"/><Relationship Id="rId34" Type="http://schemas.openxmlformats.org/officeDocument/2006/relationships/hyperlink" Target="file:///D:\&#1055;&#1086;&#1083;&#1103;&#1082;&#1086;&#1074;\&#1055;&#1086;&#1083;&#1103;&#1082;&#1086;&#1074;\&#1055;&#1086;&#1083;&#1103;&#1082;&#1086;&#1074;\&#1088;&#1072;&#1089;&#1087;&#1086;&#1088;&#1103;&#1078;&#1077;&#1085;&#1080;&#1103;\&#1084;&#1091;&#1085;&#1080;&#1094;&#1080;&#1087;&#1072;&#1083;&#1100;&#1085;&#1072;&#1103;%20&#1087;&#1088;&#1086;&#1075;&#1088;&#1072;&#1084;&#1084;&#1072;%20&#1050;&#1091;&#1083;&#1100;&#1090;&#1091;&#1088;&#1072;%20&#1087;&#1077;&#1088;&#1077;&#1076;&#1077;&#1083;&#1072;&#1085;&#1085;&#1072;&#1103;.docx" TargetMode="External"/><Relationship Id="rId42" Type="http://schemas.openxmlformats.org/officeDocument/2006/relationships/fontTable" Target="fontTable.xml"/><Relationship Id="rId7" Type="http://schemas.openxmlformats.org/officeDocument/2006/relationships/hyperlink" Target="file:///D:\&#1055;&#1086;&#1083;&#1103;&#1082;&#1086;&#1074;\&#1055;&#1086;&#1083;&#1103;&#1082;&#1086;&#1074;\&#1055;&#1086;&#1083;&#1103;&#1082;&#1086;&#1074;\&#1088;&#1072;&#1089;&#1087;&#1086;&#1088;&#1103;&#1078;&#1077;&#1085;&#1080;&#1103;\&#1084;&#1091;&#1085;&#1080;&#1094;&#1080;&#1087;&#1072;&#1083;&#1100;&#1085;&#1072;&#1103;%20&#1087;&#1088;&#1086;&#1075;&#1088;&#1072;&#1084;&#1084;&#1072;%20&#1050;&#1091;&#1083;&#1100;&#1090;&#1091;&#1088;&#1072;%20&#1087;&#1077;&#1088;&#1077;&#1076;&#1077;&#1083;&#1072;&#1085;&#1085;&#1072;&#1103;.docx" TargetMode="External"/><Relationship Id="rId12" Type="http://schemas.openxmlformats.org/officeDocument/2006/relationships/hyperlink" Target="file:///D:\&#1055;&#1086;&#1083;&#1103;&#1082;&#1086;&#1074;\&#1055;&#1086;&#1083;&#1103;&#1082;&#1086;&#1074;\&#1055;&#1086;&#1083;&#1103;&#1082;&#1086;&#1074;\&#1088;&#1072;&#1089;&#1087;&#1086;&#1088;&#1103;&#1078;&#1077;&#1085;&#1080;&#1103;\&#1084;&#1091;&#1085;&#1080;&#1094;&#1080;&#1087;&#1072;&#1083;&#1100;&#1085;&#1072;&#1103;%20&#1087;&#1088;&#1086;&#1075;&#1088;&#1072;&#1084;&#1084;&#1072;%20&#1050;&#1091;&#1083;&#1100;&#1090;&#1091;&#1088;&#1072;%20&#1087;&#1077;&#1088;&#1077;&#1076;&#1077;&#1083;&#1072;&#1085;&#1085;&#1072;&#1103;.docx" TargetMode="External"/><Relationship Id="rId17" Type="http://schemas.openxmlformats.org/officeDocument/2006/relationships/hyperlink" Target="file:///D:\&#1055;&#1086;&#1083;&#1103;&#1082;&#1086;&#1074;\&#1055;&#1086;&#1083;&#1103;&#1082;&#1086;&#1074;\&#1055;&#1086;&#1083;&#1103;&#1082;&#1086;&#1074;\&#1088;&#1072;&#1089;&#1087;&#1086;&#1088;&#1103;&#1078;&#1077;&#1085;&#1080;&#1103;\&#1084;&#1091;&#1085;&#1080;&#1094;&#1080;&#1087;&#1072;&#1083;&#1100;&#1085;&#1072;&#1103;%20&#1087;&#1088;&#1086;&#1075;&#1088;&#1072;&#1084;&#1084;&#1072;%20&#1050;&#1091;&#1083;&#1100;&#1090;&#1091;&#1088;&#1072;%20&#1087;&#1077;&#1088;&#1077;&#1076;&#1077;&#1083;&#1072;&#1085;&#1085;&#1072;&#1103;.docx" TargetMode="External"/><Relationship Id="rId25" Type="http://schemas.openxmlformats.org/officeDocument/2006/relationships/hyperlink" Target="file:///D:\&#1055;&#1086;&#1083;&#1103;&#1082;&#1086;&#1074;\&#1055;&#1086;&#1083;&#1103;&#1082;&#1086;&#1074;\&#1055;&#1086;&#1083;&#1103;&#1082;&#1086;&#1074;\&#1088;&#1072;&#1089;&#1087;&#1086;&#1088;&#1103;&#1078;&#1077;&#1085;&#1080;&#1103;\&#1084;&#1091;&#1085;&#1080;&#1094;&#1080;&#1087;&#1072;&#1083;&#1100;&#1085;&#1072;&#1103;%20&#1087;&#1088;&#1086;&#1075;&#1088;&#1072;&#1084;&#1084;&#1072;%20&#1050;&#1091;&#1083;&#1100;&#1090;&#1091;&#1088;&#1072;%20&#1087;&#1077;&#1088;&#1077;&#1076;&#1077;&#1083;&#1072;&#1085;&#1085;&#1072;&#1103;.docx" TargetMode="External"/><Relationship Id="rId33" Type="http://schemas.openxmlformats.org/officeDocument/2006/relationships/hyperlink" Target="file:///D:\&#1055;&#1086;&#1083;&#1103;&#1082;&#1086;&#1074;\&#1055;&#1086;&#1083;&#1103;&#1082;&#1086;&#1074;\&#1055;&#1086;&#1083;&#1103;&#1082;&#1086;&#1074;\&#1088;&#1072;&#1089;&#1087;&#1086;&#1088;&#1103;&#1078;&#1077;&#1085;&#1080;&#1103;\&#1084;&#1091;&#1085;&#1080;&#1094;&#1080;&#1087;&#1072;&#1083;&#1100;&#1085;&#1072;&#1103;%20&#1087;&#1088;&#1086;&#1075;&#1088;&#1072;&#1084;&#1084;&#1072;%20&#1050;&#1091;&#1083;&#1100;&#1090;&#1091;&#1088;&#1072;%20&#1087;&#1077;&#1088;&#1077;&#1076;&#1077;&#1083;&#1072;&#1085;&#1085;&#1072;&#1103;.docx" TargetMode="External"/><Relationship Id="rId38" Type="http://schemas.openxmlformats.org/officeDocument/2006/relationships/hyperlink" Target="file:///D:\&#1055;&#1086;&#1083;&#1103;&#1082;&#1086;&#1074;\&#1055;&#1086;&#1083;&#1103;&#1082;&#1086;&#1074;\&#1055;&#1086;&#1083;&#1103;&#1082;&#1086;&#1074;\&#1088;&#1072;&#1089;&#1087;&#1086;&#1088;&#1103;&#1078;&#1077;&#1085;&#1080;&#1103;\&#1084;&#1091;&#1085;&#1080;&#1094;&#1080;&#1087;&#1072;&#1083;&#1100;&#1085;&#1072;&#1103;%20&#1087;&#1088;&#1086;&#1075;&#1088;&#1072;&#1084;&#1084;&#1072;%20&#1050;&#1091;&#1083;&#1100;&#1090;&#1091;&#1088;&#1072;%20&#1087;&#1077;&#1088;&#1077;&#1076;&#1077;&#1083;&#1072;&#1085;&#1085;&#1072;&#1103;.docx" TargetMode="External"/><Relationship Id="rId2" Type="http://schemas.openxmlformats.org/officeDocument/2006/relationships/styles" Target="styles.xml"/><Relationship Id="rId16" Type="http://schemas.openxmlformats.org/officeDocument/2006/relationships/hyperlink" Target="file:///D:\&#1055;&#1086;&#1083;&#1103;&#1082;&#1086;&#1074;\&#1055;&#1086;&#1083;&#1103;&#1082;&#1086;&#1074;\&#1055;&#1086;&#1083;&#1103;&#1082;&#1086;&#1074;\&#1088;&#1072;&#1089;&#1087;&#1086;&#1088;&#1103;&#1078;&#1077;&#1085;&#1080;&#1103;\&#1084;&#1091;&#1085;&#1080;&#1094;&#1080;&#1087;&#1072;&#1083;&#1100;&#1085;&#1072;&#1103;%20&#1087;&#1088;&#1086;&#1075;&#1088;&#1072;&#1084;&#1084;&#1072;%20&#1050;&#1091;&#1083;&#1100;&#1090;&#1091;&#1088;&#1072;%20&#1087;&#1077;&#1088;&#1077;&#1076;&#1077;&#1083;&#1072;&#1085;&#1085;&#1072;&#1103;.docx" TargetMode="External"/><Relationship Id="rId20" Type="http://schemas.openxmlformats.org/officeDocument/2006/relationships/hyperlink" Target="consultantplus://offline/ref=1288326408D13F127DA0138DD4E8004618D01C0BD80AD3F83A36D4AA240C559CBF4F1602688A2858iBL" TargetMode="External"/><Relationship Id="rId29" Type="http://schemas.openxmlformats.org/officeDocument/2006/relationships/hyperlink" Target="consultantplus://offline/ref=1288326408D13F127DA0138DD4E8004613D81901D9088EF2326FD8A82350i3L" TargetMode="External"/><Relationship Id="rId41" Type="http://schemas.openxmlformats.org/officeDocument/2006/relationships/hyperlink" Target="file:///D:\&#1055;&#1086;&#1083;&#1103;&#1082;&#1086;&#1074;\&#1055;&#1086;&#1083;&#1103;&#1082;&#1086;&#1074;\&#1055;&#1086;&#1083;&#1103;&#1082;&#1086;&#1074;\&#1088;&#1072;&#1089;&#1087;&#1086;&#1088;&#1103;&#1078;&#1077;&#1085;&#1080;&#1103;\&#1084;&#1091;&#1085;&#1080;&#1094;&#1080;&#1087;&#1072;&#1083;&#1100;&#1085;&#1072;&#1103;%20&#1087;&#1088;&#1086;&#1075;&#1088;&#1072;&#1084;&#1084;&#1072;%20&#1050;&#1091;&#1083;&#1100;&#1090;&#1091;&#1088;&#1072;%20&#1087;&#1077;&#1088;&#1077;&#1076;&#1077;&#1083;&#1072;&#1085;&#1085;&#1072;&#1103;.docx" TargetMode="External"/><Relationship Id="rId1" Type="http://schemas.openxmlformats.org/officeDocument/2006/relationships/numbering" Target="numbering.xml"/><Relationship Id="rId6" Type="http://schemas.openxmlformats.org/officeDocument/2006/relationships/hyperlink" Target="file:///D:\&#1055;&#1086;&#1083;&#1103;&#1082;&#1086;&#1074;\&#1055;&#1086;&#1083;&#1103;&#1082;&#1086;&#1074;\&#1055;&#1086;&#1083;&#1103;&#1082;&#1086;&#1074;\&#1088;&#1072;&#1089;&#1087;&#1086;&#1088;&#1103;&#1078;&#1077;&#1085;&#1080;&#1103;\&#1084;&#1091;&#1085;&#1080;&#1094;&#1080;&#1087;&#1072;&#1083;&#1100;&#1085;&#1072;&#1103;%20&#1087;&#1088;&#1086;&#1075;&#1088;&#1072;&#1084;&#1084;&#1072;%20&#1050;&#1091;&#1083;&#1100;&#1090;&#1091;&#1088;&#1072;%20&#1087;&#1077;&#1088;&#1077;&#1076;&#1077;&#1083;&#1072;&#1085;&#1085;&#1072;&#1103;.docx" TargetMode="External"/><Relationship Id="rId11" Type="http://schemas.openxmlformats.org/officeDocument/2006/relationships/hyperlink" Target="file:///D:\&#1055;&#1086;&#1083;&#1103;&#1082;&#1086;&#1074;\&#1055;&#1086;&#1083;&#1103;&#1082;&#1086;&#1074;\&#1055;&#1086;&#1083;&#1103;&#1082;&#1086;&#1074;\&#1088;&#1072;&#1089;&#1087;&#1086;&#1088;&#1103;&#1078;&#1077;&#1085;&#1080;&#1103;\&#1084;&#1091;&#1085;&#1080;&#1094;&#1080;&#1087;&#1072;&#1083;&#1100;&#1085;&#1072;&#1103;%20&#1087;&#1088;&#1086;&#1075;&#1088;&#1072;&#1084;&#1084;&#1072;%20&#1050;&#1091;&#1083;&#1100;&#1090;&#1091;&#1088;&#1072;%20&#1087;&#1077;&#1088;&#1077;&#1076;&#1077;&#1083;&#1072;&#1085;&#1085;&#1072;&#1103;.docx" TargetMode="External"/><Relationship Id="rId24" Type="http://schemas.openxmlformats.org/officeDocument/2006/relationships/hyperlink" Target="file:///D:\&#1055;&#1086;&#1083;&#1103;&#1082;&#1086;&#1074;\&#1055;&#1086;&#1083;&#1103;&#1082;&#1086;&#1074;\&#1055;&#1086;&#1083;&#1103;&#1082;&#1086;&#1074;\&#1088;&#1072;&#1089;&#1087;&#1086;&#1088;&#1103;&#1078;&#1077;&#1085;&#1080;&#1103;\&#1084;&#1091;&#1085;&#1080;&#1094;&#1080;&#1087;&#1072;&#1083;&#1100;&#1085;&#1072;&#1103;%20&#1087;&#1088;&#1086;&#1075;&#1088;&#1072;&#1084;&#1084;&#1072;%20&#1050;&#1091;&#1083;&#1100;&#1090;&#1091;&#1088;&#1072;%20&#1087;&#1077;&#1088;&#1077;&#1076;&#1077;&#1083;&#1072;&#1085;&#1085;&#1072;&#1103;.docx" TargetMode="External"/><Relationship Id="rId32" Type="http://schemas.openxmlformats.org/officeDocument/2006/relationships/hyperlink" Target="file:///D:\&#1055;&#1086;&#1083;&#1103;&#1082;&#1086;&#1074;\&#1055;&#1086;&#1083;&#1103;&#1082;&#1086;&#1074;\&#1055;&#1086;&#1083;&#1103;&#1082;&#1086;&#1074;\&#1088;&#1072;&#1089;&#1087;&#1086;&#1088;&#1103;&#1078;&#1077;&#1085;&#1080;&#1103;\&#1084;&#1091;&#1085;&#1080;&#1094;&#1080;&#1087;&#1072;&#1083;&#1100;&#1085;&#1072;&#1103;%20&#1087;&#1088;&#1086;&#1075;&#1088;&#1072;&#1084;&#1084;&#1072;%20&#1050;&#1091;&#1083;&#1100;&#1090;&#1091;&#1088;&#1072;%20&#1087;&#1077;&#1088;&#1077;&#1076;&#1077;&#1083;&#1072;&#1085;&#1085;&#1072;&#1103;.docx" TargetMode="External"/><Relationship Id="rId37" Type="http://schemas.openxmlformats.org/officeDocument/2006/relationships/hyperlink" Target="consultantplus://offline/ref=1288326408D13F127DA0138DD4E8004618D01C01D30AD3F83A36D4AA240C559CBF4F1602688A2B58i2L" TargetMode="External"/><Relationship Id="rId40" Type="http://schemas.openxmlformats.org/officeDocument/2006/relationships/hyperlink" Target="file:///D:\&#1055;&#1086;&#1083;&#1103;&#1082;&#1086;&#1074;\&#1055;&#1086;&#1083;&#1103;&#1082;&#1086;&#1074;\&#1055;&#1086;&#1083;&#1103;&#1082;&#1086;&#1074;\&#1088;&#1072;&#1089;&#1087;&#1086;&#1088;&#1103;&#1078;&#1077;&#1085;&#1080;&#1103;\&#1084;&#1091;&#1085;&#1080;&#1094;&#1080;&#1087;&#1072;&#1083;&#1100;&#1085;&#1072;&#1103;%20&#1087;&#1088;&#1086;&#1075;&#1088;&#1072;&#1084;&#1084;&#1072;%20&#1050;&#1091;&#1083;&#1100;&#1090;&#1091;&#1088;&#1072;%20&#1087;&#1077;&#1088;&#1077;&#1076;&#1077;&#1083;&#1072;&#1085;&#1085;&#1072;&#1103;.docx" TargetMode="External"/><Relationship Id="rId5" Type="http://schemas.openxmlformats.org/officeDocument/2006/relationships/image" Target="media/image1.jpeg"/><Relationship Id="rId15" Type="http://schemas.openxmlformats.org/officeDocument/2006/relationships/hyperlink" Target="file:///D:\&#1055;&#1086;&#1083;&#1103;&#1082;&#1086;&#1074;\&#1055;&#1086;&#1083;&#1103;&#1082;&#1086;&#1074;\&#1055;&#1086;&#1083;&#1103;&#1082;&#1086;&#1074;\&#1088;&#1072;&#1089;&#1087;&#1086;&#1088;&#1103;&#1078;&#1077;&#1085;&#1080;&#1103;\&#1084;&#1091;&#1085;&#1080;&#1094;&#1080;&#1087;&#1072;&#1083;&#1100;&#1085;&#1072;&#1103;%20&#1087;&#1088;&#1086;&#1075;&#1088;&#1072;&#1084;&#1084;&#1072;%20&#1050;&#1091;&#1083;&#1100;&#1090;&#1091;&#1088;&#1072;%20&#1087;&#1077;&#1088;&#1077;&#1076;&#1077;&#1083;&#1072;&#1085;&#1085;&#1072;&#1103;.docx" TargetMode="External"/><Relationship Id="rId23" Type="http://schemas.openxmlformats.org/officeDocument/2006/relationships/hyperlink" Target="file:///D:\&#1055;&#1086;&#1083;&#1103;&#1082;&#1086;&#1074;\&#1055;&#1086;&#1083;&#1103;&#1082;&#1086;&#1074;\&#1055;&#1086;&#1083;&#1103;&#1082;&#1086;&#1074;\&#1088;&#1072;&#1089;&#1087;&#1086;&#1088;&#1103;&#1078;&#1077;&#1085;&#1080;&#1103;\&#1084;&#1091;&#1085;&#1080;&#1094;&#1080;&#1087;&#1072;&#1083;&#1100;&#1085;&#1072;&#1103;%20&#1087;&#1088;&#1086;&#1075;&#1088;&#1072;&#1084;&#1084;&#1072;%20&#1050;&#1091;&#1083;&#1100;&#1090;&#1091;&#1088;&#1072;%20&#1087;&#1077;&#1088;&#1077;&#1076;&#1077;&#1083;&#1072;&#1085;&#1085;&#1072;&#1103;.docx" TargetMode="External"/><Relationship Id="rId28" Type="http://schemas.openxmlformats.org/officeDocument/2006/relationships/hyperlink" Target="consultantplus://offline/ref=1288326408D13F127DA0138DD4E8004613D81901D9088EF2326FD8A82350i3L" TargetMode="External"/><Relationship Id="rId36" Type="http://schemas.openxmlformats.org/officeDocument/2006/relationships/hyperlink" Target="file:///D:\&#1055;&#1086;&#1083;&#1103;&#1082;&#1086;&#1074;\&#1055;&#1086;&#1083;&#1103;&#1082;&#1086;&#1074;\&#1055;&#1086;&#1083;&#1103;&#1082;&#1086;&#1074;\&#1088;&#1072;&#1089;&#1087;&#1086;&#1088;&#1103;&#1078;&#1077;&#1085;&#1080;&#1103;\&#1084;&#1091;&#1085;&#1080;&#1094;&#1080;&#1087;&#1072;&#1083;&#1100;&#1085;&#1072;&#1103;%20&#1087;&#1088;&#1086;&#1075;&#1088;&#1072;&#1084;&#1084;&#1072;%20&#1050;&#1091;&#1083;&#1100;&#1090;&#1091;&#1088;&#1072;%20&#1087;&#1077;&#1088;&#1077;&#1076;&#1077;&#1083;&#1072;&#1085;&#1085;&#1072;&#1103;.docx" TargetMode="External"/><Relationship Id="rId10" Type="http://schemas.openxmlformats.org/officeDocument/2006/relationships/hyperlink" Target="file:///D:\&#1055;&#1086;&#1083;&#1103;&#1082;&#1086;&#1074;\&#1055;&#1086;&#1083;&#1103;&#1082;&#1086;&#1074;\&#1055;&#1086;&#1083;&#1103;&#1082;&#1086;&#1074;\&#1088;&#1072;&#1089;&#1087;&#1086;&#1088;&#1103;&#1078;&#1077;&#1085;&#1080;&#1103;\&#1084;&#1091;&#1085;&#1080;&#1094;&#1080;&#1087;&#1072;&#1083;&#1100;&#1085;&#1072;&#1103;%20&#1087;&#1088;&#1086;&#1075;&#1088;&#1072;&#1084;&#1084;&#1072;%20&#1050;&#1091;&#1083;&#1100;&#1090;&#1091;&#1088;&#1072;%20&#1087;&#1077;&#1088;&#1077;&#1076;&#1077;&#1083;&#1072;&#1085;&#1085;&#1072;&#1103;.docx" TargetMode="External"/><Relationship Id="rId19" Type="http://schemas.openxmlformats.org/officeDocument/2006/relationships/hyperlink" Target="consultantplus://offline/ref=1288326408D13F127DA0138DD4E8004613D8180ADE048EF2326FD8A82350i3L" TargetMode="External"/><Relationship Id="rId31" Type="http://schemas.openxmlformats.org/officeDocument/2006/relationships/hyperlink" Target="consultantplus://offline/ref=1288326408D13F127DA0138DD4E8004610DB1903DB088EF2326FD8A82350i3L" TargetMode="External"/><Relationship Id="rId4" Type="http://schemas.openxmlformats.org/officeDocument/2006/relationships/webSettings" Target="webSettings.xml"/><Relationship Id="rId9" Type="http://schemas.openxmlformats.org/officeDocument/2006/relationships/hyperlink" Target="file:///D:\&#1055;&#1086;&#1083;&#1103;&#1082;&#1086;&#1074;\&#1055;&#1086;&#1083;&#1103;&#1082;&#1086;&#1074;\&#1055;&#1086;&#1083;&#1103;&#1082;&#1086;&#1074;\&#1088;&#1072;&#1089;&#1087;&#1086;&#1088;&#1103;&#1078;&#1077;&#1085;&#1080;&#1103;\&#1084;&#1091;&#1085;&#1080;&#1094;&#1080;&#1087;&#1072;&#1083;&#1100;&#1085;&#1072;&#1103;%20&#1087;&#1088;&#1086;&#1075;&#1088;&#1072;&#1084;&#1084;&#1072;%20&#1050;&#1091;&#1083;&#1100;&#1090;&#1091;&#1088;&#1072;%20&#1087;&#1077;&#1088;&#1077;&#1076;&#1077;&#1083;&#1072;&#1085;&#1085;&#1072;&#1103;.docx" TargetMode="External"/><Relationship Id="rId14" Type="http://schemas.openxmlformats.org/officeDocument/2006/relationships/hyperlink" Target="file:///D:\&#1055;&#1086;&#1083;&#1103;&#1082;&#1086;&#1074;\&#1055;&#1086;&#1083;&#1103;&#1082;&#1086;&#1074;\&#1055;&#1086;&#1083;&#1103;&#1082;&#1086;&#1074;\&#1088;&#1072;&#1089;&#1087;&#1086;&#1088;&#1103;&#1078;&#1077;&#1085;&#1080;&#1103;\&#1084;&#1091;&#1085;&#1080;&#1094;&#1080;&#1087;&#1072;&#1083;&#1100;&#1085;&#1072;&#1103;%20&#1087;&#1088;&#1086;&#1075;&#1088;&#1072;&#1084;&#1084;&#1072;%20&#1050;&#1091;&#1083;&#1100;&#1090;&#1091;&#1088;&#1072;%20&#1087;&#1077;&#1088;&#1077;&#1076;&#1077;&#1083;&#1072;&#1085;&#1085;&#1072;&#1103;.docx" TargetMode="External"/><Relationship Id="rId22" Type="http://schemas.openxmlformats.org/officeDocument/2006/relationships/hyperlink" Target="file:///D:\&#1055;&#1086;&#1083;&#1103;&#1082;&#1086;&#1074;\&#1055;&#1086;&#1083;&#1103;&#1082;&#1086;&#1074;\&#1055;&#1086;&#1083;&#1103;&#1082;&#1086;&#1074;\&#1088;&#1072;&#1089;&#1087;&#1086;&#1088;&#1103;&#1078;&#1077;&#1085;&#1080;&#1103;\&#1084;&#1091;&#1085;&#1080;&#1094;&#1080;&#1087;&#1072;&#1083;&#1100;&#1085;&#1072;&#1103;%20&#1087;&#1088;&#1086;&#1075;&#1088;&#1072;&#1084;&#1084;&#1072;%20&#1050;&#1091;&#1083;&#1100;&#1090;&#1091;&#1088;&#1072;%20&#1087;&#1077;&#1088;&#1077;&#1076;&#1077;&#1083;&#1072;&#1085;&#1085;&#1072;&#1103;.docx" TargetMode="External"/><Relationship Id="rId27" Type="http://schemas.openxmlformats.org/officeDocument/2006/relationships/hyperlink" Target="consultantplus://offline/ref=1288326408D13F127DA0138DD4E8004613D81901D9088EF2326FD8A82350i3L" TargetMode="External"/><Relationship Id="rId30" Type="http://schemas.openxmlformats.org/officeDocument/2006/relationships/hyperlink" Target="consultantplus://offline/ref=1288326408D13F127DA00D80C2845D4E19D3460FDC0383A16B3083F5740A00DC5FiFL" TargetMode="External"/><Relationship Id="rId35" Type="http://schemas.openxmlformats.org/officeDocument/2006/relationships/hyperlink" Target="file:///D:\&#1055;&#1086;&#1083;&#1103;&#1082;&#1086;&#1074;\&#1055;&#1086;&#1083;&#1103;&#1082;&#1086;&#1074;\&#1055;&#1086;&#1083;&#1103;&#1082;&#1086;&#1074;\&#1088;&#1072;&#1089;&#1087;&#1086;&#1088;&#1103;&#1078;&#1077;&#1085;&#1080;&#1103;\&#1084;&#1091;&#1085;&#1080;&#1094;&#1080;&#1087;&#1072;&#1083;&#1100;&#1085;&#1072;&#1103;%20&#1087;&#1088;&#1086;&#1075;&#1088;&#1072;&#1084;&#1084;&#1072;%20&#1050;&#1091;&#1083;&#1100;&#1090;&#1091;&#1088;&#1072;%20&#1087;&#1077;&#1088;&#1077;&#1076;&#1077;&#1083;&#1072;&#1085;&#1085;&#1072;&#1103;.docx"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12870</Words>
  <Characters>73359</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SamLab.ws</cp:lastModifiedBy>
  <cp:revision>24</cp:revision>
  <cp:lastPrinted>2017-05-16T05:37:00Z</cp:lastPrinted>
  <dcterms:created xsi:type="dcterms:W3CDTF">2017-01-10T14:16:00Z</dcterms:created>
  <dcterms:modified xsi:type="dcterms:W3CDTF">2017-05-16T05:38:00Z</dcterms:modified>
</cp:coreProperties>
</file>