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B37DB" w:rsidRPr="00D40469" w:rsidTr="008D4BFA">
        <w:trPr>
          <w:trHeight w:val="1418"/>
        </w:trPr>
        <w:tc>
          <w:tcPr>
            <w:tcW w:w="9322" w:type="dxa"/>
            <w:hideMark/>
          </w:tcPr>
          <w:p w:rsidR="00AB37DB" w:rsidRPr="00D40469" w:rsidRDefault="00AB37DB" w:rsidP="008D4BF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1CB835" wp14:editId="73D37143">
                  <wp:extent cx="635000" cy="82550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7DB" w:rsidRPr="00D40469" w:rsidTr="008D4BFA">
        <w:tc>
          <w:tcPr>
            <w:tcW w:w="9322" w:type="dxa"/>
          </w:tcPr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САРАТОВСКОЙ  ОБЛАСТИ</w:t>
            </w:r>
          </w:p>
          <w:p w:rsidR="00AB37DB" w:rsidRPr="00D40469" w:rsidRDefault="00AB37DB" w:rsidP="008D4BF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7DB" w:rsidRPr="00D40469" w:rsidTr="008D4BFA">
        <w:trPr>
          <w:trHeight w:val="654"/>
        </w:trPr>
        <w:tc>
          <w:tcPr>
            <w:tcW w:w="9322" w:type="dxa"/>
          </w:tcPr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4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0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B37DB" w:rsidRPr="00D40469" w:rsidRDefault="00AB37DB" w:rsidP="008D4BF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B" w:rsidRPr="00D40469" w:rsidTr="008D4BFA">
        <w:tc>
          <w:tcPr>
            <w:tcW w:w="9322" w:type="dxa"/>
          </w:tcPr>
          <w:p w:rsidR="00AB37DB" w:rsidRPr="00D40469" w:rsidRDefault="00AB37DB" w:rsidP="008D4BFA">
            <w:pPr>
              <w:tabs>
                <w:tab w:val="left" w:pos="2190"/>
              </w:tabs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 декабря 2017 года № 63</w:t>
            </w:r>
            <w:r>
              <w:rPr>
                <w:rFonts w:ascii="Times New Roman" w:hAnsi="Times New Roman" w:cs="Times New Roman"/>
              </w:rPr>
              <w:t>6</w:t>
            </w:r>
            <w:r w:rsidRPr="00D40469">
              <w:rPr>
                <w:rFonts w:ascii="Times New Roman" w:hAnsi="Times New Roman" w:cs="Times New Roman"/>
              </w:rPr>
              <w:t xml:space="preserve"> </w:t>
            </w:r>
          </w:p>
          <w:p w:rsidR="00AB37DB" w:rsidRPr="00D40469" w:rsidRDefault="00AB37DB" w:rsidP="008D4BF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B" w:rsidRPr="00D40469" w:rsidTr="008D4BFA">
        <w:tc>
          <w:tcPr>
            <w:tcW w:w="9322" w:type="dxa"/>
          </w:tcPr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DB" w:rsidRPr="00D40469" w:rsidRDefault="00AB37DB" w:rsidP="008D4BF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D40469">
              <w:rPr>
                <w:rFonts w:ascii="Times New Roman" w:hAnsi="Times New Roman" w:cs="Times New Roman"/>
              </w:rPr>
              <w:t>р.п.Лысые Горы</w:t>
            </w:r>
          </w:p>
          <w:p w:rsidR="00AB37DB" w:rsidRPr="00D40469" w:rsidRDefault="00AB37DB" w:rsidP="008D4BFA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B" w:rsidRPr="00D40469" w:rsidTr="008D4BFA">
        <w:trPr>
          <w:trHeight w:val="725"/>
        </w:trPr>
        <w:tc>
          <w:tcPr>
            <w:tcW w:w="9322" w:type="dxa"/>
            <w:hideMark/>
          </w:tcPr>
          <w:p w:rsidR="00AB37DB" w:rsidRPr="00D40469" w:rsidRDefault="00AB37DB" w:rsidP="00AB37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порядке формирования, утверждения и ведения планов-графиков закупок товаров, работ, услуг для  обеспечения  муниципальных нужд Лысогорского муниципального района,  Лысогорского муниципального образования Лысогорского муниципального района  Саратовской области  </w:t>
            </w:r>
            <w:r w:rsidRPr="00D40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8162FA" w:rsidRPr="00AB37DB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</w:t>
      </w:r>
      <w:r w:rsidR="00845383">
        <w:rPr>
          <w:rFonts w:ascii="Times New Roman" w:hAnsi="Times New Roman" w:cs="Times New Roman"/>
          <w:sz w:val="28"/>
          <w:szCs w:val="28"/>
        </w:rPr>
        <w:t xml:space="preserve"> </w:t>
      </w:r>
      <w:r w:rsidRPr="00AB37DB">
        <w:rPr>
          <w:rFonts w:ascii="Times New Roman" w:hAnsi="Times New Roman" w:cs="Times New Roman"/>
          <w:sz w:val="28"/>
          <w:szCs w:val="28"/>
        </w:rPr>
        <w:t xml:space="preserve"> </w:t>
      </w:r>
      <w:r w:rsidR="00845383">
        <w:rPr>
          <w:rFonts w:ascii="Times New Roman" w:hAnsi="Times New Roman" w:cs="Times New Roman"/>
          <w:sz w:val="28"/>
          <w:szCs w:val="28"/>
        </w:rPr>
        <w:t xml:space="preserve">№ </w:t>
      </w:r>
      <w:r w:rsidRPr="00AB37D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="00610044" w:rsidRPr="00AB37DB">
          <w:rPr>
            <w:rFonts w:ascii="Times New Roman" w:hAnsi="Times New Roman" w:cs="Times New Roman"/>
            <w:sz w:val="28"/>
            <w:szCs w:val="28"/>
          </w:rPr>
          <w:t>п</w:t>
        </w:r>
        <w:r w:rsidRPr="00AB37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муниципальных нужд, а также о требованиях к форме плана-графика закупок товаров, работ, услуг" администрация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45383">
        <w:rPr>
          <w:rFonts w:ascii="Times New Roman" w:hAnsi="Times New Roman" w:cs="Times New Roman"/>
          <w:sz w:val="28"/>
          <w:szCs w:val="28"/>
        </w:rPr>
        <w:t xml:space="preserve"> </w:t>
      </w:r>
      <w:r w:rsidR="00AB37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AB37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о порядке формирования, утверждения и ведения планов-графиков закупок товаров, работ, услуг для обеспечения муниципальных нужд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1206F4" w:rsidRPr="00AB37DB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AB37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(приложение).</w:t>
      </w: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2.</w:t>
      </w:r>
      <w:r w:rsidR="001206F4" w:rsidRPr="00AB37DB">
        <w:rPr>
          <w:rFonts w:ascii="Times New Roman" w:hAnsi="Times New Roman" w:cs="Times New Roman"/>
          <w:sz w:val="28"/>
          <w:szCs w:val="28"/>
        </w:rPr>
        <w:t xml:space="preserve"> О</w:t>
      </w:r>
      <w:r w:rsidRPr="00AB37DB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путем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r w:rsidRPr="0084538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B37DB" w:rsidRPr="008453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Pr="00845383">
        <w:rPr>
          <w:rFonts w:ascii="Times New Roman" w:hAnsi="Times New Roman" w:cs="Times New Roman"/>
          <w:sz w:val="28"/>
          <w:szCs w:val="28"/>
        </w:rPr>
        <w:t>).</w:t>
      </w:r>
    </w:p>
    <w:p w:rsidR="00AB37DB" w:rsidRDefault="001206F4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3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. </w:t>
      </w:r>
      <w:r w:rsidRPr="00AB37DB">
        <w:rPr>
          <w:rFonts w:ascii="Times New Roman" w:hAnsi="Times New Roman" w:cs="Times New Roman"/>
          <w:sz w:val="28"/>
          <w:szCs w:val="28"/>
        </w:rPr>
        <w:t>О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путем размещения на официальном сайте администрации </w:t>
      </w:r>
      <w:r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8162FA" w:rsidRDefault="00256D08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4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62FA" w:rsidRPr="00AB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62FA" w:rsidRPr="00AB37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206F4" w:rsidRPr="00AB37D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заместителя администрации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206F4" w:rsidRPr="00AB37DB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1206F4" w:rsidRPr="00AB37DB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AB37DB" w:rsidRPr="00AB37DB" w:rsidRDefault="00AB37DB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7DB" w:rsidRPr="00AB37DB" w:rsidRDefault="008162FA" w:rsidP="001206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B37DB" w:rsidRPr="00AB3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6F4" w:rsidRPr="00AB37D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2FA" w:rsidRPr="00AB37DB" w:rsidRDefault="008162FA" w:rsidP="001206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06F4" w:rsidRPr="00AB37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С.А. Девличаров</w:t>
      </w:r>
    </w:p>
    <w:p w:rsidR="008162FA" w:rsidRPr="00AB37DB" w:rsidRDefault="00AB37DB" w:rsidP="00AB37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2FA" w:rsidRPr="00AB37D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FA" w:rsidRPr="00AB37D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37DB" w:rsidRDefault="00AB37DB" w:rsidP="00AB3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2FA" w:rsidRPr="00AB37DB" w:rsidRDefault="00AB37DB" w:rsidP="00AB3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2FA" w:rsidRPr="00AB37D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162FA" w:rsidRDefault="00AB37DB" w:rsidP="00AB3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от </w:t>
      </w:r>
      <w:r w:rsidR="001206F4" w:rsidRPr="00AB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18.12.2017 г. № 636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DB" w:rsidRDefault="00AB37DB" w:rsidP="00120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7DB" w:rsidRPr="00AB37DB" w:rsidRDefault="00AB37DB" w:rsidP="00120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B37DB">
        <w:rPr>
          <w:rFonts w:ascii="Times New Roman" w:hAnsi="Times New Roman" w:cs="Times New Roman"/>
          <w:sz w:val="28"/>
          <w:szCs w:val="28"/>
        </w:rPr>
        <w:t>ПОЛОЖЕНИЕ</w:t>
      </w:r>
    </w:p>
    <w:p w:rsidR="008162FA" w:rsidRPr="00AB37DB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</w:t>
      </w:r>
    </w:p>
    <w:p w:rsidR="008162FA" w:rsidRPr="00AB37DB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ПЛАНОВ-ГРАФИКОВ ЗАКУПОК ТОВАРОВ, РАБОТ, УСЛУГ</w:t>
      </w:r>
    </w:p>
    <w:p w:rsidR="008162FA" w:rsidRPr="00AB37DB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</w:p>
    <w:p w:rsidR="008162FA" w:rsidRPr="00AB37DB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1206F4" w:rsidRPr="00AB37DB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AB37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62FA" w:rsidRPr="00AB37DB" w:rsidRDefault="001206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="008162FA"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162FA" w:rsidRDefault="00816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37DB" w:rsidRPr="00AB37DB" w:rsidRDefault="00AB37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162FA" w:rsidRPr="00AB37DB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формирования, утверждения и ведения планов-графиков закупок товаров, работ, услуг для обеспечения муниципальных нужд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4B524A" w:rsidRPr="00AB37DB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AB37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план-график) регулирует отношения, направленные на обеспечение муниципальных нужд,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сфере таких закупок в части, касающейся планирования закупок товаров, работ, услуг.</w:t>
      </w: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1.3. Под муниципальным образованием в настоящем Положении понимаются </w:t>
      </w:r>
      <w:proofErr w:type="spellStart"/>
      <w:r w:rsidR="004B524A" w:rsidRPr="00AB37DB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4B524A" w:rsidRPr="00AB37DB">
        <w:rPr>
          <w:rFonts w:ascii="Times New Roman" w:hAnsi="Times New Roman" w:cs="Times New Roman"/>
          <w:sz w:val="28"/>
          <w:szCs w:val="28"/>
        </w:rPr>
        <w:t xml:space="preserve"> </w:t>
      </w:r>
      <w:r w:rsidRPr="00AB37DB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4B524A" w:rsidRPr="00AB37DB">
        <w:rPr>
          <w:rFonts w:ascii="Times New Roman" w:hAnsi="Times New Roman" w:cs="Times New Roman"/>
          <w:sz w:val="28"/>
          <w:szCs w:val="28"/>
        </w:rPr>
        <w:t>Лысогорское</w:t>
      </w:r>
      <w:proofErr w:type="spellEnd"/>
      <w:r w:rsidR="004B524A" w:rsidRPr="00AB37DB">
        <w:rPr>
          <w:rFonts w:ascii="Times New Roman" w:hAnsi="Times New Roman" w:cs="Times New Roman"/>
          <w:sz w:val="28"/>
          <w:szCs w:val="28"/>
        </w:rPr>
        <w:t xml:space="preserve"> </w:t>
      </w:r>
      <w:r w:rsidRPr="00AB37D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  <w:bookmarkStart w:id="2" w:name="P54"/>
      <w:bookmarkEnd w:id="2"/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1.4. Настоящее Положение применяется:</w:t>
      </w:r>
    </w:p>
    <w:p w:rsid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заказчики);</w:t>
      </w:r>
      <w:bookmarkStart w:id="3" w:name="P56"/>
      <w:bookmarkEnd w:id="3"/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б) бюджетными учреждениями муниципального образования, за исключением закупок, осуществляемых в соответствии с </w:t>
      </w:r>
      <w:hyperlink r:id="rId9" w:history="1">
        <w:r w:rsidRPr="00AB37DB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B37D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proofErr w:type="gramStart"/>
      <w:r w:rsidRPr="00AB37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.1) муниципальными унитарными, казенными предприятиями муниципального образования, за исключением закупок, осуществляемых в соответствии с </w:t>
      </w:r>
      <w:hyperlink r:id="rId11" w:history="1">
        <w:r w:rsidRPr="00AB37DB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B37D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8162FA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AB37DB">
        <w:rPr>
          <w:rFonts w:ascii="Times New Roman" w:hAnsi="Times New Roman" w:cs="Times New Roman"/>
          <w:sz w:val="28"/>
          <w:szCs w:val="28"/>
        </w:rPr>
        <w:t xml:space="preserve">в) автономными учреждениями муниципального образования - в случае, предусмотренном </w:t>
      </w:r>
      <w:hyperlink r:id="rId13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AB37DB" w:rsidRPr="00AB37DB" w:rsidRDefault="00AB37DB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proofErr w:type="gramStart"/>
      <w:r w:rsidRPr="00AB37DB">
        <w:rPr>
          <w:rFonts w:ascii="Times New Roman" w:hAnsi="Times New Roman" w:cs="Times New Roman"/>
          <w:sz w:val="28"/>
          <w:szCs w:val="28"/>
        </w:rPr>
        <w:lastRenderedPageBreak/>
        <w:t xml:space="preserve"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- в случаях, предусмотренных </w:t>
      </w:r>
      <w:hyperlink r:id="rId14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  <w:proofErr w:type="gramEnd"/>
    </w:p>
    <w:p w:rsidR="00AB37DB" w:rsidRDefault="008162FA" w:rsidP="00AB37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1.5. Лица, указанные в </w:t>
      </w:r>
      <w:hyperlink w:anchor="P54" w:history="1">
        <w:r w:rsidRPr="00AB37DB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формируют, утверждают и ведут планы-графики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соответствии с настоящим Положением.</w:t>
      </w:r>
    </w:p>
    <w:p w:rsidR="008162FA" w:rsidRPr="00AB37DB" w:rsidRDefault="008162FA" w:rsidP="00AB37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1.6. Формирование, утверждение и ведение планов-графиков юридическими лицами, указанными в </w:t>
      </w:r>
      <w:hyperlink w:anchor="P62" w:history="1">
        <w:r w:rsidRPr="00AB37DB">
          <w:rPr>
            <w:rFonts w:ascii="Times New Roman" w:hAnsi="Times New Roman" w:cs="Times New Roman"/>
            <w:sz w:val="28"/>
            <w:szCs w:val="28"/>
          </w:rPr>
          <w:t>подпункте "г" пункта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осуществляются от имени соответствующих муниципальных органов местного самоуправления, передавших этим юридическим лицам полномочия муниципального заказчика.</w:t>
      </w:r>
    </w:p>
    <w:p w:rsidR="008162FA" w:rsidRPr="00AB37DB" w:rsidRDefault="008162FA" w:rsidP="00AB37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1.7. </w:t>
      </w:r>
      <w:r w:rsidR="004B524A" w:rsidRPr="00AB37DB">
        <w:rPr>
          <w:rFonts w:ascii="Times New Roman" w:hAnsi="Times New Roman" w:cs="Times New Roman"/>
          <w:sz w:val="28"/>
          <w:szCs w:val="28"/>
        </w:rPr>
        <w:t>И</w:t>
      </w:r>
      <w:r w:rsidRPr="00AB37DB">
        <w:rPr>
          <w:rFonts w:ascii="Times New Roman" w:hAnsi="Times New Roman" w:cs="Times New Roman"/>
          <w:sz w:val="28"/>
          <w:szCs w:val="28"/>
        </w:rPr>
        <w:t>нформация, подлежащая размещению в соответствии с настоящим Положением, размещается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(www.zakupki.gov.ru).</w:t>
      </w:r>
    </w:p>
    <w:p w:rsidR="008162FA" w:rsidRPr="00AB37DB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2. Формирование, утверждение и ведение планов-графиков</w:t>
      </w:r>
    </w:p>
    <w:p w:rsidR="008162FA" w:rsidRPr="00AB37DB" w:rsidRDefault="008162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2.1. Планы-графики формируются ежегодно на очередной финансовый год в соответствии с планом закупок с учетом следующих положений: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а) муниципальные заказчики: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>формируют планы-графики в сроки, установленные главными распорядителями средств местного бюджета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(очередной финансовый год и плановый период);</w:t>
      </w:r>
      <w:proofErr w:type="gramEnd"/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56" w:history="1">
        <w:r w:rsidRPr="00AB37DB">
          <w:rPr>
            <w:rFonts w:ascii="Times New Roman" w:hAnsi="Times New Roman" w:cs="Times New Roman"/>
            <w:sz w:val="28"/>
            <w:szCs w:val="28"/>
          </w:rPr>
          <w:t>подпункте "б" пункта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- в сроки, установленные органами, осуществляющими функции и полномочия их учредителя: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образования, но не позднее десяти рабочих дней со дня официального опубликования решения о местном бюджете на очередной финансовый год и </w:t>
      </w:r>
      <w:r w:rsidRPr="00AB37DB">
        <w:rPr>
          <w:rFonts w:ascii="Times New Roman" w:hAnsi="Times New Roman" w:cs="Times New Roman"/>
          <w:sz w:val="28"/>
          <w:szCs w:val="28"/>
        </w:rPr>
        <w:lastRenderedPageBreak/>
        <w:t>на плановый период;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утверждают планы-графики после их уточнения (при необходимости) и утверждения планов финансово-хозяйственной деятельности;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.1) юридические лица, указанные в </w:t>
      </w:r>
      <w:hyperlink w:anchor="P58" w:history="1">
        <w:r w:rsidRPr="00AB37DB">
          <w:rPr>
            <w:rFonts w:ascii="Times New Roman" w:hAnsi="Times New Roman" w:cs="Times New Roman"/>
            <w:sz w:val="28"/>
            <w:szCs w:val="28"/>
          </w:rPr>
          <w:t xml:space="preserve">подпункте "б.1" пункта </w:t>
        </w:r>
        <w:r w:rsidR="00AB37DB">
          <w:rPr>
            <w:rFonts w:ascii="Times New Roman" w:hAnsi="Times New Roman" w:cs="Times New Roman"/>
            <w:sz w:val="28"/>
            <w:szCs w:val="28"/>
          </w:rPr>
          <w:t xml:space="preserve">                             </w:t>
        </w:r>
        <w:r w:rsidRPr="00AB37DB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86" w:history="1">
        <w:r w:rsidRPr="00AB37D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60" w:history="1">
        <w:r w:rsidRPr="00AB37DB">
          <w:rPr>
            <w:rFonts w:ascii="Times New Roman" w:hAnsi="Times New Roman" w:cs="Times New Roman"/>
            <w:sz w:val="28"/>
            <w:szCs w:val="28"/>
          </w:rPr>
          <w:t>подпункте "в" пункта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утверждают планы-графики после их уточнения (при необходимости) и заключения соглашений о предоставлении субсидий на осуществление капитальных вложений;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62" w:history="1">
        <w:r w:rsidRPr="00AB37DB">
          <w:rPr>
            <w:rFonts w:ascii="Times New Roman" w:hAnsi="Times New Roman" w:cs="Times New Roman"/>
            <w:sz w:val="28"/>
            <w:szCs w:val="28"/>
          </w:rPr>
          <w:t>подпункте "г" пункта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формируют планы-графики после внесения проекта местного бюджета на очередной финансовый год (очередной финансовый год и плановый период) на рассмотрение в представительный орган муниципального образования;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утверждают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 полномочий муниципального заказчика на заключение и исполнение муниципальных контрактов от имени муниципального образования.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 w:rsidRPr="00AB37DB">
        <w:rPr>
          <w:rFonts w:ascii="Times New Roman" w:hAnsi="Times New Roman" w:cs="Times New Roman"/>
          <w:sz w:val="28"/>
          <w:szCs w:val="28"/>
        </w:rPr>
        <w:t>2.2. Планы-графики утверждаются в течение десяти рабочих дней: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>а) муниципальными заказчиками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proofErr w:type="gramEnd"/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б) бюджетными учреждениями муниципального образования, за исключением закупок, осуществляемых в соответствии с </w:t>
      </w:r>
      <w:hyperlink r:id="rId15" w:history="1">
        <w:r w:rsidRPr="00AB37DB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B37D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со дня утверждения планов финансово-хозяйственной деятельности;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.1) муниципальными унитарными, казенными предприятиями муниципального образования, за исключением закупок, осуществляемых в соответствии с </w:t>
      </w:r>
      <w:hyperlink r:id="rId17" w:history="1">
        <w:r w:rsidRPr="00AB37DB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B37DB">
        <w:rPr>
          <w:rFonts w:ascii="Times New Roman" w:hAnsi="Times New Roman" w:cs="Times New Roman"/>
          <w:sz w:val="28"/>
          <w:szCs w:val="28"/>
        </w:rPr>
        <w:t>,</w:t>
      </w:r>
      <w:hyperlink r:id="rId18" w:history="1">
        <w:r w:rsidRPr="00AB37D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- со дня утверждения планов (программ) финансово-хозяйственной деятельности;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в) автономными учреждениями муниципального образования (в случае, предусмотренном </w:t>
      </w:r>
      <w:hyperlink r:id="rId19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- со дня заключения соглашений о предоставлении субсидий на </w:t>
      </w:r>
      <w:r w:rsidRPr="00AB37DB">
        <w:rPr>
          <w:rFonts w:ascii="Times New Roman" w:hAnsi="Times New Roman" w:cs="Times New Roman"/>
          <w:sz w:val="28"/>
          <w:szCs w:val="28"/>
        </w:rPr>
        <w:lastRenderedPageBreak/>
        <w:t>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муниципальными унитарными предприятиями муниципального образования, осуществляющими закупки в рамках переданных им органами местного самоуправления полномочий муниципального заказчика по заключению и исполнению муниципальных контрактов от имени муниципального образования (в случаях, предусмотренных </w:t>
      </w:r>
      <w:hyperlink r:id="rId20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- со дня доведения на соответствующий лицевой счет по переданным полномочиям объема прав в денежном выражении на принятие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и (или) исполнение обязательств в соответствии с бюджетным законодательством Российской Федерации.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В планы-графики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1" w:history="1">
        <w:r w:rsidRPr="00AB37DB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В планы-графики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2" w:history="1">
        <w:r w:rsidRPr="00AB3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  <w:proofErr w:type="gramEnd"/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лиц, указанных в </w:t>
      </w:r>
      <w:hyperlink w:anchor="P54" w:history="1">
        <w:r w:rsidRPr="00AB37DB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AB37DB">
        <w:rPr>
          <w:rFonts w:ascii="Times New Roman" w:hAnsi="Times New Roman" w:cs="Times New Roman"/>
          <w:sz w:val="28"/>
          <w:szCs w:val="28"/>
        </w:rPr>
        <w:t xml:space="preserve">2.6. Лица, указанные в </w:t>
      </w:r>
      <w:hyperlink w:anchor="P54" w:history="1">
        <w:r w:rsidRPr="00AB37DB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закупки в соответствии с информацией, включенной в планы-графики в соответствии с </w:t>
      </w:r>
      <w:hyperlink r:id="rId23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3 статьи 21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 Закупки, не предусмотренные планами-графиками, не могут быть осуществлены.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2.7. В случае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лиц, указанных в </w:t>
      </w:r>
      <w:hyperlink w:anchor="P54" w:history="1">
        <w:r w:rsidRPr="00AB37DB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органом на определение поставщиков (подрядчиков, исполнителей), формирование планов-графиков осуществляется с учетом Положения о порядке взаимодействия заказчиков с </w:t>
      </w:r>
      <w:r w:rsidRPr="00AB37D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на определение поставщиков (подрядчиков, исполнителей), утвержденного муниципальным правовым актом администрации </w:t>
      </w:r>
      <w:r w:rsidR="001206F4" w:rsidRPr="00AB37DB">
        <w:rPr>
          <w:rFonts w:ascii="Times New Roman" w:hAnsi="Times New Roman" w:cs="Times New Roman"/>
          <w:sz w:val="28"/>
          <w:szCs w:val="28"/>
        </w:rPr>
        <w:t>Лысогорского</w:t>
      </w:r>
      <w:r w:rsidRPr="00AB37D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2.8. Информация, включаемая в план-график, должна соответствовать, в том числе, следующим показателям плана закупок: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а) включаемым в план-график идентификационным кодам закупок - идентификационному коду закупки, включенному в план закупок;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>б)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2.9. Планы-графики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4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5" w:history="1">
        <w:r w:rsidRPr="00AB37D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6" w:history="1">
        <w:r w:rsidRPr="00AB37DB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7" w:history="1">
        <w:r w:rsidRPr="00AB37DB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8162FA" w:rsidRPr="00AB37DB" w:rsidRDefault="008162FA" w:rsidP="00AB3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 w:rsidP="00AB3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3. Размещение утвержденных планов-графиков</w:t>
      </w:r>
    </w:p>
    <w:p w:rsidR="008162FA" w:rsidRPr="00AB37DB" w:rsidRDefault="008162FA" w:rsidP="00AB37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3.1. Утвержденный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AB37DB">
        <w:rPr>
          <w:rFonts w:ascii="Times New Roman" w:hAnsi="Times New Roman" w:cs="Times New Roman"/>
          <w:sz w:val="28"/>
          <w:szCs w:val="28"/>
        </w:rPr>
        <w:t xml:space="preserve"> или изменения такого плана-графика, за исключением сведений, составляющих государственную тайну.</w:t>
      </w:r>
    </w:p>
    <w:p w:rsidR="008162FA" w:rsidRPr="00AB37DB" w:rsidRDefault="008162FA" w:rsidP="00AB37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AB37DB" w:rsidRDefault="008162FA" w:rsidP="00AB37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4. Внесение изменений в утвержденные планы-графики</w:t>
      </w:r>
    </w:p>
    <w:p w:rsidR="008162FA" w:rsidRPr="00AB37DB" w:rsidRDefault="008162FA" w:rsidP="00AB37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FA" w:rsidRPr="00AB37DB" w:rsidRDefault="008162FA" w:rsidP="00AB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7D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B37DB">
        <w:rPr>
          <w:rFonts w:ascii="Times New Roman" w:hAnsi="Times New Roman" w:cs="Times New Roman"/>
          <w:sz w:val="28"/>
          <w:szCs w:val="28"/>
        </w:rPr>
        <w:t xml:space="preserve">Внесение изменений в планы-графики осуществляется в случаях и в сроки, предусмотренные Федеральным </w:t>
      </w:r>
      <w:hyperlink r:id="rId28" w:history="1">
        <w:r w:rsidRPr="00AB3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о контрактной системе и </w:t>
      </w:r>
      <w:hyperlink r:id="rId29" w:history="1">
        <w:r w:rsidRPr="00AB37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37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года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  <w:proofErr w:type="gramEnd"/>
    </w:p>
    <w:p w:rsidR="00610044" w:rsidRPr="00AB37DB" w:rsidRDefault="00610044">
      <w:pPr>
        <w:rPr>
          <w:rFonts w:ascii="Times New Roman" w:hAnsi="Times New Roman" w:cs="Times New Roman"/>
          <w:sz w:val="28"/>
          <w:szCs w:val="28"/>
        </w:rPr>
      </w:pPr>
    </w:p>
    <w:p w:rsidR="00AB37DB" w:rsidRPr="00AB37DB" w:rsidRDefault="00610044" w:rsidP="006100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610044" w:rsidRPr="00AB37DB" w:rsidRDefault="00610044" w:rsidP="006100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DB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С.А. Девличаров</w:t>
      </w:r>
    </w:p>
    <w:p w:rsidR="00610044" w:rsidRPr="00AB37DB" w:rsidRDefault="00610044" w:rsidP="006100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044" w:rsidRPr="00AB37DB" w:rsidRDefault="00610044" w:rsidP="00610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044" w:rsidRPr="00AB37DB" w:rsidRDefault="00610044">
      <w:pPr>
        <w:rPr>
          <w:rFonts w:ascii="Times New Roman" w:hAnsi="Times New Roman" w:cs="Times New Roman"/>
          <w:sz w:val="28"/>
          <w:szCs w:val="28"/>
        </w:rPr>
      </w:pPr>
    </w:p>
    <w:sectPr w:rsidR="00610044" w:rsidRPr="00AB37DB" w:rsidSect="00AB37DB"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FA"/>
    <w:rsid w:val="001206F4"/>
    <w:rsid w:val="001904B7"/>
    <w:rsid w:val="00256D08"/>
    <w:rsid w:val="004B524A"/>
    <w:rsid w:val="00610044"/>
    <w:rsid w:val="008162FA"/>
    <w:rsid w:val="00845383"/>
    <w:rsid w:val="008831A1"/>
    <w:rsid w:val="00A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3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3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7D4089CC6E0DBE07050E81FDE126143B34D0C6F324AB9828D56ABD13535EA9AA6ED56FKEN" TargetMode="External"/><Relationship Id="rId18" Type="http://schemas.openxmlformats.org/officeDocument/2006/relationships/hyperlink" Target="consultantplus://offline/ref=7D4089CC6E0DBE07050E81FDE126143B34D0C6F324AB9828D56ABD13535EA9AA6ED5FE65K1N" TargetMode="External"/><Relationship Id="rId26" Type="http://schemas.openxmlformats.org/officeDocument/2006/relationships/hyperlink" Target="consultantplus://offline/ref=7D4089CC6E0DBE07050E81FDE126143B34D0C6F324AB9828D56ABD13535EA9AA6ED5F65356820E6BK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4089CC6E0DBE07050E81FDE126143B34D0C6F324AB9828D56ABD13535EA9AA6ED5F6535786086BKEN" TargetMode="External"/><Relationship Id="rId7" Type="http://schemas.openxmlformats.org/officeDocument/2006/relationships/hyperlink" Target="consultantplus://offline/ref=7D4089CC6E0DBE07050E81FDE126143B37D3C4FE2FAB9828D56ABD1365K3N" TargetMode="External"/><Relationship Id="rId12" Type="http://schemas.openxmlformats.org/officeDocument/2006/relationships/hyperlink" Target="consultantplus://offline/ref=7D4089CC6E0DBE07050E81FDE126143B34D0C6F324AB9828D56ABD13535EA9AA6ED5FE65K1N" TargetMode="External"/><Relationship Id="rId17" Type="http://schemas.openxmlformats.org/officeDocument/2006/relationships/hyperlink" Target="consultantplus://offline/ref=7D4089CC6E0DBE07050E81FDE126143B34D0C6F324AB9828D56ABD13535EA9AA6ED5F6535480096BKBN" TargetMode="External"/><Relationship Id="rId25" Type="http://schemas.openxmlformats.org/officeDocument/2006/relationships/hyperlink" Target="consultantplus://offline/ref=7D4089CC6E0DBE07050E81FDE126143B34D0C6F324AB9828D56ABD13535EA9AA6ED5F6535682096BK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4089CC6E0DBE07050E81FDE126143B34D0C6F324AB9828D56ABD13535EA9AA6ED5FE65K1N" TargetMode="External"/><Relationship Id="rId20" Type="http://schemas.openxmlformats.org/officeDocument/2006/relationships/hyperlink" Target="consultantplus://offline/ref=7D4089CC6E0DBE07050E81FDE126143B34D0C6F324AB9828D56ABD13535EA9AA6ED5FE65K1N" TargetMode="External"/><Relationship Id="rId29" Type="http://schemas.openxmlformats.org/officeDocument/2006/relationships/hyperlink" Target="consultantplus://offline/ref=7D4089CC6E0DBE07050E81FDE126143B37D3C4FE2FAB9828D56ABD1365K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089CC6E0DBE07050E81FDE126143B34D0C6F324AB9828D56ABD13535EA9AA6ED5F6535682086BKAN" TargetMode="External"/><Relationship Id="rId11" Type="http://schemas.openxmlformats.org/officeDocument/2006/relationships/hyperlink" Target="consultantplus://offline/ref=7D4089CC6E0DBE07050E81FDE126143B34D0C6F324AB9828D56ABD13535EA9AA6ED5F6535480096BKBN" TargetMode="External"/><Relationship Id="rId24" Type="http://schemas.openxmlformats.org/officeDocument/2006/relationships/hyperlink" Target="consultantplus://offline/ref=7D4089CC6E0DBE07050E81FDE126143B34D0C6F324AB9828D56ABD13535EA9AA6ED5F65356810F6BKA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D4089CC6E0DBE07050E81FDE126143B34D0C6F324AB9828D56ABD13535EA9AA6ED5F65356810A6BKCN" TargetMode="External"/><Relationship Id="rId23" Type="http://schemas.openxmlformats.org/officeDocument/2006/relationships/hyperlink" Target="consultantplus://offline/ref=7D4089CC6E0DBE07050E81FDE126143B34D0C6F324AB9828D56ABD13535EA9AA6ED5F6535681016BKAN" TargetMode="External"/><Relationship Id="rId28" Type="http://schemas.openxmlformats.org/officeDocument/2006/relationships/hyperlink" Target="consultantplus://offline/ref=7D4089CC6E0DBE07050E81FDE126143B34D0C6F324AB9828D56ABD1365K3N" TargetMode="External"/><Relationship Id="rId10" Type="http://schemas.openxmlformats.org/officeDocument/2006/relationships/hyperlink" Target="consultantplus://offline/ref=7D4089CC6E0DBE07050E81FDE126143B34D0C6F324AB9828D56ABD13535EA9AA6ED5FE65K1N" TargetMode="External"/><Relationship Id="rId19" Type="http://schemas.openxmlformats.org/officeDocument/2006/relationships/hyperlink" Target="consultantplus://offline/ref=7D4089CC6E0DBE07050E81FDE126143B34D0C6F324AB9828D56ABD13535EA9AA6ED56FK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089CC6E0DBE07050E81FDE126143B34D0C6F324AB9828D56ABD13535EA9AA6ED5F65356810A6BKCN" TargetMode="External"/><Relationship Id="rId14" Type="http://schemas.openxmlformats.org/officeDocument/2006/relationships/hyperlink" Target="consultantplus://offline/ref=7D4089CC6E0DBE07050E81FDE126143B34D0C6F324AB9828D56ABD13535EA9AA6ED5FE65K1N" TargetMode="External"/><Relationship Id="rId22" Type="http://schemas.openxmlformats.org/officeDocument/2006/relationships/hyperlink" Target="consultantplus://offline/ref=7D4089CC6E0DBE07050E81FDE126143B34D0C6F324AB9828D56ABD1365K3N" TargetMode="External"/><Relationship Id="rId27" Type="http://schemas.openxmlformats.org/officeDocument/2006/relationships/hyperlink" Target="consultantplus://offline/ref=7D4089CC6E0DBE07050E81FDE126143B34D0C6F324AB9828D56ABD13535EA9AA6ED5F65356830C6BK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6</cp:revision>
  <cp:lastPrinted>2017-12-20T08:08:00Z</cp:lastPrinted>
  <dcterms:created xsi:type="dcterms:W3CDTF">2017-12-19T13:10:00Z</dcterms:created>
  <dcterms:modified xsi:type="dcterms:W3CDTF">2017-12-20T08:09:00Z</dcterms:modified>
</cp:coreProperties>
</file>