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D5" w:rsidRDefault="006B1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ПРОЕКТ </w:t>
      </w:r>
    </w:p>
    <w:p w:rsidR="006B17D5" w:rsidRDefault="006B17D5"/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105A8D" w:rsidTr="00105A8D">
        <w:trPr>
          <w:trHeight w:val="1418"/>
        </w:trPr>
        <w:tc>
          <w:tcPr>
            <w:tcW w:w="9289" w:type="dxa"/>
            <w:hideMark/>
          </w:tcPr>
          <w:p w:rsidR="00105A8D" w:rsidRDefault="00105A8D">
            <w:pPr>
              <w:widowControl w:val="0"/>
              <w:tabs>
                <w:tab w:val="center" w:pos="3828"/>
              </w:tabs>
              <w:autoSpaceDE w:val="0"/>
              <w:autoSpaceDN w:val="0"/>
              <w:spacing w:line="276" w:lineRule="auto"/>
              <w:ind w:firstLine="10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096A34" wp14:editId="733C2F6B">
                  <wp:extent cx="606425" cy="798830"/>
                  <wp:effectExtent l="0" t="0" r="3175" b="127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8D" w:rsidTr="00105A8D">
        <w:tc>
          <w:tcPr>
            <w:tcW w:w="9289" w:type="dxa"/>
          </w:tcPr>
          <w:p w:rsidR="00105A8D" w:rsidRDefault="00105A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05A8D" w:rsidRDefault="00105A8D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05A8D" w:rsidRDefault="00105A8D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05A8D" w:rsidRDefault="00105A8D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654"/>
        </w:trPr>
        <w:tc>
          <w:tcPr>
            <w:tcW w:w="9289" w:type="dxa"/>
          </w:tcPr>
          <w:p w:rsidR="00105A8D" w:rsidRDefault="00105A8D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105A8D" w:rsidRDefault="00105A8D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515"/>
        </w:trPr>
        <w:tc>
          <w:tcPr>
            <w:tcW w:w="9289" w:type="dxa"/>
            <w:hideMark/>
          </w:tcPr>
          <w:p w:rsidR="00105A8D" w:rsidRDefault="00105A8D" w:rsidP="00D27A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  <w:tr w:rsidR="00105A8D" w:rsidTr="00105A8D">
        <w:trPr>
          <w:trHeight w:val="618"/>
        </w:trPr>
        <w:tc>
          <w:tcPr>
            <w:tcW w:w="9289" w:type="dxa"/>
          </w:tcPr>
          <w:p w:rsidR="00105A8D" w:rsidRDefault="00105A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5A8D" w:rsidRDefault="00105A8D">
            <w:pPr>
              <w:spacing w:line="276" w:lineRule="auto"/>
              <w:ind w:firstLine="2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</w:t>
            </w:r>
            <w:r w:rsidR="00D252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Лысые Горы</w:t>
            </w:r>
          </w:p>
          <w:p w:rsidR="00105A8D" w:rsidRDefault="00105A8D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A8D" w:rsidTr="00105A8D">
        <w:trPr>
          <w:trHeight w:val="724"/>
        </w:trPr>
        <w:tc>
          <w:tcPr>
            <w:tcW w:w="9289" w:type="dxa"/>
            <w:hideMark/>
          </w:tcPr>
          <w:p w:rsidR="00105A8D" w:rsidRPr="00D27AE8" w:rsidRDefault="00105A8D" w:rsidP="00D2523F">
            <w:pPr>
              <w:pStyle w:val="1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2523F"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внесении изменений в постановление администрации</w:t>
            </w:r>
            <w:r w:rsidR="00D2523F" w:rsidRPr="00D27AE8">
              <w:rPr>
                <w:rFonts w:ascii="Times New Roman" w:hAnsi="Times New Roman" w:cs="Times New Roman"/>
                <w:sz w:val="28"/>
                <w:szCs w:val="28"/>
              </w:rPr>
              <w:t xml:space="preserve"> Лысогорского муниципального района</w:t>
            </w:r>
            <w:r w:rsidR="00D2523F" w:rsidRPr="00D27A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от </w:t>
            </w:r>
            <w:r w:rsidR="00D2523F" w:rsidRPr="00D27A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февраля 2017 года № 81</w:t>
            </w:r>
          </w:p>
        </w:tc>
      </w:tr>
    </w:tbl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105A8D" w:rsidRPr="009D48CB" w:rsidRDefault="00105A8D" w:rsidP="009D48CB">
      <w:pPr>
        <w:pStyle w:val="1"/>
        <w:ind w:firstLine="540"/>
        <w:jc w:val="both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9D48CB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</w:t>
      </w:r>
      <w:r w:rsidRP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48C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B04FBC" w:rsidRP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6B17D5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аспоряжение</w:t>
        </w:r>
        <w:r w:rsidR="006B17D5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м 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Правительства РФ от 2 июня 2016 </w:t>
        </w:r>
        <w:r w:rsidR="00D27AE8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года </w:t>
        </w:r>
        <w:r w:rsidR="00B04FBC" w:rsidRPr="009D48C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N 1083-р</w:t>
        </w:r>
      </w:hyperlink>
      <w:r w:rsidR="00D27AE8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9D48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9D48C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D48C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Лысогорского муниципального района от 6 июня 2014 </w:t>
      </w:r>
      <w:r w:rsidR="00D27AE8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9D48CB">
        <w:rPr>
          <w:rFonts w:ascii="Times New Roman" w:hAnsi="Times New Roman" w:cs="Times New Roman"/>
          <w:b w:val="0"/>
          <w:sz w:val="28"/>
          <w:szCs w:val="28"/>
        </w:rPr>
        <w:t xml:space="preserve"> N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</w:t>
      </w:r>
      <w:r w:rsidR="00D27AE8">
        <w:rPr>
          <w:rFonts w:ascii="Times New Roman" w:hAnsi="Times New Roman" w:cs="Times New Roman"/>
          <w:b w:val="0"/>
          <w:sz w:val="28"/>
          <w:szCs w:val="28"/>
        </w:rPr>
        <w:t xml:space="preserve">ПОСТАНОВЛЯЕТ: </w:t>
      </w:r>
    </w:p>
    <w:p w:rsidR="00105A8D" w:rsidRDefault="00D27AE8" w:rsidP="00D2523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>1. Внести изменения в постановление администрации Лысогорского муниципального района от 27 февраля 2017 г. N 81 «</w:t>
      </w:r>
      <w:r w:rsidR="00105A8D">
        <w:rPr>
          <w:sz w:val="28"/>
          <w:szCs w:val="28"/>
          <w:lang w:eastAsia="en-US"/>
        </w:rPr>
        <w:t xml:space="preserve">Об утверждении муниципальной программы  «Развитие  малого и среднего предпринимательства  в Лысогорском  муниципальном районе на 2017 год» </w:t>
      </w:r>
      <w:r w:rsidR="00D2523F">
        <w:rPr>
          <w:sz w:val="28"/>
          <w:szCs w:val="28"/>
          <w:lang w:eastAsia="en-US"/>
        </w:rPr>
        <w:t xml:space="preserve">изложив </w:t>
      </w:r>
      <w:r w:rsidR="00D14449" w:rsidRPr="00D2523F">
        <w:rPr>
          <w:sz w:val="28"/>
          <w:szCs w:val="28"/>
        </w:rPr>
        <w:t>Приложение N1 к муниципальной программе «</w:t>
      </w:r>
      <w:bookmarkStart w:id="1" w:name="Par528"/>
      <w:bookmarkEnd w:id="1"/>
      <w:r w:rsidR="00D2523F" w:rsidRPr="00D2523F">
        <w:rPr>
          <w:sz w:val="28"/>
          <w:szCs w:val="28"/>
        </w:rPr>
        <w:t>Сведения о целевых показателях (индикаторах)</w:t>
      </w:r>
      <w:r w:rsidR="00D2523F" w:rsidRPr="00D2523F">
        <w:rPr>
          <w:sz w:val="28"/>
          <w:szCs w:val="28"/>
          <w:lang w:eastAsia="en-US"/>
        </w:rPr>
        <w:t xml:space="preserve"> муниципальной программы  «Развитие  малого и среднего предпринимательства  в Лысогорском  муниципальном районе на 2017 год» </w:t>
      </w:r>
      <w:r w:rsidR="00D14449" w:rsidRPr="00D2523F">
        <w:rPr>
          <w:bCs/>
          <w:sz w:val="28"/>
          <w:szCs w:val="28"/>
        </w:rPr>
        <w:t xml:space="preserve"> </w:t>
      </w:r>
      <w:r w:rsidR="00D2523F" w:rsidRPr="00D2523F">
        <w:rPr>
          <w:bCs/>
          <w:sz w:val="28"/>
          <w:szCs w:val="28"/>
        </w:rPr>
        <w:t>в новой редакции</w:t>
      </w:r>
      <w:r w:rsidR="00525A80">
        <w:rPr>
          <w:bCs/>
          <w:sz w:val="28"/>
          <w:szCs w:val="28"/>
        </w:rPr>
        <w:t xml:space="preserve"> </w:t>
      </w:r>
      <w:r w:rsidR="00D2523F" w:rsidRPr="00D2523F">
        <w:rPr>
          <w:bCs/>
          <w:sz w:val="28"/>
          <w:szCs w:val="28"/>
        </w:rPr>
        <w:t xml:space="preserve"> согласно приложению.</w:t>
      </w:r>
    </w:p>
    <w:p w:rsidR="00105A8D" w:rsidRDefault="00D27AE8" w:rsidP="00105A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>2. Опубликовать настоящее постановление путем размещения на официальном сайте администрации Лысогорского муниципального</w:t>
      </w:r>
      <w:r>
        <w:rPr>
          <w:sz w:val="28"/>
          <w:szCs w:val="28"/>
        </w:rPr>
        <w:t xml:space="preserve"> района</w:t>
      </w:r>
      <w:r w:rsidR="00105A8D">
        <w:rPr>
          <w:sz w:val="28"/>
          <w:szCs w:val="28"/>
        </w:rPr>
        <w:t>.</w:t>
      </w:r>
    </w:p>
    <w:p w:rsidR="00105A8D" w:rsidRDefault="00D27AE8" w:rsidP="00105A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A8D">
        <w:rPr>
          <w:sz w:val="28"/>
          <w:szCs w:val="28"/>
        </w:rPr>
        <w:t xml:space="preserve">3. </w:t>
      </w:r>
      <w:proofErr w:type="gramStart"/>
      <w:r w:rsidR="00105A8D">
        <w:rPr>
          <w:sz w:val="28"/>
          <w:szCs w:val="28"/>
        </w:rPr>
        <w:t>Контроль за</w:t>
      </w:r>
      <w:proofErr w:type="gramEnd"/>
      <w:r w:rsidR="00105A8D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="00105A8D">
        <w:rPr>
          <w:sz w:val="28"/>
          <w:szCs w:val="28"/>
        </w:rPr>
        <w:t>Куторова</w:t>
      </w:r>
      <w:proofErr w:type="spellEnd"/>
      <w:r w:rsidR="00105A8D">
        <w:rPr>
          <w:sz w:val="28"/>
          <w:szCs w:val="28"/>
        </w:rPr>
        <w:t xml:space="preserve"> Э.А.</w:t>
      </w:r>
    </w:p>
    <w:p w:rsidR="00105A8D" w:rsidRDefault="00105A8D" w:rsidP="00105A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5A8D" w:rsidRDefault="00105A8D" w:rsidP="00105A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5A8D" w:rsidRDefault="00105A8D" w:rsidP="00105A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05A8D" w:rsidRDefault="00105A8D" w:rsidP="00105A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105A8D" w:rsidRDefault="00105A8D" w:rsidP="00105A8D">
      <w:pPr>
        <w:widowControl w:val="0"/>
        <w:autoSpaceDE w:val="0"/>
        <w:autoSpaceDN w:val="0"/>
        <w:adjustRightInd w:val="0"/>
        <w:jc w:val="right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105A8D" w:rsidRDefault="00105A8D" w:rsidP="00105A8D">
      <w:pPr>
        <w:widowControl w:val="0"/>
        <w:autoSpaceDE w:val="0"/>
        <w:autoSpaceDN w:val="0"/>
        <w:adjustRightInd w:val="0"/>
        <w:jc w:val="both"/>
      </w:pPr>
    </w:p>
    <w:p w:rsidR="00027AF3" w:rsidRDefault="00027AF3"/>
    <w:sectPr w:rsidR="00027AF3" w:rsidSect="00D27AE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C1"/>
    <w:rsid w:val="00027AF3"/>
    <w:rsid w:val="00105A8D"/>
    <w:rsid w:val="00525A80"/>
    <w:rsid w:val="006B17D5"/>
    <w:rsid w:val="009D48CB"/>
    <w:rsid w:val="00B04FBC"/>
    <w:rsid w:val="00D14449"/>
    <w:rsid w:val="00D2523F"/>
    <w:rsid w:val="00D27AE8"/>
    <w:rsid w:val="00E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8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B04FB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8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B04FB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DE1D96561D58F85DB6E28BC5420D37A53341228FAB3CC0FD3D27EB768410tE2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31820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8</cp:revision>
  <cp:lastPrinted>2017-06-23T09:31:00Z</cp:lastPrinted>
  <dcterms:created xsi:type="dcterms:W3CDTF">2017-06-23T07:30:00Z</dcterms:created>
  <dcterms:modified xsi:type="dcterms:W3CDTF">2017-06-23T09:31:00Z</dcterms:modified>
</cp:coreProperties>
</file>