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A40FF5" w:rsidTr="00130637">
        <w:tc>
          <w:tcPr>
            <w:tcW w:w="9005" w:type="dxa"/>
            <w:hideMark/>
          </w:tcPr>
          <w:p w:rsidR="00A40FF5" w:rsidRDefault="00A40FF5" w:rsidP="00130637">
            <w:pPr>
              <w:spacing w:line="240" w:lineRule="auto"/>
              <w:ind w:left="0"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5" name="Рисунок 15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FF5" w:rsidTr="00130637">
        <w:tc>
          <w:tcPr>
            <w:tcW w:w="9005" w:type="dxa"/>
          </w:tcPr>
          <w:p w:rsidR="00A40FF5" w:rsidRDefault="00A40FF5" w:rsidP="00130637">
            <w:pPr>
              <w:spacing w:line="240" w:lineRule="auto"/>
              <w:ind w:left="0"/>
              <w:jc w:val="center"/>
              <w:rPr>
                <w:b/>
                <w:lang w:eastAsia="en-US"/>
              </w:rPr>
            </w:pPr>
          </w:p>
          <w:p w:rsidR="00A40FF5" w:rsidRDefault="00A40FF5" w:rsidP="00130637">
            <w:pPr>
              <w:spacing w:line="240" w:lineRule="auto"/>
              <w:ind w:left="0" w:hanging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A40FF5" w:rsidRDefault="00A40FF5" w:rsidP="00130637">
            <w:pPr>
              <w:spacing w:line="240" w:lineRule="auto"/>
              <w:ind w:left="0"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A40FF5" w:rsidRDefault="00A40FF5" w:rsidP="00130637">
            <w:pPr>
              <w:spacing w:line="240" w:lineRule="auto"/>
              <w:ind w:left="0"/>
              <w:jc w:val="center"/>
              <w:rPr>
                <w:b/>
                <w:lang w:eastAsia="en-US"/>
              </w:rPr>
            </w:pPr>
          </w:p>
        </w:tc>
      </w:tr>
      <w:tr w:rsidR="00A40FF5" w:rsidTr="00130637">
        <w:tc>
          <w:tcPr>
            <w:tcW w:w="9005" w:type="dxa"/>
          </w:tcPr>
          <w:p w:rsidR="00A40FF5" w:rsidRDefault="00A40FF5" w:rsidP="00130637">
            <w:pPr>
              <w:spacing w:line="240" w:lineRule="auto"/>
              <w:ind w:left="0"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A40FF5" w:rsidRDefault="00A40FF5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</w:p>
        </w:tc>
      </w:tr>
      <w:tr w:rsidR="00A40FF5" w:rsidTr="00130637">
        <w:tc>
          <w:tcPr>
            <w:tcW w:w="9005" w:type="dxa"/>
          </w:tcPr>
          <w:p w:rsidR="00A40FF5" w:rsidRDefault="00A40FF5" w:rsidP="00130637">
            <w:pPr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A40FF5" w:rsidRDefault="00490FB4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13 февраля 2014 года № 85</w:t>
            </w:r>
          </w:p>
        </w:tc>
      </w:tr>
      <w:tr w:rsidR="00A40FF5" w:rsidTr="00130637">
        <w:tc>
          <w:tcPr>
            <w:tcW w:w="9005" w:type="dxa"/>
          </w:tcPr>
          <w:p w:rsidR="00A40FF5" w:rsidRDefault="00A40FF5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</w:p>
          <w:p w:rsidR="00A40FF5" w:rsidRDefault="00A40FF5" w:rsidP="00130637">
            <w:pPr>
              <w:spacing w:line="240" w:lineRule="auto"/>
              <w:ind w:left="0"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A40FF5" w:rsidRDefault="00A40FF5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</w:p>
          <w:p w:rsidR="00A40FF5" w:rsidRDefault="00A40FF5" w:rsidP="00130637">
            <w:pPr>
              <w:spacing w:line="240" w:lineRule="auto"/>
              <w:ind w:left="0"/>
              <w:jc w:val="center"/>
              <w:rPr>
                <w:lang w:eastAsia="en-US"/>
              </w:rPr>
            </w:pPr>
          </w:p>
        </w:tc>
      </w:tr>
      <w:tr w:rsidR="00A40FF5" w:rsidTr="00130637">
        <w:tc>
          <w:tcPr>
            <w:tcW w:w="9005" w:type="dxa"/>
            <w:hideMark/>
          </w:tcPr>
          <w:p w:rsidR="00A40FF5" w:rsidRDefault="00A40FF5" w:rsidP="00130637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 утверждении  средней стоимости одного квадратного   </w:t>
            </w:r>
          </w:p>
          <w:p w:rsidR="00A40FF5" w:rsidRDefault="00A40FF5" w:rsidP="00130637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метра общей площади жилого помещения для расчета      </w:t>
            </w:r>
          </w:p>
          <w:p w:rsidR="00A40FF5" w:rsidRDefault="00A40FF5" w:rsidP="00130637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размера социальной  выплаты   </w:t>
            </w:r>
          </w:p>
        </w:tc>
      </w:tr>
    </w:tbl>
    <w:p w:rsidR="00A40FF5" w:rsidRDefault="00A40FF5" w:rsidP="00A40FF5">
      <w:pPr>
        <w:ind w:firstLine="62"/>
      </w:pPr>
    </w:p>
    <w:p w:rsidR="00A40FF5" w:rsidRDefault="00A40FF5" w:rsidP="00A40FF5">
      <w:pPr>
        <w:ind w:firstLine="62"/>
      </w:pPr>
    </w:p>
    <w:p w:rsidR="00A40FF5" w:rsidRDefault="00A40FF5" w:rsidP="00A40FF5">
      <w:pPr>
        <w:spacing w:line="240" w:lineRule="auto"/>
        <w:ind w:left="0" w:firstLine="62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 с постановлением Правительства  Российской Федерации от 17 декабря 2010 года № 1050 «О федеральной целевой программе «Жилище» на 2011-2015 годы»  ПОСТАНОВЛЯЮ:</w:t>
      </w:r>
    </w:p>
    <w:p w:rsidR="00A40FF5" w:rsidRDefault="00A40FF5" w:rsidP="00A40FF5">
      <w:pPr>
        <w:spacing w:line="240" w:lineRule="auto"/>
        <w:ind w:left="0" w:firstLine="62"/>
        <w:rPr>
          <w:sz w:val="28"/>
          <w:szCs w:val="28"/>
        </w:rPr>
      </w:pPr>
      <w:r>
        <w:rPr>
          <w:sz w:val="28"/>
          <w:szCs w:val="28"/>
        </w:rPr>
        <w:tab/>
        <w:t>1. Утвердить  среднюю стоимость одного квадратного метра общей площади  жилых помещений  по Лысогорскому муниципальному району  на 2014 год в размере 12000 рублей для расчета  размера социальной выплаты, предоставляемой молодым семьям на приобретение (строительство) жилья в рамках реализации подпрограммы  «Обеспечение жильем молодых семей» федеральной целевой программы «Жилище» на 2011-2015 годы.</w:t>
      </w:r>
    </w:p>
    <w:p w:rsidR="00A40FF5" w:rsidRDefault="00A40FF5" w:rsidP="00A40FF5">
      <w:pPr>
        <w:spacing w:line="240" w:lineRule="auto"/>
        <w:ind w:left="0" w:firstLine="62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начальника экономического управления администрации Лысогорского муниципального района Бондаренко Н.П.</w:t>
      </w:r>
    </w:p>
    <w:p w:rsidR="00A40FF5" w:rsidRDefault="00A40FF5" w:rsidP="00A40FF5">
      <w:pPr>
        <w:spacing w:line="240" w:lineRule="auto"/>
        <w:ind w:left="0" w:firstLine="62"/>
        <w:rPr>
          <w:sz w:val="28"/>
          <w:szCs w:val="28"/>
        </w:rPr>
      </w:pPr>
    </w:p>
    <w:p w:rsidR="00A40FF5" w:rsidRDefault="00A40FF5" w:rsidP="00A40FF5">
      <w:pPr>
        <w:spacing w:line="240" w:lineRule="auto"/>
        <w:ind w:left="0" w:firstLine="62"/>
        <w:rPr>
          <w:sz w:val="28"/>
          <w:szCs w:val="28"/>
        </w:rPr>
      </w:pPr>
    </w:p>
    <w:p w:rsidR="00A40FF5" w:rsidRDefault="00A40FF5" w:rsidP="00A40FF5">
      <w:pPr>
        <w:spacing w:line="240" w:lineRule="auto"/>
        <w:ind w:left="0" w:firstLine="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40FF5" w:rsidRPr="009910AE" w:rsidRDefault="00A40FF5" w:rsidP="00A40FF5">
      <w:pPr>
        <w:spacing w:line="240" w:lineRule="auto"/>
        <w:ind w:left="0" w:firstLine="62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  <w:r>
        <w:rPr>
          <w:sz w:val="28"/>
          <w:szCs w:val="28"/>
        </w:rPr>
        <w:t xml:space="preserve"> </w:t>
      </w:r>
    </w:p>
    <w:p w:rsidR="00A40FF5" w:rsidRDefault="00A40FF5" w:rsidP="00A40FF5">
      <w:pPr>
        <w:spacing w:line="240" w:lineRule="auto"/>
        <w:ind w:left="0"/>
      </w:pPr>
    </w:p>
    <w:p w:rsidR="00A40FF5" w:rsidRDefault="00A40FF5" w:rsidP="00A40FF5"/>
    <w:p w:rsidR="00A40FF5" w:rsidRDefault="00A40FF5" w:rsidP="00A40FF5"/>
    <w:p w:rsidR="00A40FF5" w:rsidRDefault="00A40FF5" w:rsidP="00A40FF5"/>
    <w:p w:rsidR="00A40FF5" w:rsidRDefault="00A40FF5" w:rsidP="00A40FF5">
      <w:pPr>
        <w:ind w:hanging="80"/>
      </w:pPr>
    </w:p>
    <w:p w:rsidR="00A40FF5" w:rsidRDefault="00A40FF5" w:rsidP="00A40FF5"/>
    <w:p w:rsidR="00A40FF5" w:rsidRDefault="00A40FF5" w:rsidP="00A40FF5"/>
    <w:p w:rsidR="00A40FF5" w:rsidRDefault="00A40FF5" w:rsidP="00A40FF5"/>
    <w:p w:rsidR="00A40FF5" w:rsidRDefault="00A40FF5" w:rsidP="00A40FF5"/>
    <w:p w:rsidR="00A40FF5" w:rsidRDefault="00A40FF5" w:rsidP="00A40FF5"/>
    <w:p w:rsidR="00A40FF5" w:rsidRDefault="00A40FF5" w:rsidP="00A40FF5"/>
    <w:p w:rsidR="00E50BC3" w:rsidRDefault="00E50BC3">
      <w:bookmarkStart w:id="0" w:name="_GoBack"/>
      <w:bookmarkEnd w:id="0"/>
    </w:p>
    <w:sectPr w:rsidR="00E50BC3" w:rsidSect="0030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0A6"/>
    <w:rsid w:val="00307ABE"/>
    <w:rsid w:val="00490FB4"/>
    <w:rsid w:val="008070A6"/>
    <w:rsid w:val="00A40FF5"/>
    <w:rsid w:val="00E5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F5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F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F5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</cp:revision>
  <dcterms:created xsi:type="dcterms:W3CDTF">2014-03-18T11:23:00Z</dcterms:created>
  <dcterms:modified xsi:type="dcterms:W3CDTF">2014-03-21T05:19:00Z</dcterms:modified>
</cp:coreProperties>
</file>