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C1" w:rsidRDefault="00844FC1" w:rsidP="00844FC1">
      <w:pPr>
        <w:pStyle w:val="a3"/>
        <w:ind w:left="709"/>
        <w:jc w:val="center"/>
        <w:rPr>
          <w:rFonts w:ascii="PT Astra Serif" w:hAnsi="PT Astra Serif"/>
          <w:b/>
          <w:kern w:val="2"/>
          <w:sz w:val="26"/>
          <w:szCs w:val="26"/>
        </w:rPr>
      </w:pPr>
      <w:r>
        <w:rPr>
          <w:rFonts w:ascii="PT Astra Serif" w:hAnsi="PT Astra Serif"/>
          <w:b/>
          <w:kern w:val="2"/>
          <w:sz w:val="26"/>
          <w:szCs w:val="26"/>
        </w:rPr>
        <w:t>Информация для некоммерческ</w:t>
      </w:r>
      <w:bookmarkStart w:id="0" w:name="_GoBack"/>
      <w:bookmarkEnd w:id="0"/>
      <w:r>
        <w:rPr>
          <w:rFonts w:ascii="PT Astra Serif" w:hAnsi="PT Astra Serif"/>
          <w:b/>
          <w:kern w:val="2"/>
          <w:sz w:val="26"/>
          <w:szCs w:val="26"/>
        </w:rPr>
        <w:t>их организаций о предоставлении ежегодной отчетности!</w:t>
      </w:r>
    </w:p>
    <w:p w:rsidR="00844FC1" w:rsidRPr="0061640A" w:rsidRDefault="00844FC1" w:rsidP="00844FC1">
      <w:pPr>
        <w:tabs>
          <w:tab w:val="right" w:pos="10544"/>
        </w:tabs>
        <w:spacing w:after="180"/>
        <w:ind w:right="-144"/>
        <w:contextualSpacing/>
        <w:jc w:val="both"/>
        <w:rPr>
          <w:rFonts w:ascii="PT Astra Serif" w:hAnsi="PT Astra Serif"/>
          <w:sz w:val="26"/>
          <w:szCs w:val="26"/>
        </w:rPr>
      </w:pPr>
    </w:p>
    <w:p w:rsidR="00844FC1" w:rsidRDefault="00844FC1" w:rsidP="00844FC1">
      <w:pPr>
        <w:ind w:right="-2" w:firstLine="709"/>
        <w:jc w:val="center"/>
        <w:rPr>
          <w:rFonts w:ascii="PT Astra Serif" w:hAnsi="PT Astra Serif"/>
          <w:w w:val="105"/>
          <w:sz w:val="26"/>
          <w:szCs w:val="26"/>
        </w:rPr>
      </w:pPr>
      <w:r>
        <w:rPr>
          <w:rFonts w:ascii="PT Astra Serif" w:hAnsi="PT Astra Serif"/>
          <w:w w:val="105"/>
          <w:sz w:val="26"/>
          <w:szCs w:val="26"/>
        </w:rPr>
        <w:t>Уважаемые представители некоммерческих организаций!</w:t>
      </w:r>
    </w:p>
    <w:p w:rsidR="00844FC1" w:rsidRDefault="00844FC1" w:rsidP="00844FC1">
      <w:pPr>
        <w:ind w:right="-2" w:firstLine="709"/>
        <w:jc w:val="center"/>
        <w:rPr>
          <w:rFonts w:ascii="PT Astra Serif" w:hAnsi="PT Astra Serif"/>
          <w:w w:val="105"/>
          <w:sz w:val="26"/>
          <w:szCs w:val="26"/>
        </w:rPr>
      </w:pPr>
    </w:p>
    <w:p w:rsidR="00844FC1" w:rsidRPr="00D02867" w:rsidRDefault="00844FC1" w:rsidP="00844FC1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 </w:t>
      </w:r>
      <w:r w:rsidRPr="00D02867">
        <w:rPr>
          <w:rFonts w:ascii="PT Astra Serif" w:hAnsi="PT Astra Serif"/>
          <w:sz w:val="26"/>
          <w:szCs w:val="26"/>
        </w:rPr>
        <w:t>приказом Минюста России от 09.12.2025 № 336 «Об отчетности некоммерческих организаций» утверждена новая форма отчета для некоммерческих организаций</w:t>
      </w:r>
      <w:r w:rsidR="00666E41">
        <w:rPr>
          <w:rFonts w:ascii="PT Astra Serif" w:hAnsi="PT Astra Serif"/>
          <w:sz w:val="26"/>
          <w:szCs w:val="26"/>
        </w:rPr>
        <w:t xml:space="preserve"> (далее – НКО)</w:t>
      </w:r>
      <w:r w:rsidRPr="00D02867">
        <w:rPr>
          <w:rFonts w:ascii="PT Astra Serif" w:hAnsi="PT Astra Serif"/>
          <w:sz w:val="26"/>
          <w:szCs w:val="26"/>
        </w:rPr>
        <w:t xml:space="preserve"> о своей деятельности, порядок и сроки ее представления в Министерство юстиции Российской Федерации.</w:t>
      </w:r>
    </w:p>
    <w:p w:rsidR="00844FC1" w:rsidRPr="00FC141E" w:rsidRDefault="00844FC1" w:rsidP="00844FC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02867">
        <w:rPr>
          <w:rFonts w:ascii="PT Astra Serif" w:hAnsi="PT Astra Serif"/>
          <w:sz w:val="26"/>
          <w:szCs w:val="26"/>
        </w:rPr>
        <w:t>Так, </w:t>
      </w:r>
      <w:r w:rsidRPr="00D02867">
        <w:rPr>
          <w:rFonts w:ascii="PT Astra Serif" w:hAnsi="PT Astra Serif"/>
          <w:b/>
          <w:bCs/>
          <w:sz w:val="26"/>
          <w:szCs w:val="26"/>
        </w:rPr>
        <w:t xml:space="preserve">с 1 января 2026 года отчетность </w:t>
      </w:r>
      <w:r w:rsidR="00666E41">
        <w:rPr>
          <w:rFonts w:ascii="PT Astra Serif" w:hAnsi="PT Astra Serif"/>
          <w:b/>
          <w:bCs/>
          <w:sz w:val="26"/>
          <w:szCs w:val="26"/>
        </w:rPr>
        <w:t>представляется</w:t>
      </w:r>
      <w:r w:rsidRPr="00D02867">
        <w:rPr>
          <w:rFonts w:ascii="PT Astra Serif" w:hAnsi="PT Astra Serif"/>
          <w:b/>
          <w:bCs/>
          <w:sz w:val="26"/>
          <w:szCs w:val="26"/>
        </w:rPr>
        <w:t xml:space="preserve"> в виде единой формы исключительно электронным способом</w:t>
      </w:r>
      <w:r w:rsidRPr="00D02867">
        <w:rPr>
          <w:rFonts w:ascii="PT Astra Serif" w:hAnsi="PT Astra Serif"/>
          <w:sz w:val="26"/>
          <w:szCs w:val="26"/>
        </w:rPr>
        <w:t xml:space="preserve"> – через личный кабинет на информационном Портале Минюста России для </w:t>
      </w:r>
      <w:r w:rsidR="00FC141E">
        <w:rPr>
          <w:rFonts w:ascii="PT Astra Serif" w:hAnsi="PT Astra Serif"/>
          <w:sz w:val="26"/>
          <w:szCs w:val="26"/>
        </w:rPr>
        <w:t xml:space="preserve">НКО </w:t>
      </w:r>
      <w:r w:rsidR="00FC141E" w:rsidRPr="00FC141E">
        <w:rPr>
          <w:rFonts w:ascii="PT Astra Serif" w:hAnsi="PT Astra Serif"/>
          <w:sz w:val="26"/>
          <w:szCs w:val="26"/>
        </w:rPr>
        <w:t>https://nco.minjust.gov.ru/</w:t>
      </w:r>
      <w:r w:rsidR="00FC141E">
        <w:rPr>
          <w:rFonts w:ascii="PT Astra Serif" w:hAnsi="PT Astra Serif"/>
          <w:sz w:val="26"/>
          <w:szCs w:val="26"/>
        </w:rPr>
        <w:t xml:space="preserve"> (далее – Портал)</w:t>
      </w:r>
      <w:r w:rsidRPr="00D02867">
        <w:rPr>
          <w:rFonts w:ascii="PT Astra Serif" w:hAnsi="PT Astra Serif"/>
          <w:sz w:val="26"/>
          <w:szCs w:val="26"/>
        </w:rPr>
        <w:t>.</w:t>
      </w:r>
    </w:p>
    <w:p w:rsidR="00844FC1" w:rsidRDefault="00844FC1" w:rsidP="00FC141E">
      <w:pPr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D02867">
        <w:rPr>
          <w:rFonts w:ascii="PT Astra Serif" w:hAnsi="PT Astra Serif"/>
          <w:sz w:val="26"/>
          <w:szCs w:val="26"/>
        </w:rPr>
        <w:t>Авторизация в личном кабинете НКО на Порталепроизводится посредством Единого портала государственных и муниципальных услуг (</w:t>
      </w:r>
      <w:proofErr w:type="spellStart"/>
      <w:r w:rsidRPr="00D02867">
        <w:rPr>
          <w:rFonts w:ascii="PT Astra Serif" w:hAnsi="PT Astra Serif"/>
          <w:sz w:val="26"/>
          <w:szCs w:val="26"/>
        </w:rPr>
        <w:t>Госуслуги</w:t>
      </w:r>
      <w:proofErr w:type="spellEnd"/>
      <w:r w:rsidRPr="00D02867">
        <w:rPr>
          <w:rFonts w:ascii="PT Astra Serif" w:hAnsi="PT Astra Serif"/>
          <w:sz w:val="26"/>
          <w:szCs w:val="26"/>
        </w:rPr>
        <w:t xml:space="preserve">). Отчет подписывается усиленной квалифицированной электронной подписью (УКЭП) руководителя </w:t>
      </w:r>
      <w:r w:rsidR="00666E41">
        <w:rPr>
          <w:rFonts w:ascii="PT Astra Serif" w:hAnsi="PT Astra Serif"/>
          <w:sz w:val="26"/>
          <w:szCs w:val="26"/>
        </w:rPr>
        <w:t xml:space="preserve">НКО </w:t>
      </w:r>
      <w:r w:rsidRPr="00D02867">
        <w:rPr>
          <w:rFonts w:ascii="PT Astra Serif" w:hAnsi="PT Astra Serif"/>
          <w:sz w:val="26"/>
          <w:szCs w:val="26"/>
        </w:rPr>
        <w:t>и должен быть представлен </w:t>
      </w:r>
      <w:r w:rsidRPr="00D02867">
        <w:rPr>
          <w:rFonts w:ascii="PT Astra Serif" w:hAnsi="PT Astra Serif"/>
          <w:b/>
          <w:bCs/>
          <w:sz w:val="26"/>
          <w:szCs w:val="26"/>
        </w:rPr>
        <w:t xml:space="preserve"> не позднее 15 апреля </w:t>
      </w:r>
      <w:r w:rsidR="00666E41">
        <w:rPr>
          <w:rFonts w:ascii="PT Astra Serif" w:hAnsi="PT Astra Serif"/>
          <w:b/>
          <w:bCs/>
          <w:sz w:val="26"/>
          <w:szCs w:val="26"/>
        </w:rPr>
        <w:t>2026 года.</w:t>
      </w:r>
    </w:p>
    <w:p w:rsidR="00FC141E" w:rsidRDefault="00FC141E" w:rsidP="00FC14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141E">
        <w:rPr>
          <w:rFonts w:ascii="PT Astra Serif" w:hAnsi="PT Astra Serif"/>
          <w:sz w:val="26"/>
          <w:szCs w:val="26"/>
        </w:rPr>
        <w:t>Минюстом России разработаны подробн</w:t>
      </w:r>
      <w:r>
        <w:rPr>
          <w:rFonts w:ascii="PT Astra Serif" w:hAnsi="PT Astra Serif"/>
          <w:sz w:val="26"/>
          <w:szCs w:val="26"/>
        </w:rPr>
        <w:t xml:space="preserve">ые видео материалы (инструкции) </w:t>
      </w:r>
      <w:r w:rsidRPr="00FC141E">
        <w:rPr>
          <w:rFonts w:ascii="PT Astra Serif" w:hAnsi="PT Astra Serif"/>
          <w:sz w:val="26"/>
          <w:szCs w:val="26"/>
        </w:rPr>
        <w:t>пользователя личного кабинета НКО по те</w:t>
      </w:r>
      <w:r>
        <w:rPr>
          <w:rFonts w:ascii="PT Astra Serif" w:hAnsi="PT Astra Serif"/>
          <w:sz w:val="26"/>
          <w:szCs w:val="26"/>
        </w:rPr>
        <w:t xml:space="preserve">матике сдачи регламентированной </w:t>
      </w:r>
      <w:r w:rsidRPr="00FC141E">
        <w:rPr>
          <w:rFonts w:ascii="PT Astra Serif" w:hAnsi="PT Astra Serif"/>
          <w:sz w:val="26"/>
          <w:szCs w:val="26"/>
        </w:rPr>
        <w:t xml:space="preserve">ежегодной отчетности, размещению </w:t>
      </w:r>
      <w:r w:rsidR="00DD2900">
        <w:rPr>
          <w:rFonts w:ascii="PT Astra Serif" w:hAnsi="PT Astra Serif"/>
          <w:sz w:val="26"/>
          <w:szCs w:val="26"/>
        </w:rPr>
        <w:t xml:space="preserve">текстов </w:t>
      </w:r>
      <w:r w:rsidRPr="00FC141E">
        <w:rPr>
          <w:rFonts w:ascii="PT Astra Serif" w:hAnsi="PT Astra Serif"/>
          <w:sz w:val="26"/>
          <w:szCs w:val="26"/>
        </w:rPr>
        <w:t xml:space="preserve">уставов НКО и порядка заполнения личногокабинета. Данные материалы размещены на Портале и доступны по </w:t>
      </w:r>
      <w:proofErr w:type="spellStart"/>
      <w:r w:rsidRPr="00FC141E">
        <w:rPr>
          <w:rFonts w:ascii="PT Astra Serif" w:hAnsi="PT Astra Serif"/>
          <w:sz w:val="26"/>
          <w:szCs w:val="26"/>
        </w:rPr>
        <w:t>ссылке:https</w:t>
      </w:r>
      <w:proofErr w:type="spellEnd"/>
      <w:r w:rsidRPr="00FC141E">
        <w:rPr>
          <w:rFonts w:ascii="PT Astra Serif" w:hAnsi="PT Astra Serif"/>
          <w:sz w:val="26"/>
          <w:szCs w:val="26"/>
        </w:rPr>
        <w:t>://</w:t>
      </w:r>
      <w:proofErr w:type="spellStart"/>
      <w:r w:rsidRPr="00FC141E">
        <w:rPr>
          <w:rFonts w:ascii="PT Astra Serif" w:hAnsi="PT Astra Serif"/>
          <w:sz w:val="26"/>
          <w:szCs w:val="26"/>
        </w:rPr>
        <w:t>nco.minjust.gov.ru</w:t>
      </w:r>
      <w:proofErr w:type="spellEnd"/>
      <w:r w:rsidRPr="00FC141E">
        <w:rPr>
          <w:rFonts w:ascii="PT Astra Serif" w:hAnsi="PT Astra Serif"/>
          <w:sz w:val="26"/>
          <w:szCs w:val="26"/>
        </w:rPr>
        <w:t>/</w:t>
      </w:r>
      <w:proofErr w:type="spellStart"/>
      <w:r w:rsidRPr="00FC141E">
        <w:rPr>
          <w:rFonts w:ascii="PT Astra Serif" w:hAnsi="PT Astra Serif"/>
          <w:sz w:val="26"/>
          <w:szCs w:val="26"/>
        </w:rPr>
        <w:t>ru</w:t>
      </w:r>
      <w:proofErr w:type="spellEnd"/>
      <w:r w:rsidRPr="00FC141E">
        <w:rPr>
          <w:rFonts w:ascii="PT Astra Serif" w:hAnsi="PT Astra Serif"/>
          <w:sz w:val="26"/>
          <w:szCs w:val="26"/>
        </w:rPr>
        <w:t>/</w:t>
      </w:r>
      <w:proofErr w:type="spellStart"/>
      <w:r w:rsidRPr="00FC141E">
        <w:rPr>
          <w:rFonts w:ascii="PT Astra Serif" w:hAnsi="PT Astra Serif"/>
          <w:sz w:val="26"/>
          <w:szCs w:val="26"/>
        </w:rPr>
        <w:t>faq</w:t>
      </w:r>
      <w:proofErr w:type="spellEnd"/>
      <w:r>
        <w:rPr>
          <w:rFonts w:ascii="PT Astra Serif" w:hAnsi="PT Astra Serif"/>
          <w:sz w:val="26"/>
          <w:szCs w:val="26"/>
        </w:rPr>
        <w:t>.</w:t>
      </w:r>
    </w:p>
    <w:p w:rsidR="00D53387" w:rsidRPr="00D53387" w:rsidRDefault="00D53387" w:rsidP="00D53387">
      <w:pPr>
        <w:ind w:right="57"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 xml:space="preserve">Неоднократное несоблюдение НКО требований законодательства </w:t>
      </w:r>
      <w:r w:rsidRPr="008A7A14">
        <w:rPr>
          <w:rFonts w:ascii="PT Astra Serif" w:eastAsia="Calibri" w:hAnsi="PT Astra Serif"/>
          <w:sz w:val="26"/>
          <w:szCs w:val="26"/>
        </w:rPr>
        <w:t>явл</w:t>
      </w:r>
      <w:r>
        <w:rPr>
          <w:rFonts w:ascii="PT Astra Serif" w:eastAsia="Calibri" w:hAnsi="PT Astra Serif"/>
          <w:sz w:val="26"/>
          <w:szCs w:val="26"/>
        </w:rPr>
        <w:t xml:space="preserve">яется основанием для обращения </w:t>
      </w:r>
      <w:r w:rsidR="00E25BD6" w:rsidRPr="00E25BD6">
        <w:rPr>
          <w:rFonts w:ascii="PT Astra Serif" w:eastAsia="Calibri" w:hAnsi="PT Astra Serif"/>
          <w:sz w:val="26"/>
          <w:szCs w:val="26"/>
        </w:rPr>
        <w:t>Управления Министерства юстиции Российской Федерации по Саратовской области</w:t>
      </w:r>
      <w:r w:rsidR="00E25BD6">
        <w:rPr>
          <w:rFonts w:ascii="PT Astra Serif" w:eastAsia="Calibri" w:hAnsi="PT Astra Serif"/>
          <w:sz w:val="26"/>
          <w:szCs w:val="26"/>
        </w:rPr>
        <w:t xml:space="preserve"> (далее – Управление)</w:t>
      </w:r>
      <w:r w:rsidR="00E25BD6" w:rsidRPr="00E25BD6">
        <w:rPr>
          <w:rFonts w:ascii="PT Astra Serif" w:eastAsia="Calibri" w:hAnsi="PT Astra Serif"/>
          <w:sz w:val="26"/>
          <w:szCs w:val="26"/>
        </w:rPr>
        <w:t xml:space="preserve"> </w:t>
      </w:r>
      <w:r w:rsidRPr="008A7A14">
        <w:rPr>
          <w:rFonts w:ascii="PT Astra Serif" w:eastAsia="Calibri" w:hAnsi="PT Astra Serif"/>
          <w:sz w:val="26"/>
          <w:szCs w:val="26"/>
        </w:rPr>
        <w:t xml:space="preserve">в суд с заявлением о </w:t>
      </w:r>
      <w:r>
        <w:rPr>
          <w:rFonts w:ascii="PT Astra Serif" w:eastAsia="Calibri" w:hAnsi="PT Astra Serif"/>
          <w:sz w:val="26"/>
          <w:szCs w:val="26"/>
        </w:rPr>
        <w:t>ликвидации НКО.</w:t>
      </w:r>
    </w:p>
    <w:p w:rsidR="00844FC1" w:rsidRPr="00EE479D" w:rsidRDefault="00844FC1" w:rsidP="00844FC1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F61B2B">
        <w:rPr>
          <w:rFonts w:ascii="PT Astra Serif" w:hAnsi="PT Astra Serif"/>
          <w:kern w:val="2"/>
          <w:sz w:val="26"/>
          <w:szCs w:val="26"/>
        </w:rPr>
        <w:t xml:space="preserve">Для получения консультации по вопросу сдачи отчётности следует обращаться в отдел по делам некоммерческих организаций </w:t>
      </w:r>
      <w:r w:rsidR="00E25BD6">
        <w:rPr>
          <w:rFonts w:ascii="PT Astra Serif" w:hAnsi="PT Astra Serif"/>
          <w:kern w:val="2"/>
          <w:sz w:val="26"/>
          <w:szCs w:val="26"/>
        </w:rPr>
        <w:t xml:space="preserve">Управления </w:t>
      </w:r>
      <w:r w:rsidRPr="00F61B2B">
        <w:rPr>
          <w:rFonts w:ascii="PT Astra Serif" w:hAnsi="PT Astra Serif"/>
          <w:kern w:val="2"/>
          <w:sz w:val="26"/>
          <w:szCs w:val="26"/>
        </w:rPr>
        <w:t xml:space="preserve">по </w:t>
      </w:r>
      <w:r>
        <w:rPr>
          <w:rFonts w:ascii="PT Astra Serif" w:hAnsi="PT Astra Serif"/>
          <w:kern w:val="2"/>
          <w:sz w:val="26"/>
          <w:szCs w:val="26"/>
        </w:rPr>
        <w:t>телефону: (8452) 24-52-07 (доб. </w:t>
      </w:r>
      <w:r w:rsidRPr="00F61B2B">
        <w:rPr>
          <w:rFonts w:ascii="PT Astra Serif" w:hAnsi="PT Astra Serif"/>
          <w:kern w:val="2"/>
          <w:sz w:val="26"/>
          <w:szCs w:val="26"/>
        </w:rPr>
        <w:t>313, 314, 317).</w:t>
      </w:r>
    </w:p>
    <w:p w:rsidR="00844FC1" w:rsidRDefault="00844FC1" w:rsidP="00844FC1">
      <w:pPr>
        <w:jc w:val="center"/>
        <w:rPr>
          <w:rFonts w:ascii="PT Astra Serif" w:hAnsi="PT Astra Serif"/>
          <w:b/>
          <w:szCs w:val="28"/>
        </w:rPr>
      </w:pPr>
    </w:p>
    <w:p w:rsidR="00844FC1" w:rsidRDefault="00844FC1" w:rsidP="00844FC1">
      <w:pPr>
        <w:jc w:val="center"/>
        <w:rPr>
          <w:rFonts w:ascii="PT Astra Serif" w:hAnsi="PT Astra Serif"/>
          <w:b/>
          <w:szCs w:val="28"/>
        </w:rPr>
      </w:pPr>
    </w:p>
    <w:p w:rsidR="00844FC1" w:rsidRPr="0061640A" w:rsidRDefault="00844FC1" w:rsidP="00844FC1">
      <w:pPr>
        <w:tabs>
          <w:tab w:val="left" w:pos="3240"/>
        </w:tabs>
        <w:rPr>
          <w:sz w:val="26"/>
          <w:szCs w:val="26"/>
        </w:rPr>
      </w:pPr>
    </w:p>
    <w:p w:rsidR="00844FC1" w:rsidRDefault="00844FC1" w:rsidP="00844FC1"/>
    <w:sectPr w:rsidR="00844FC1" w:rsidSect="000A06EA">
      <w:pgSz w:w="11906" w:h="16838"/>
      <w:pgMar w:top="1418" w:right="993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748A"/>
    <w:multiLevelType w:val="hybridMultilevel"/>
    <w:tmpl w:val="5218D45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7840"/>
    <w:rsid w:val="0011369F"/>
    <w:rsid w:val="00117A84"/>
    <w:rsid w:val="00326D29"/>
    <w:rsid w:val="00377840"/>
    <w:rsid w:val="00666E41"/>
    <w:rsid w:val="00844FC1"/>
    <w:rsid w:val="00D53387"/>
    <w:rsid w:val="00DD2900"/>
    <w:rsid w:val="00E25BD6"/>
    <w:rsid w:val="00FC1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F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F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14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Денисовна</dc:creator>
  <cp:keywords/>
  <dc:description/>
  <cp:lastModifiedBy>Хрипливцева</cp:lastModifiedBy>
  <cp:revision>7</cp:revision>
  <cp:lastPrinted>2026-02-02T10:16:00Z</cp:lastPrinted>
  <dcterms:created xsi:type="dcterms:W3CDTF">2026-02-02T10:02:00Z</dcterms:created>
  <dcterms:modified xsi:type="dcterms:W3CDTF">2026-03-11T13:25:00Z</dcterms:modified>
</cp:coreProperties>
</file>