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D3" w:rsidRDefault="007674D3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74D3" w:rsidRPr="00330157" w:rsidRDefault="007674D3" w:rsidP="0033015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7674D3" w:rsidRPr="00330157" w:rsidRDefault="007674D3" w:rsidP="0033015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</w:p>
    <w:p w:rsidR="007674D3" w:rsidRPr="00330157" w:rsidRDefault="007674D3" w:rsidP="0033015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Лысогорского муниципального района</w:t>
      </w:r>
    </w:p>
    <w:p w:rsidR="007674D3" w:rsidRPr="00521F57" w:rsidRDefault="007674D3" w:rsidP="00330157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97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D34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 октября</w:t>
      </w:r>
      <w:r w:rsidR="008976FD" w:rsidRPr="001E7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201</w:t>
      </w:r>
      <w:r w:rsidR="0038085E" w:rsidRPr="00521F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8976FD" w:rsidRPr="00897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8976FD" w:rsidRPr="001E7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97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521F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488</w:t>
      </w:r>
    </w:p>
    <w:p w:rsidR="007674D3" w:rsidRPr="001E7005" w:rsidRDefault="007674D3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0157" w:rsidRPr="001E7005" w:rsidRDefault="00330157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0157" w:rsidRPr="001E7005" w:rsidRDefault="00330157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08E7" w:rsidRPr="00330157" w:rsidRDefault="00F808E7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15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808E7" w:rsidRPr="00330157" w:rsidRDefault="00F808E7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15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808E7" w:rsidRPr="00330157" w:rsidRDefault="00F808E7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157">
        <w:rPr>
          <w:rFonts w:ascii="Times New Roman" w:hAnsi="Times New Roman" w:cs="Times New Roman"/>
          <w:sz w:val="28"/>
          <w:szCs w:val="28"/>
        </w:rPr>
        <w:t>«ВЫДАЧА РАЗРЕШЕНИЯ НА СТРОИТЕЛЬСТВО»</w:t>
      </w:r>
    </w:p>
    <w:p w:rsidR="009C23ED" w:rsidRPr="00CE6DEE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309E1" w:rsidRPr="00CE6DEE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CE6DEE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55" w:rsidRPr="00CE6DEE" w:rsidRDefault="004F020B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C54553">
        <w:rPr>
          <w:rFonts w:ascii="Times New Roman" w:hAnsi="Times New Roman" w:cs="Times New Roman"/>
          <w:bCs/>
          <w:sz w:val="28"/>
          <w:szCs w:val="28"/>
        </w:rPr>
        <w:t>Ад</w:t>
      </w:r>
      <m:oMath>
        <m:r>
          <w:rPr>
            <w:rFonts w:ascii="Cambria Math" w:hAnsi="Cambria Math" w:cs="Times New Roman"/>
            <w:sz w:val="28"/>
            <w:szCs w:val="28"/>
          </w:rPr>
          <m:t>министрацией Лысогорского муниципального района</m:t>
        </m:r>
      </m:oMath>
      <w:r w:rsidR="00B15055" w:rsidRPr="00CE6DE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B15055" w:rsidRPr="00CE6DEE">
        <w:rPr>
          <w:rFonts w:ascii="Times New Roman" w:hAnsi="Times New Roman" w:cs="Times New Roman"/>
          <w:b/>
          <w:bCs/>
          <w:sz w:val="28"/>
          <w:szCs w:val="28"/>
        </w:rPr>
        <w:t>по выдаче разрешения на строительство</w:t>
      </w:r>
      <w:r w:rsidR="00B15055" w:rsidRPr="00CE6DEE">
        <w:rPr>
          <w:rFonts w:ascii="Times New Roman" w:hAnsi="Times New Roman" w:cs="Times New Roman"/>
          <w:bCs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</w:t>
      </w:r>
      <w:r w:rsidR="00B15055" w:rsidRPr="00CE6DEE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</w:t>
      </w:r>
      <w:proofErr w:type="gramEnd"/>
      <w:r w:rsidR="00B15055" w:rsidRPr="00CE6DEE">
        <w:rPr>
          <w:rFonts w:ascii="Times New Roman" w:hAnsi="Times New Roman" w:cs="Times New Roman"/>
          <w:sz w:val="28"/>
          <w:szCs w:val="28"/>
        </w:rPr>
        <w:t xml:space="preserve"> процедур), сроки их выполнения, требования к порядку их выполнения, порядок и формы </w:t>
      </w:r>
      <w:proofErr w:type="gramStart"/>
      <w:r w:rsidR="00B15055" w:rsidRPr="00CE6D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15055" w:rsidRPr="00CE6DE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820" w:rsidRPr="00EC0502" w:rsidRDefault="00B7613D" w:rsidP="00B761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CE6DE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</w:t>
      </w:r>
      <w:r w:rsidR="009D718A"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C07820"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– заявитель, заявители) 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</w:t>
      </w:r>
      <w:r w:rsidR="00C826F6"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физические и юридические лица, обеспечивающие на принадлежащем им земельном участке или на земельном участке иного </w:t>
      </w:r>
      <w:r w:rsidR="00C826F6" w:rsidRPr="00EC0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правообладателя </w:t>
      </w:r>
      <w:r w:rsidR="0055764D" w:rsidRPr="00EC0502">
        <w:rPr>
          <w:rFonts w:ascii="Times New Roman" w:hAnsi="Times New Roman" w:cs="Times New Roman"/>
          <w:sz w:val="28"/>
          <w:szCs w:val="28"/>
        </w:rPr>
        <w:t>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55764D" w:rsidRPr="00EC050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55764D" w:rsidRPr="00EC0502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="0055764D" w:rsidRPr="00EC050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55764D" w:rsidRPr="00EC0502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="0055764D" w:rsidRPr="00EC050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</w:t>
      </w:r>
      <w:r w:rsidR="00C826F6" w:rsidRPr="00EC0502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</w:t>
      </w:r>
      <w:r w:rsidRPr="00EC0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заинтересованные в </w:t>
      </w:r>
      <w:r w:rsidR="00A718E0" w:rsidRPr="00EC050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получении разрешения на строительство</w:t>
      </w:r>
      <w:r w:rsidR="0055764D" w:rsidRPr="00EC05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02E9A" w:rsidRPr="00CE6DEE" w:rsidRDefault="00302E9A" w:rsidP="00302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502">
        <w:rPr>
          <w:rFonts w:ascii="Times New Roman" w:hAnsi="Times New Roman" w:cs="Times New Roman"/>
          <w:sz w:val="28"/>
          <w:szCs w:val="28"/>
        </w:rPr>
        <w:lastRenderedPageBreak/>
        <w:t>1.2.1. </w:t>
      </w:r>
      <w:proofErr w:type="gramStart"/>
      <w:r w:rsidRPr="00EC0502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</w:t>
      </w:r>
      <w:r w:rsidR="003A50D0" w:rsidRPr="00EC0502">
        <w:rPr>
          <w:rFonts w:ascii="Times New Roman" w:hAnsi="Times New Roman" w:cs="Times New Roman"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E6DEE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02E9A" w:rsidRPr="00CE6DEE" w:rsidRDefault="00302E9A" w:rsidP="00B761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7613D" w:rsidRPr="00CE6DEE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B7613D" w:rsidRPr="00CE6DEE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8309E1" w:rsidRPr="00CE6DEE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5AD6" w:rsidRPr="00CE6DEE" w:rsidRDefault="00B7613D" w:rsidP="005A5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1.3.</w:t>
      </w:r>
      <w:r w:rsidR="00A24539"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5A5AD6" w:rsidRPr="00CE6DE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CE6DEE">
        <w:rPr>
          <w:rFonts w:ascii="Times New Roman" w:hAnsi="Times New Roman" w:cs="Times New Roman"/>
          <w:sz w:val="28"/>
          <w:szCs w:val="28"/>
        </w:rPr>
        <w:t xml:space="preserve">, </w:t>
      </w:r>
      <w:r w:rsidR="005A5AD6" w:rsidRPr="00CE6DE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E6DEE">
        <w:rPr>
          <w:rFonts w:ascii="Times New Roman" w:hAnsi="Times New Roman" w:cs="Times New Roman"/>
          <w:sz w:val="28"/>
          <w:szCs w:val="28"/>
        </w:rPr>
        <w:t>структурн</w:t>
      </w:r>
      <w:r w:rsidR="005A5AD6" w:rsidRPr="00CE6DEE">
        <w:rPr>
          <w:rFonts w:ascii="Times New Roman" w:hAnsi="Times New Roman" w:cs="Times New Roman"/>
          <w:sz w:val="28"/>
          <w:szCs w:val="28"/>
        </w:rPr>
        <w:t>ых</w:t>
      </w:r>
      <w:r w:rsidRPr="00CE6DEE">
        <w:rPr>
          <w:rFonts w:ascii="Times New Roman" w:hAnsi="Times New Roman" w:cs="Times New Roman"/>
          <w:sz w:val="28"/>
          <w:szCs w:val="28"/>
        </w:rPr>
        <w:t xml:space="preserve"> подразделениях, </w:t>
      </w:r>
      <w:r w:rsidR="005A5AD6" w:rsidRPr="00CE6DEE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муниципальную услугу, </w:t>
      </w:r>
      <w:r w:rsidRPr="00CE6DEE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5A5AD6" w:rsidRPr="00CE6DEE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</w:t>
      </w:r>
      <w:r w:rsidR="00334F84" w:rsidRPr="00CE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13D" w:rsidRPr="00CE6DEE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CE6DE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</w:t>
      </w:r>
      <w:r w:rsidR="005A5AD6" w:rsidRPr="00CE6DEE">
        <w:rPr>
          <w:rFonts w:ascii="Times New Roman" w:hAnsi="Times New Roman" w:cs="Times New Roman"/>
          <w:sz w:val="28"/>
          <w:szCs w:val="28"/>
        </w:rPr>
        <w:t>а местного самоуправления</w:t>
      </w:r>
      <w:r w:rsidRPr="00CE6DEE">
        <w:rPr>
          <w:rFonts w:ascii="Times New Roman" w:hAnsi="Times New Roman" w:cs="Times New Roman"/>
          <w:sz w:val="28"/>
          <w:szCs w:val="28"/>
        </w:rPr>
        <w:t xml:space="preserve">, </w:t>
      </w:r>
      <w:r w:rsidR="005A5AD6" w:rsidRPr="00CE6DEE">
        <w:rPr>
          <w:rFonts w:ascii="Times New Roman" w:hAnsi="Times New Roman" w:cs="Times New Roman"/>
          <w:sz w:val="28"/>
          <w:szCs w:val="28"/>
        </w:rPr>
        <w:t xml:space="preserve">его структурных подразделений, </w:t>
      </w:r>
      <w:r w:rsidRPr="00CE6DEE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муниципальную услугу, организациях, участвующих в предоставлении муниципальной услуги, </w:t>
      </w:r>
      <w:r w:rsidR="00334F84" w:rsidRPr="00CE6DEE">
        <w:rPr>
          <w:rFonts w:ascii="Times New Roman" w:hAnsi="Times New Roman" w:cs="Times New Roman"/>
          <w:sz w:val="28"/>
          <w:szCs w:val="28"/>
        </w:rPr>
        <w:t>а также многофункциональных центров предоставления государственных и муниципальных услуг</w:t>
      </w:r>
      <w:r w:rsidR="00B15055" w:rsidRPr="00CE6DEE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334F84" w:rsidRPr="00CE6DEE">
        <w:rPr>
          <w:rFonts w:ascii="Times New Roman" w:hAnsi="Times New Roman" w:cs="Times New Roman"/>
          <w:sz w:val="28"/>
          <w:szCs w:val="28"/>
        </w:rPr>
        <w:t xml:space="preserve">, </w:t>
      </w:r>
      <w:r w:rsidRPr="00CE6DEE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A02FC9" w:rsidRPr="00CE6DEE">
        <w:rPr>
          <w:rFonts w:ascii="Times New Roman" w:hAnsi="Times New Roman" w:cs="Times New Roman"/>
          <w:sz w:val="28"/>
          <w:szCs w:val="28"/>
        </w:rPr>
        <w:t>№</w:t>
      </w:r>
      <w:r w:rsidR="00934C3D" w:rsidRPr="00CE6DEE">
        <w:rPr>
          <w:rFonts w:ascii="Times New Roman" w:hAnsi="Times New Roman" w:cs="Times New Roman"/>
          <w:sz w:val="28"/>
          <w:szCs w:val="28"/>
        </w:rPr>
        <w:t xml:space="preserve"> 1</w:t>
      </w:r>
      <w:r w:rsidRPr="00CE6DE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34F84" w:rsidRPr="00CE6DEE" w:rsidRDefault="00C12876" w:rsidP="00C128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6DEE">
        <w:rPr>
          <w:rFonts w:ascii="Times New Roman" w:hAnsi="Times New Roman" w:cs="Times New Roman"/>
          <w:sz w:val="28"/>
          <w:szCs w:val="28"/>
        </w:rPr>
        <w:t>1.</w:t>
      </w:r>
      <w:r w:rsidR="00A24539" w:rsidRPr="00CE6DEE">
        <w:rPr>
          <w:rFonts w:ascii="Times New Roman" w:hAnsi="Times New Roman" w:cs="Times New Roman"/>
          <w:sz w:val="28"/>
          <w:szCs w:val="28"/>
        </w:rPr>
        <w:t>4</w:t>
      </w:r>
      <w:r w:rsidRPr="00CE6DEE">
        <w:rPr>
          <w:rFonts w:ascii="Times New Roman" w:hAnsi="Times New Roman" w:cs="Times New Roman"/>
          <w:sz w:val="28"/>
          <w:szCs w:val="28"/>
        </w:rPr>
        <w:t xml:space="preserve">. </w:t>
      </w:r>
      <w:r w:rsidR="00B7613D" w:rsidRPr="00CE6DEE">
        <w:rPr>
          <w:rFonts w:ascii="Times New Roman" w:hAnsi="Times New Roman" w:cs="Times New Roman"/>
          <w:sz w:val="28"/>
          <w:szCs w:val="28"/>
        </w:rPr>
        <w:t xml:space="preserve">Способ получения сведений о местонахождении и графике работы </w:t>
      </w:r>
      <w:r w:rsidR="005A5AD6" w:rsidRPr="00CE6DEE">
        <w:rPr>
          <w:rFonts w:ascii="Times New Roman" w:hAnsi="Times New Roman" w:cs="Times New Roman"/>
          <w:sz w:val="28"/>
          <w:szCs w:val="28"/>
        </w:rPr>
        <w:t>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 w:rsidR="00EB72AC" w:rsidRPr="00CE6DEE">
        <w:rPr>
          <w:rFonts w:ascii="Times New Roman" w:hAnsi="Times New Roman" w:cs="Times New Roman"/>
          <w:sz w:val="28"/>
          <w:szCs w:val="28"/>
        </w:rPr>
        <w:t>.</w:t>
      </w:r>
    </w:p>
    <w:p w:rsidR="00AF6CC6" w:rsidRPr="00747A52" w:rsidRDefault="006E4990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="00AF6CC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AF6CC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AF6CC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AF6CC6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gramEnd"/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AD37FF" w:rsidRPr="00CE6DEE" w:rsidRDefault="00AD37FF" w:rsidP="00AD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</w:t>
      </w:r>
      <w:r w:rsidR="0004064A">
        <w:rPr>
          <w:rFonts w:ascii="Times New Roman" w:hAnsi="Times New Roman" w:cs="Times New Roman"/>
          <w:sz w:val="28"/>
          <w:szCs w:val="28"/>
        </w:rPr>
        <w:t xml:space="preserve">и отдела по развитию инфраструктуры </w:t>
      </w:r>
      <w:r w:rsidR="003331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4064A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</w:t>
      </w:r>
      <w:r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CE6DEE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AD37FF" w:rsidRPr="00CE6DEE" w:rsidRDefault="00AD37FF" w:rsidP="00AD3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bCs/>
          <w:sz w:val="28"/>
          <w:szCs w:val="28"/>
        </w:rPr>
        <w:t>1.5. П</w:t>
      </w:r>
      <w:r w:rsidRPr="00CE6DEE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DA72BA" w:rsidRPr="00CE6DEE" w:rsidRDefault="00A24539" w:rsidP="00A24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1.5.1.</w:t>
      </w:r>
      <w:r w:rsidR="00432C70"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="00DA72BA" w:rsidRPr="00CE6DEE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DA72BA" w:rsidRPr="00CE6DEE" w:rsidRDefault="00DA72BA" w:rsidP="00DA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в </w:t>
      </w:r>
      <w:r w:rsidR="00B15055" w:rsidRPr="00CE6DEE">
        <w:rPr>
          <w:rFonts w:ascii="Times New Roman" w:hAnsi="Times New Roman" w:cs="Times New Roman"/>
          <w:sz w:val="28"/>
          <w:szCs w:val="28"/>
        </w:rPr>
        <w:t>подразделении</w:t>
      </w:r>
      <w:r w:rsidRPr="00CE6DEE">
        <w:rPr>
          <w:rFonts w:ascii="Times New Roman" w:hAnsi="Times New Roman" w:cs="Times New Roman"/>
          <w:sz w:val="28"/>
          <w:szCs w:val="28"/>
        </w:rPr>
        <w:t>;</w:t>
      </w:r>
    </w:p>
    <w:p w:rsidR="00DA72BA" w:rsidRPr="00CE6DEE" w:rsidRDefault="00DA72BA" w:rsidP="00DA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индивидуальное устное информирование по телефону;</w:t>
      </w:r>
    </w:p>
    <w:p w:rsidR="00DA72BA" w:rsidRPr="00CE6DEE" w:rsidRDefault="00DA72BA" w:rsidP="00DA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432C70" w:rsidRPr="00CE6DEE" w:rsidRDefault="00DA72BA" w:rsidP="0043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публичное </w:t>
      </w:r>
      <w:r w:rsidR="00432C70" w:rsidRPr="00CE6DEE">
        <w:rPr>
          <w:rFonts w:ascii="Times New Roman" w:hAnsi="Times New Roman" w:cs="Times New Roman"/>
          <w:sz w:val="28"/>
          <w:szCs w:val="28"/>
        </w:rPr>
        <w:t xml:space="preserve">устное </w:t>
      </w:r>
      <w:r w:rsidRPr="00CE6DEE">
        <w:rPr>
          <w:rFonts w:ascii="Times New Roman" w:hAnsi="Times New Roman" w:cs="Times New Roman"/>
          <w:sz w:val="28"/>
          <w:szCs w:val="28"/>
        </w:rPr>
        <w:t>информирование</w:t>
      </w:r>
      <w:r w:rsidR="00432C70"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="00432C70"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="00432C70" w:rsidRPr="00CE6DEE">
        <w:rPr>
          <w:rFonts w:ascii="Times New Roman" w:hAnsi="Times New Roman" w:cs="Times New Roman"/>
          <w:sz w:val="28"/>
          <w:szCs w:val="28"/>
        </w:rPr>
        <w:t>;</w:t>
      </w:r>
    </w:p>
    <w:p w:rsidR="00432C70" w:rsidRPr="00CE6DEE" w:rsidRDefault="00432C70" w:rsidP="0043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DA72BA" w:rsidRPr="00CE6DEE" w:rsidRDefault="00DA72BA" w:rsidP="00432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="00DC323C" w:rsidRPr="00CE6DEE">
        <w:rPr>
          <w:rFonts w:ascii="Times New Roman" w:hAnsi="Times New Roman" w:cs="Times New Roman"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C07820" w:rsidRPr="00CE6DEE">
        <w:rPr>
          <w:rFonts w:ascii="Times New Roman" w:hAnsi="Times New Roman" w:cs="Times New Roman"/>
          <w:sz w:val="28"/>
          <w:szCs w:val="28"/>
        </w:rPr>
        <w:t>«</w:t>
      </w:r>
      <w:r w:rsidRPr="00CE6DEE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07820" w:rsidRPr="00CE6DEE">
        <w:rPr>
          <w:rFonts w:ascii="Times New Roman" w:hAnsi="Times New Roman" w:cs="Times New Roman"/>
          <w:sz w:val="28"/>
          <w:szCs w:val="28"/>
        </w:rPr>
        <w:t>»</w:t>
      </w:r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</w:t>
      </w:r>
      <w:r w:rsidR="00E61969" w:rsidRPr="00CE6DEE">
        <w:rPr>
          <w:rFonts w:ascii="Times New Roman" w:hAnsi="Times New Roman" w:cs="Times New Roman"/>
          <w:sz w:val="28"/>
          <w:szCs w:val="28"/>
        </w:rPr>
        <w:t>.</w:t>
      </w:r>
    </w:p>
    <w:p w:rsidR="00B15055" w:rsidRPr="00EC0502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02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AF6CC6" w:rsidRPr="00FA571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AF6CC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02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</w:t>
      </w:r>
      <w:r w:rsidRPr="00CE6DEE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заявители могут обратиться к специалистам подразделения по телефону в соответствии с графиком приема заявителей</w:t>
      </w:r>
      <w:r w:rsidR="00E61969" w:rsidRPr="00CE6DEE">
        <w:rPr>
          <w:rFonts w:ascii="Times New Roman" w:hAnsi="Times New Roman" w:cs="Times New Roman"/>
          <w:sz w:val="28"/>
          <w:szCs w:val="28"/>
        </w:rPr>
        <w:t>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полное наименование заявителя (в случае обращения от имени юридического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</w:t>
      </w:r>
      <w:r w:rsidR="00184D6E" w:rsidRPr="00CE6DEE">
        <w:rPr>
          <w:rFonts w:ascii="Times New Roman" w:hAnsi="Times New Roman" w:cs="Times New Roman"/>
          <w:sz w:val="28"/>
          <w:szCs w:val="28"/>
        </w:rPr>
        <w:t>ый</w:t>
      </w:r>
      <w:r w:rsidRPr="00CE6DEE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F6CC6" w:rsidRPr="00747A52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Рассмотрение письменного (электронного) обращения осуществляется в течение </w:t>
      </w:r>
      <w:r w:rsidR="00521719">
        <w:rPr>
          <w:rFonts w:ascii="Times New Roman" w:hAnsi="Times New Roman" w:cs="Times New Roman"/>
          <w:sz w:val="28"/>
          <w:szCs w:val="28"/>
        </w:rPr>
        <w:t>7 рабочих дней</w:t>
      </w:r>
      <w:r w:rsidRPr="00CE6DEE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DC558E">
        <w:rPr>
          <w:rFonts w:ascii="Times New Roman" w:hAnsi="Times New Roman" w:cs="Times New Roman"/>
          <w:sz w:val="28"/>
          <w:szCs w:val="28"/>
        </w:rPr>
        <w:t>главой администрации Лысогорского муниципального района</w:t>
      </w:r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AF6CC6" w:rsidRPr="00747A52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1.5.5. Информирование заявителей по предоставлению муниципальной услуги осуществляется на безвозмездной основе.</w:t>
      </w:r>
    </w:p>
    <w:p w:rsidR="00AF6CC6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184D6E" w:rsidRPr="00CE6DEE" w:rsidRDefault="00184D6E" w:rsidP="00184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062F5F" w:rsidRPr="00CE6DEE" w:rsidRDefault="00062F5F" w:rsidP="00062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EE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CE6DEE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28A7" w:rsidRPr="00CE6DEE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CE6DEE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CE6D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CE6D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«Выдача разрешения на строительство».</w:t>
      </w:r>
    </w:p>
    <w:p w:rsidR="00060263" w:rsidRPr="00CE6DEE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CE6DEE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F5F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DC55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Лысогорского муниципального района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="00DC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развитию инфраструктуры администрации Лысогорского муниципального района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1E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643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</w:t>
      </w:r>
      <w:r w:rsidR="00F26F3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0C643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МФЦ, в порядке, предусмотренном Соглашением о взаимодействии между МФЦ и органом местного самоуправления (далее – Соглашение о взаимодействии)</w:t>
      </w:r>
      <w:r w:rsidR="003256A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361E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Саратовской области;</w:t>
      </w:r>
    </w:p>
    <w:p w:rsidR="006E3799" w:rsidRPr="00CE6DEE" w:rsidRDefault="006E3799" w:rsidP="00177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Федеральная служба по аккредитации </w:t>
      </w:r>
      <w:r w:rsidR="00B64134" w:rsidRPr="00CE6D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E6DEE">
        <w:rPr>
          <w:rFonts w:ascii="Times New Roman" w:hAnsi="Times New Roman" w:cs="Times New Roman"/>
          <w:sz w:val="28"/>
          <w:szCs w:val="28"/>
        </w:rPr>
        <w:t xml:space="preserve"> (Росаккредитация), уполномоченная на выдачу свидетельства об аккредитации юридического лица, выдавшего положительное заключение негосударственной экспертизы проектной документации</w:t>
      </w:r>
      <w:r w:rsidR="00177ADA" w:rsidRPr="00CE6DEE">
        <w:rPr>
          <w:rFonts w:ascii="Times New Roman" w:hAnsi="Times New Roman" w:cs="Times New Roman"/>
          <w:sz w:val="28"/>
          <w:szCs w:val="28"/>
        </w:rPr>
        <w:t>;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361E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</w:t>
      </w:r>
      <w:r w:rsidR="00AE5E5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54003" w:rsidRPr="00CE6DEE" w:rsidRDefault="00B5400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автономным учреждением «Саратовский региональный центр экспертизы в строительстве»;</w:t>
      </w:r>
    </w:p>
    <w:p w:rsidR="00B54003" w:rsidRPr="00CE6DEE" w:rsidRDefault="00B5400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Саратовским филиалом Федерального автономного учреждения «Главгосэкспертиза России»;</w:t>
      </w:r>
    </w:p>
    <w:p w:rsidR="00060263" w:rsidRPr="00CE6DEE" w:rsidRDefault="003256A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7AD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ADA" w:rsidRPr="00CE6DEE" w:rsidRDefault="00177ADA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аккредитованные физические лица, осуществляющие подготовку проектной документации.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Муниципальная услуга </w:t>
      </w:r>
      <w:r w:rsidR="0051684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</w:t>
      </w: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подуслуги: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</w:t>
      </w:r>
      <w:r w:rsidR="00FE77C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(реконструкцию) объекта капитального строительства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Default="00B61BEC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362A78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proofErr w:type="gramEnd"/>
      <w:r w:rsidR="00362A78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  <w:r w:rsidR="00060263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A78" w:rsidRPr="00CE6DEE" w:rsidRDefault="00362A7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уведомления об изменении параметров планируемого строительства или реконструкции </w:t>
      </w: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индивидуального жилищного строительства или садового дома</w:t>
      </w:r>
      <w:r w:rsid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разрешение на строительство;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действия разрешения на строительство.</w:t>
      </w:r>
    </w:p>
    <w:p w:rsidR="0034164A" w:rsidRPr="00C744A6" w:rsidRDefault="003F11ED" w:rsidP="00341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Pr="00DE652B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34164A" w:rsidRPr="00F221FB">
        <w:rPr>
          <w:rFonts w:ascii="Times New Roman" w:hAnsi="Times New Roman" w:cs="Times New Roman"/>
          <w:sz w:val="28"/>
          <w:szCs w:val="28"/>
        </w:rPr>
        <w:t>утвержденный</w:t>
      </w:r>
      <w:r w:rsidR="003416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164A" w:rsidRPr="00D622D5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34164A" w:rsidRPr="00DE652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</w:t>
      </w:r>
      <w:proofErr w:type="gramEnd"/>
      <w:r w:rsidR="0034164A" w:rsidRPr="00DE652B">
        <w:rPr>
          <w:rFonts w:ascii="Times New Roman" w:hAnsi="Times New Roman" w:cs="Times New Roman"/>
          <w:sz w:val="28"/>
          <w:szCs w:val="28"/>
        </w:rPr>
        <w:t xml:space="preserve"> района Саратовской </w:t>
      </w:r>
      <w:r w:rsidR="0034164A" w:rsidRPr="00DE652B">
        <w:rPr>
          <w:rFonts w:ascii="Times New Roman" w:hAnsi="Times New Roman" w:cs="Times New Roman"/>
          <w:sz w:val="28"/>
          <w:szCs w:val="28"/>
        </w:rPr>
        <w:lastRenderedPageBreak/>
        <w:t xml:space="preserve">области № </w:t>
      </w:r>
      <w:r w:rsidR="0034164A">
        <w:rPr>
          <w:rFonts w:ascii="Times New Roman" w:hAnsi="Times New Roman" w:cs="Times New Roman"/>
          <w:sz w:val="28"/>
          <w:szCs w:val="28"/>
        </w:rPr>
        <w:t>11/72</w:t>
      </w:r>
      <w:r w:rsidR="0034164A" w:rsidRPr="00DE652B">
        <w:rPr>
          <w:rFonts w:ascii="Times New Roman" w:hAnsi="Times New Roman" w:cs="Times New Roman"/>
          <w:sz w:val="28"/>
          <w:szCs w:val="28"/>
        </w:rPr>
        <w:t xml:space="preserve"> от 3</w:t>
      </w:r>
      <w:r w:rsidR="0034164A">
        <w:rPr>
          <w:rFonts w:ascii="Times New Roman" w:hAnsi="Times New Roman" w:cs="Times New Roman"/>
          <w:sz w:val="28"/>
          <w:szCs w:val="28"/>
        </w:rPr>
        <w:t>0 декабря</w:t>
      </w:r>
      <w:r w:rsidR="0034164A" w:rsidRPr="00DE652B">
        <w:rPr>
          <w:rFonts w:ascii="Times New Roman" w:hAnsi="Times New Roman" w:cs="Times New Roman"/>
          <w:sz w:val="28"/>
          <w:szCs w:val="28"/>
        </w:rPr>
        <w:t xml:space="preserve"> 201</w:t>
      </w:r>
      <w:r w:rsidR="0034164A">
        <w:rPr>
          <w:rFonts w:ascii="Times New Roman" w:hAnsi="Times New Roman" w:cs="Times New Roman"/>
          <w:sz w:val="28"/>
          <w:szCs w:val="28"/>
        </w:rPr>
        <w:t>1</w:t>
      </w:r>
      <w:r w:rsidR="0034164A" w:rsidRPr="00DE652B">
        <w:rPr>
          <w:rFonts w:ascii="Times New Roman" w:hAnsi="Times New Roman" w:cs="Times New Roman"/>
          <w:sz w:val="28"/>
          <w:szCs w:val="28"/>
        </w:rPr>
        <w:t xml:space="preserve"> года «Об утверждении перечня услуг, </w:t>
      </w:r>
      <w:r w:rsidR="0034164A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</w:t>
      </w:r>
      <w:r w:rsidR="0034164A" w:rsidRPr="00DE652B">
        <w:rPr>
          <w:rFonts w:ascii="Times New Roman" w:hAnsi="Times New Roman" w:cs="Times New Roman"/>
          <w:sz w:val="28"/>
          <w:szCs w:val="28"/>
        </w:rPr>
        <w:t>предоставлени</w:t>
      </w:r>
      <w:r w:rsidR="0034164A">
        <w:rPr>
          <w:rFonts w:ascii="Times New Roman" w:hAnsi="Times New Roman" w:cs="Times New Roman"/>
          <w:sz w:val="28"/>
          <w:szCs w:val="28"/>
        </w:rPr>
        <w:t>я муниципальных услуг администрацией Лысогорского муниципального района Саратовской области 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34164A" w:rsidRPr="00DE652B">
        <w:rPr>
          <w:rFonts w:ascii="Times New Roman" w:hAnsi="Times New Roman" w:cs="Times New Roman"/>
          <w:sz w:val="28"/>
          <w:szCs w:val="28"/>
        </w:rPr>
        <w:t>»</w:t>
      </w:r>
      <w:r w:rsidR="0034164A" w:rsidRPr="00C744A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3F11ED" w:rsidRPr="00CE6DEE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CE6DEE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60263" w:rsidRPr="00CE6DEE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302E9A" w:rsidRPr="00CE6DEE">
        <w:t xml:space="preserve"> </w:t>
      </w:r>
      <w:r w:rsidR="00302E9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(направление)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9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</w:t>
      </w:r>
      <w:r w:rsidR="00302E9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продление срока действия разрешения, внесение изменений в разрешение)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строительство;</w:t>
      </w:r>
    </w:p>
    <w:p w:rsidR="00060263" w:rsidRDefault="00302E9A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CE6DEE">
        <w:t xml:space="preserve">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разрешения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продлении срока действия разрешения, внесении изменений в разрешение)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</w:t>
      </w:r>
      <w:r w:rsidR="00031BF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F09" w:rsidRDefault="00B61BEC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61BEC" w:rsidRDefault="00B61BEC" w:rsidP="00B61B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61BEC" w:rsidRPr="00CE6DEE" w:rsidRDefault="00B61BEC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9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E" w:rsidRPr="00B61BEC" w:rsidRDefault="00184D6E" w:rsidP="00B61B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Разрешение на строительство или уведомление о мотивированном отказе в выдаче разрешения на строительство</w:t>
      </w:r>
      <w:r w:rsidR="00B61BEC">
        <w:rPr>
          <w:rFonts w:ascii="Times New Roman" w:hAnsi="Times New Roman" w:cs="Times New Roman"/>
          <w:sz w:val="28"/>
          <w:szCs w:val="28"/>
        </w:rPr>
        <w:t xml:space="preserve">, </w:t>
      </w:r>
      <w:r w:rsidR="00B61BEC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выдача </w:t>
      </w:r>
      <w:r w:rsidR="00B61BEC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</w:t>
      </w:r>
      <w:r w:rsid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1BEC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указанных в</w:t>
      </w:r>
      <w:proofErr w:type="gramEnd"/>
      <w:r w:rsidR="00B61BEC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1BEC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</w:t>
      </w:r>
      <w:r w:rsid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1BEC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допустимости размещения объекта индивидуального жилищного строительства или садового дома на земельном участке</w:t>
      </w:r>
      <w:r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CE6DEE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626139">
        <w:rPr>
          <w:rFonts w:ascii="Times New Roman" w:hAnsi="Times New Roman" w:cs="Times New Roman"/>
          <w:sz w:val="28"/>
          <w:szCs w:val="28"/>
        </w:rPr>
        <w:t xml:space="preserve">семь </w:t>
      </w:r>
      <w:r w:rsidR="00B8145F">
        <w:rPr>
          <w:rFonts w:ascii="Times New Roman" w:hAnsi="Times New Roman" w:cs="Times New Roman"/>
          <w:sz w:val="28"/>
          <w:szCs w:val="28"/>
        </w:rPr>
        <w:t>рабочих</w:t>
      </w:r>
      <w:r w:rsidRPr="00CE6DEE">
        <w:rPr>
          <w:rFonts w:ascii="Times New Roman" w:hAnsi="Times New Roman" w:cs="Times New Roman"/>
          <w:sz w:val="28"/>
          <w:szCs w:val="28"/>
        </w:rPr>
        <w:t xml:space="preserve"> дней со дня подачи заявления, </w:t>
      </w:r>
      <w:r w:rsidRPr="00CE6DEE">
        <w:rPr>
          <w:rFonts w:ascii="Times New Roman" w:hAnsi="Times New Roman"/>
          <w:sz w:val="28"/>
          <w:szCs w:val="28"/>
        </w:rPr>
        <w:t xml:space="preserve">в </w:t>
      </w:r>
      <w:r w:rsidRPr="00CE6DEE">
        <w:rPr>
          <w:rFonts w:ascii="Times New Roman" w:hAnsi="Times New Roman"/>
          <w:sz w:val="28"/>
          <w:szCs w:val="28"/>
        </w:rPr>
        <w:lastRenderedPageBreak/>
        <w:t>соответствии с указанным заявителем при подаче заявления на предоставление муниципальной</w:t>
      </w:r>
      <w:proofErr w:type="gramEnd"/>
      <w:r w:rsidRPr="00CE6DEE">
        <w:rPr>
          <w:rFonts w:ascii="Times New Roman" w:hAnsi="Times New Roman"/>
          <w:sz w:val="28"/>
          <w:szCs w:val="28"/>
        </w:rPr>
        <w:t xml:space="preserve"> услуги способом получения результата следующими способами: </w:t>
      </w:r>
    </w:p>
    <w:p w:rsidR="00184D6E" w:rsidRPr="00CE6DEE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84D6E" w:rsidRPr="00CE6DEE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184D6E" w:rsidRPr="00CE6DEE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6F29C9" w:rsidRPr="00EC0502">
        <w:rPr>
          <w:rFonts w:ascii="Times New Roman" w:hAnsi="Times New Roman"/>
          <w:sz w:val="28"/>
          <w:szCs w:val="28"/>
        </w:rPr>
        <w:t>в</w:t>
      </w:r>
      <w:r w:rsidR="006F29C9">
        <w:rPr>
          <w:rFonts w:ascii="Times New Roman" w:hAnsi="Times New Roman"/>
          <w:sz w:val="28"/>
          <w:szCs w:val="28"/>
        </w:rPr>
        <w:t xml:space="preserve"> </w:t>
      </w:r>
      <w:r w:rsidRPr="00CE6DEE">
        <w:rPr>
          <w:rFonts w:ascii="Times New Roman" w:hAnsi="Times New Roman"/>
          <w:sz w:val="28"/>
          <w:szCs w:val="28"/>
        </w:rPr>
        <w:t xml:space="preserve">порядке и сроки, предусмотренные </w:t>
      </w:r>
      <w:r w:rsidR="00CE3826" w:rsidRPr="00CE6DEE">
        <w:rPr>
          <w:rFonts w:ascii="Times New Roman" w:hAnsi="Times New Roman"/>
          <w:sz w:val="28"/>
          <w:szCs w:val="28"/>
        </w:rPr>
        <w:t>С</w:t>
      </w:r>
      <w:r w:rsidRPr="00CE6DEE">
        <w:rPr>
          <w:rFonts w:ascii="Times New Roman" w:hAnsi="Times New Roman"/>
          <w:sz w:val="28"/>
          <w:szCs w:val="28"/>
        </w:rPr>
        <w:t>оглашением о взаимодействии</w:t>
      </w:r>
      <w:r w:rsidR="00CE3826" w:rsidRPr="00CE6DEE">
        <w:rPr>
          <w:rFonts w:ascii="Times New Roman" w:hAnsi="Times New Roman"/>
          <w:sz w:val="28"/>
          <w:szCs w:val="28"/>
        </w:rPr>
        <w:t>.</w:t>
      </w:r>
    </w:p>
    <w:p w:rsidR="00184D6E" w:rsidRPr="00CE6DEE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мотивированном отказе в выдаче разрешения </w:t>
      </w:r>
      <w:r w:rsidRPr="00CE6DEE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 w:rsidRPr="00CE6DEE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E61969" w:rsidRPr="00CE6DEE" w:rsidRDefault="00E61969" w:rsidP="00E61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CE6DE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</w:t>
      </w:r>
      <w:r w:rsidR="00302E9A" w:rsidRPr="00CE6DEE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  <w:r w:rsidRPr="00CE6DEE">
        <w:rPr>
          <w:rFonts w:ascii="Times New Roman" w:hAnsi="Times New Roman" w:cs="Times New Roman"/>
          <w:sz w:val="28"/>
          <w:szCs w:val="28"/>
        </w:rPr>
        <w:t xml:space="preserve"> заявителю исчисляется со дня передачи МФЦ таких документов в орган местного самоуправления</w:t>
      </w:r>
      <w:r w:rsidRPr="00CE6D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E7036" w:rsidRPr="00CE6DEE" w:rsidRDefault="008E7036" w:rsidP="008E70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6DEE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E7036" w:rsidRPr="00CE6DEE" w:rsidRDefault="008E7036" w:rsidP="00184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CE6DEE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E6D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самоуправления в Российской Федерации» </w:t>
      </w:r>
      <w:r w:rsidRPr="00CE6DEE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CE6DEE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CE6D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 </w:t>
      </w:r>
      <w:r w:rsidRPr="00CE6DEE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CE6D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6601A3" w:rsidRPr="00CE6DEE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года № 152-ФЗ «О персональных данных»</w:t>
      </w:r>
      <w:r w:rsidRPr="00CE6DEE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6601A3" w:rsidRDefault="006601A3" w:rsidP="00660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CE6DEE">
        <w:rPr>
          <w:rFonts w:ascii="Times New Roman" w:hAnsi="Times New Roman" w:cs="Times New Roman"/>
          <w:sz w:val="28"/>
          <w:szCs w:val="28"/>
        </w:rPr>
        <w:t>;</w:t>
      </w:r>
    </w:p>
    <w:p w:rsidR="0048561F" w:rsidRPr="00BD7303" w:rsidRDefault="0048561F" w:rsidP="004856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303">
        <w:rPr>
          <w:rFonts w:ascii="Times New Roman" w:hAnsi="Times New Roman" w:cs="Times New Roman"/>
          <w:sz w:val="28"/>
          <w:szCs w:val="28"/>
        </w:rPr>
        <w:t>Федеральным законом от 13 июля 2015 года № 250-ФЗ «О</w:t>
      </w:r>
      <w:r w:rsidR="00772667" w:rsidRPr="00BD7303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закон «О защите конкуренции» и отдельные </w:t>
      </w:r>
      <w:r w:rsidR="00772667" w:rsidRPr="00BD7303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</w:t>
      </w:r>
      <w:r w:rsidRPr="00BD7303">
        <w:rPr>
          <w:rFonts w:ascii="Times New Roman" w:hAnsi="Times New Roman" w:cs="Times New Roman"/>
          <w:sz w:val="28"/>
          <w:szCs w:val="28"/>
        </w:rPr>
        <w:t>» («Российская газета», №</w:t>
      </w:r>
      <w:r w:rsidR="00FE6A8D" w:rsidRPr="00BD7303">
        <w:rPr>
          <w:rFonts w:ascii="Times New Roman" w:hAnsi="Times New Roman" w:cs="Times New Roman"/>
          <w:sz w:val="28"/>
          <w:szCs w:val="28"/>
        </w:rPr>
        <w:t>156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D7303"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772667"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2667"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772667"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года)</w:t>
      </w:r>
      <w:r w:rsidRPr="00BD7303">
        <w:rPr>
          <w:rFonts w:ascii="Times New Roman" w:hAnsi="Times New Roman" w:cs="Times New Roman"/>
          <w:sz w:val="28"/>
          <w:szCs w:val="28"/>
        </w:rPr>
        <w:t>;</w:t>
      </w:r>
    </w:p>
    <w:p w:rsidR="006601A3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</w:t>
      </w:r>
      <w:r w:rsidR="00A74B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№ 41, 27 февраля 2008 года);</w:t>
      </w:r>
    </w:p>
    <w:p w:rsidR="005D0D63" w:rsidRDefault="005D0D6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Саратовской области от 27 сентября 2017 года №496-П «О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A74B85" w:rsidRPr="00EC0502" w:rsidRDefault="00A74B85" w:rsidP="00A7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6601A3" w:rsidRDefault="006601A3" w:rsidP="00660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B3602C"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8B3480" w:rsidRDefault="008B3480" w:rsidP="008B348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CE6DEE">
        <w:rPr>
          <w:rFonts w:ascii="Times New Roman" w:hAnsi="Times New Roman" w:cs="Times New Roman"/>
          <w:sz w:val="28"/>
        </w:rPr>
        <w:t>Приказом Минстроя России от 19.02.2015 N 117/</w:t>
      </w:r>
      <w:proofErr w:type="gramStart"/>
      <w:r w:rsidRPr="00CE6DEE">
        <w:rPr>
          <w:rFonts w:ascii="Times New Roman" w:hAnsi="Times New Roman" w:cs="Times New Roman"/>
          <w:sz w:val="28"/>
        </w:rPr>
        <w:t>пр</w:t>
      </w:r>
      <w:proofErr w:type="gramEnd"/>
      <w:r w:rsidRPr="00CE6DEE">
        <w:rPr>
          <w:rFonts w:ascii="Times New Roman" w:hAnsi="Times New Roman" w:cs="Times New Roman"/>
          <w:sz w:val="28"/>
        </w:rPr>
        <w:t xml:space="preserve"> «Об утверждении формы разрешения на строительство и формы разрешения на ввод объекта в эксплуатацию» (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http://www.pravo.gov.ru, 13 апреля 2015 года</w:t>
      </w:r>
      <w:r w:rsidRPr="00CE6DEE">
        <w:rPr>
          <w:rFonts w:ascii="Times New Roman" w:hAnsi="Times New Roman" w:cs="Times New Roman"/>
          <w:sz w:val="28"/>
        </w:rPr>
        <w:t>);</w:t>
      </w:r>
    </w:p>
    <w:p w:rsidR="004D3F09" w:rsidRPr="00CE6DEE" w:rsidRDefault="004D3F09" w:rsidP="008B348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_GoBack"/>
      <w:r w:rsidRPr="00B61BEC">
        <w:rPr>
          <w:rFonts w:ascii="Times New Roman" w:hAnsi="Times New Roman" w:cs="Times New Roman"/>
          <w:sz w:val="28"/>
        </w:rPr>
        <w:t>Приказом Минстроя России от 19.09.2018 №591/</w:t>
      </w:r>
      <w:proofErr w:type="spellStart"/>
      <w:proofErr w:type="gramStart"/>
      <w:r w:rsidRPr="00B61BEC"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 w:rsidRPr="00B61BEC">
        <w:rPr>
          <w:rFonts w:ascii="Times New Roman" w:hAnsi="Times New Roman" w:cs="Times New Roman"/>
          <w:sz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</w:p>
    <w:bookmarkEnd w:id="1"/>
    <w:p w:rsidR="006601A3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Саратовской области от 9 октября 2006 года № 96-ЗСО «О регулировании градостроительной деятельности в Саратовской области» (Саратовская областная газета, официальное приложение, № 28, 13 октября 2006 года);</w:t>
      </w:r>
    </w:p>
    <w:p w:rsidR="003B3539" w:rsidRPr="00D66351" w:rsidRDefault="00DF7F4B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3539"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3539"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Лысогорского муниципального образования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B3539"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от 24.12.2012г. № 25/55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Гремячинского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26.12.2012 г.                    № 85/156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Большекопенского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25.12.2012 г. № 93/170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Бутырского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21.12.2012 г.                    № 95/149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Большерельненского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 г. № 80/145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Новокрасавского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24.12.2012г. № 105/151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Урицкого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27.12.2012 г.                    № 101/182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Ширококарамышского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25.12.2012 г. № 90/148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Октябрьского муниципального образования </w:t>
      </w:r>
      <w:r w:rsidR="00330157"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25.12.2012 г.                    № 90/152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Pr="00D66351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Раздольновского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25.1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2.2012 г.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70/113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48" w:rsidRDefault="00DF7F4B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3B3539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Большедмитриевского</w:t>
      </w:r>
      <w:proofErr w:type="spellEnd"/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F4EA6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 w:rsidR="00A40D48"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 г. № 82/147</w:t>
      </w:r>
      <w:r w:rsidR="000E23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3C9" w:rsidRPr="00CE6DEE" w:rsidRDefault="000E23C9" w:rsidP="000E2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3C9" w:rsidRPr="00D66351" w:rsidRDefault="000E23C9" w:rsidP="00DF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A6" w:rsidRPr="00D66351" w:rsidRDefault="00DF4EA6" w:rsidP="00A40D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CE6DEE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263" w:rsidRPr="00CE6DEE" w:rsidRDefault="00FE77C7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выдача разрешения на строительство (реконструкцию) объекта капитального строительства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C617D" w:rsidRPr="00CE6DEE" w:rsidRDefault="00F85E6E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071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согласно приложению №2 </w:t>
      </w:r>
      <w:r w:rsidR="00934C3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302E9A" w:rsidRPr="00CE6DEE" w:rsidRDefault="00302E9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</w:t>
      </w:r>
      <w:r w:rsidR="000939F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302E9A" w:rsidRPr="00CE6DEE" w:rsidRDefault="000939FB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02E9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060263" w:rsidRPr="00CE6DEE" w:rsidRDefault="000939FB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85E6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земельный участок</w:t>
      </w:r>
      <w:r w:rsidR="00F85E6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CE3826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данном земельном участке</w:t>
      </w:r>
      <w:r w:rsidR="00F85E6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в Едином государственном реестре прав на недвижимое имущество и сделок с ним</w:t>
      </w:r>
      <w:r w:rsidR="0008551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518" w:rsidRPr="00CE6DEE" w:rsidRDefault="00085518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DEE">
        <w:rPr>
          <w:rFonts w:ascii="Times New Roman" w:hAnsi="Times New Roman" w:cs="Times New Roman"/>
          <w:sz w:val="28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E6DE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CE6DEE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CE6DEE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CE6DEE">
        <w:rPr>
          <w:rFonts w:ascii="Times New Roman" w:hAnsi="Times New Roman" w:cs="Times New Roman"/>
          <w:sz w:val="28"/>
          <w:szCs w:val="28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</w:t>
      </w:r>
      <w:r w:rsidRPr="00CE6DEE">
        <w:rPr>
          <w:rFonts w:ascii="Times New Roman" w:hAnsi="Times New Roman" w:cs="Times New Roman"/>
          <w:sz w:val="28"/>
          <w:szCs w:val="28"/>
        </w:rPr>
        <w:lastRenderedPageBreak/>
        <w:t>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060263" w:rsidRPr="00CE6DEE" w:rsidRDefault="000939FB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1072"/>
      <w:bookmarkEnd w:id="2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2D8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содержащиеся в проектной документации: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отображающие архитектурные решения;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строительства объекта капитального строительства;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работ по сносу или демонтажу объектов капитального строительства, их частей;</w:t>
      </w:r>
    </w:p>
    <w:p w:rsidR="00DA2007" w:rsidRPr="00EC0502" w:rsidRDefault="000939FB" w:rsidP="00EC0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2D8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Start w:id="4" w:name="sub_51076"/>
      <w:r w:rsidR="00DA2007" w:rsidRPr="00EC0502"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r w:rsidR="00DA200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DA2007" w:rsidRPr="00EC0502">
        <w:rPr>
          <w:rFonts w:ascii="Times New Roman" w:hAnsi="Times New Roman" w:cs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15" w:history="1">
        <w:r w:rsidR="00DA2007" w:rsidRPr="00EC0502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DA2007" w:rsidRPr="00EC0502">
        <w:rPr>
          <w:rFonts w:ascii="Times New Roman" w:hAnsi="Times New Roman" w:cs="Times New Roman"/>
          <w:sz w:val="28"/>
          <w:szCs w:val="28"/>
        </w:rPr>
        <w:t xml:space="preserve"> </w:t>
      </w:r>
      <w:r w:rsidR="00DA200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DA2007" w:rsidRPr="00EC0502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="00DA2007" w:rsidRPr="00EC0502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="00DA2007" w:rsidRPr="00EC0502">
        <w:rPr>
          <w:rFonts w:ascii="Times New Roman" w:hAnsi="Times New Roman" w:cs="Times New Roman"/>
          <w:sz w:val="28"/>
          <w:szCs w:val="28"/>
        </w:rPr>
        <w:t xml:space="preserve"> </w:t>
      </w:r>
      <w:r w:rsidR="00DA200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DA2007" w:rsidRPr="00EC0502">
        <w:rPr>
          <w:rFonts w:ascii="Times New Roman" w:hAnsi="Times New Roman" w:cs="Times New Roman"/>
          <w:sz w:val="28"/>
          <w:szCs w:val="28"/>
        </w:rPr>
        <w:t>, положительное заключение государственной</w:t>
      </w:r>
      <w:proofErr w:type="gramEnd"/>
      <w:r w:rsidR="00DA2007" w:rsidRPr="00EC0502">
        <w:rPr>
          <w:rFonts w:ascii="Times New Roman" w:hAnsi="Times New Roman" w:cs="Times New Roman"/>
          <w:sz w:val="28"/>
          <w:szCs w:val="28"/>
        </w:rPr>
        <w:t xml:space="preserve"> экологической экспертизы проектной документации в случаях, предусмотренных </w:t>
      </w:r>
      <w:hyperlink r:id="rId17" w:history="1">
        <w:r w:rsidR="00DA2007" w:rsidRPr="00EC0502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="00DA2007" w:rsidRPr="00EC0502">
        <w:rPr>
          <w:rFonts w:ascii="Times New Roman" w:hAnsi="Times New Roman" w:cs="Times New Roman"/>
          <w:sz w:val="28"/>
          <w:szCs w:val="28"/>
        </w:rPr>
        <w:t xml:space="preserve"> </w:t>
      </w:r>
      <w:r w:rsidR="00DA200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Федерации;</w:t>
      </w:r>
    </w:p>
    <w:p w:rsidR="0055764D" w:rsidRPr="00EC0502" w:rsidRDefault="000939FB" w:rsidP="00545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C2D8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D" w:rsidRPr="0055764D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</w:t>
      </w:r>
      <w:r w:rsidR="0055764D" w:rsidRPr="00EC0502">
        <w:rPr>
          <w:rFonts w:ascii="Times New Roman" w:hAnsi="Times New Roman" w:cs="Times New Roman"/>
          <w:sz w:val="28"/>
          <w:szCs w:val="28"/>
        </w:rPr>
        <w:t xml:space="preserve">, за исключением указанных в </w:t>
      </w:r>
      <w:r w:rsidR="00545994" w:rsidRPr="00EC0502">
        <w:rPr>
          <w:rFonts w:ascii="Times New Roman" w:hAnsi="Times New Roman" w:cs="Times New Roman"/>
          <w:sz w:val="28"/>
          <w:szCs w:val="28"/>
        </w:rPr>
        <w:t>подпункте «ж.</w:t>
      </w:r>
      <w:r w:rsidR="00EC0502">
        <w:rPr>
          <w:rFonts w:ascii="Times New Roman" w:hAnsi="Times New Roman" w:cs="Times New Roman"/>
          <w:sz w:val="28"/>
          <w:szCs w:val="28"/>
        </w:rPr>
        <w:t>2</w:t>
      </w:r>
      <w:r w:rsidR="00545994" w:rsidRPr="00EC0502">
        <w:rPr>
          <w:rFonts w:ascii="Times New Roman" w:hAnsi="Times New Roman" w:cs="Times New Roman"/>
          <w:sz w:val="28"/>
          <w:szCs w:val="28"/>
        </w:rPr>
        <w:t xml:space="preserve">» пункта 2.6. Административного регламента </w:t>
      </w:r>
      <w:r w:rsidR="0055764D" w:rsidRPr="00EC0502">
        <w:rPr>
          <w:rFonts w:ascii="Times New Roman" w:hAnsi="Times New Roman" w:cs="Times New Roman"/>
          <w:sz w:val="28"/>
          <w:szCs w:val="28"/>
        </w:rPr>
        <w:t>случаев реконструкции многоквартирного дома</w:t>
      </w:r>
      <w:r w:rsidR="00545994" w:rsidRPr="00EC0502">
        <w:rPr>
          <w:rFonts w:ascii="Times New Roman" w:hAnsi="Times New Roman" w:cs="Times New Roman"/>
          <w:sz w:val="28"/>
          <w:szCs w:val="28"/>
        </w:rPr>
        <w:t>;</w:t>
      </w:r>
    </w:p>
    <w:p w:rsidR="00085518" w:rsidRPr="00CE6DEE" w:rsidRDefault="0055764D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ж.1) в</w:t>
      </w:r>
      <w:r w:rsidR="00085518" w:rsidRPr="00CE6DEE">
        <w:rPr>
          <w:rFonts w:ascii="Times New Roman" w:hAnsi="Times New Roman" w:cs="Times New Roman"/>
          <w:sz w:val="28"/>
          <w:szCs w:val="28"/>
        </w:rPr>
        <w:t xml:space="preserve">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085518" w:rsidRPr="00CE6DE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085518" w:rsidRPr="00CE6DEE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085518" w:rsidRPr="00CE6DEE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085518" w:rsidRPr="00CE6DEE">
        <w:rPr>
          <w:rFonts w:ascii="Times New Roman" w:hAnsi="Times New Roman" w:cs="Times New Roman"/>
          <w:sz w:val="28"/>
          <w:szCs w:val="28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</w:t>
      </w:r>
      <w:r w:rsidR="00085518" w:rsidRPr="00CE6DEE">
        <w:rPr>
          <w:rFonts w:ascii="Times New Roman" w:hAnsi="Times New Roman" w:cs="Times New Roman"/>
          <w:sz w:val="28"/>
          <w:szCs w:val="28"/>
        </w:rPr>
        <w:lastRenderedPageBreak/>
        <w:t>государственное (муниципальное) бюджетное или автономное учреждение, в отношении которого указанный</w:t>
      </w:r>
      <w:proofErr w:type="gramEnd"/>
      <w:r w:rsidR="00085518" w:rsidRPr="00CE6DEE">
        <w:rPr>
          <w:rFonts w:ascii="Times New Roman" w:hAnsi="Times New Roman" w:cs="Times New Roman"/>
          <w:sz w:val="28"/>
          <w:szCs w:val="28"/>
        </w:rPr>
        <w:t xml:space="preserve">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085518" w:rsidRPr="00CE6DEE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="00085518" w:rsidRPr="00CE6DEE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bookmarkEnd w:id="4"/>
    <w:p w:rsidR="00545994" w:rsidRPr="00545994" w:rsidRDefault="0055764D" w:rsidP="00545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.2) </w:t>
      </w:r>
      <w:r w:rsidR="00545994" w:rsidRPr="00545994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017D96" w:rsidRPr="00017D96" w:rsidRDefault="00017D96" w:rsidP="00017D9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017D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такого объекта;</w:t>
      </w:r>
    </w:p>
    <w:p w:rsidR="00164779" w:rsidRPr="00CE6DEE" w:rsidRDefault="00017D9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2D8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64779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получение согласия лица или его представителя, не являющимся заявителем (представителем заявителя) на обработку персональных данных, предусмотренные частью 3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060263" w:rsidRPr="00E95894" w:rsidRDefault="00FE77C7" w:rsidP="00362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подуслуге - </w:t>
      </w:r>
      <w:r w:rsidR="00362A78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9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предоставление </w:t>
      </w:r>
      <w:r w:rsidR="00E95894" w:rsidRPr="00E95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E95894"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  <w:r w:rsidR="00E9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06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A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прилагаются</w:t>
      </w:r>
      <w:r w:rsidR="00060263" w:rsidRPr="00E958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0624" w:rsidRPr="00961916" w:rsidRDefault="006A0624" w:rsidP="006A062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1093"/>
      <w:bookmarkEnd w:id="3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A0624" w:rsidRPr="00961916" w:rsidRDefault="006A0624" w:rsidP="006A062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593"/>
      <w:bookmarkEnd w:id="6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6A0624" w:rsidRPr="006A0624" w:rsidRDefault="006A0624" w:rsidP="006A0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2594"/>
      <w:bookmarkStart w:id="8" w:name="dst2595"/>
      <w:bookmarkEnd w:id="7"/>
      <w:bookmarkEnd w:id="8"/>
      <w:r w:rsidRPr="006A06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</w:t>
      </w: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</w:r>
    </w:p>
    <w:p w:rsidR="00164779" w:rsidRDefault="006A0624" w:rsidP="006A0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8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2048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64779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получение согласия лица или его представителя, не являющимся заявителем (представителем заявителя) на обработку персональных данных, предусмотренные частью 3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FE77C7" w:rsidRPr="00CE6DEE" w:rsidRDefault="00FE77C7" w:rsidP="00625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подуслуге</w:t>
      </w:r>
      <w:proofErr w:type="spellEnd"/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внесение изменений в разрешение на строительство:</w:t>
      </w:r>
    </w:p>
    <w:p w:rsidR="00B348BA" w:rsidRPr="00EC0502" w:rsidRDefault="00164779" w:rsidP="00B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</w:t>
      </w:r>
      <w:r w:rsidR="00B348B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указанные в частях 21.5 – 21.7 и 21.9 статьи 51 Градостроительного кодекса Российской Федерации </w:t>
      </w:r>
      <w:r w:rsidR="009D4ADB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="00B348BA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</w:t>
      </w:r>
      <w:r w:rsidR="009D4ADB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письменной форме </w:t>
      </w:r>
      <w:r w:rsidR="00520D3A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№4 Административного регламента) </w:t>
      </w:r>
      <w:r w:rsidR="009D4ADB" w:rsidRPr="00EC0502">
        <w:rPr>
          <w:rFonts w:ascii="Times New Roman" w:hAnsi="Times New Roman" w:cs="Times New Roman"/>
          <w:sz w:val="28"/>
          <w:szCs w:val="28"/>
        </w:rPr>
        <w:t xml:space="preserve">о переходе к ним прав на земельные участки, права пользования недрами, об образовании земельного участка </w:t>
      </w:r>
      <w:r w:rsidR="00520D3A" w:rsidRPr="00EC050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348BA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реквизитов:</w:t>
      </w:r>
    </w:p>
    <w:p w:rsidR="00BD7A48" w:rsidRPr="00CE6DEE" w:rsidRDefault="00B348BA" w:rsidP="00BD7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 документов на такие земельные участки в случае, указанном в части 21.5 статьи 51 Градостроительно</w:t>
      </w:r>
      <w:r w:rsidR="00BD7A4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:rsidR="00B348BA" w:rsidRPr="00CE6DEE" w:rsidRDefault="00B348BA" w:rsidP="00B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B348BA" w:rsidRPr="00CE6DEE" w:rsidRDefault="00B348BA" w:rsidP="00B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:rsidR="00B348BA" w:rsidRDefault="00B348BA" w:rsidP="00B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</w:t>
      </w:r>
      <w:r w:rsidR="00164779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Федерации;</w:t>
      </w:r>
    </w:p>
    <w:p w:rsidR="000E23C9" w:rsidRPr="00EC0502" w:rsidRDefault="00EC5E75" w:rsidP="000E2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64779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A4067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CF5B27" w:rsidRPr="00EC0502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="007A4067" w:rsidRPr="00EC0502">
        <w:rPr>
          <w:rFonts w:ascii="Times New Roman" w:hAnsi="Times New Roman" w:cs="Times New Roman"/>
          <w:sz w:val="28"/>
          <w:szCs w:val="28"/>
        </w:rPr>
        <w:t>х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A4067" w:rsidRPr="00EC0502">
        <w:rPr>
          <w:rFonts w:ascii="Times New Roman" w:hAnsi="Times New Roman" w:cs="Times New Roman"/>
          <w:sz w:val="28"/>
          <w:szCs w:val="28"/>
        </w:rPr>
        <w:t>ов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на земельны</w:t>
      </w:r>
      <w:r w:rsidR="00164779" w:rsidRPr="00EC0502">
        <w:rPr>
          <w:rFonts w:ascii="Times New Roman" w:hAnsi="Times New Roman" w:cs="Times New Roman"/>
          <w:sz w:val="28"/>
          <w:szCs w:val="28"/>
        </w:rPr>
        <w:t>е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64779" w:rsidRPr="00EC0502">
        <w:rPr>
          <w:rFonts w:ascii="Times New Roman" w:hAnsi="Times New Roman" w:cs="Times New Roman"/>
          <w:sz w:val="28"/>
          <w:szCs w:val="28"/>
        </w:rPr>
        <w:t xml:space="preserve">ки, </w:t>
      </w:r>
      <w:r w:rsidR="00164779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779" w:rsidRPr="00EC0502">
        <w:rPr>
          <w:rFonts w:ascii="Times New Roman" w:hAnsi="Times New Roman" w:cs="Times New Roman"/>
          <w:sz w:val="28"/>
          <w:szCs w:val="28"/>
        </w:rPr>
        <w:t xml:space="preserve">сли сведения о </w:t>
      </w:r>
      <w:r w:rsidR="00CF5B27" w:rsidRPr="00EC0502">
        <w:rPr>
          <w:rFonts w:ascii="Times New Roman" w:hAnsi="Times New Roman" w:cs="Times New Roman"/>
          <w:sz w:val="28"/>
          <w:szCs w:val="28"/>
        </w:rPr>
        <w:t>н</w:t>
      </w:r>
      <w:r w:rsidR="00164779" w:rsidRPr="00EC0502">
        <w:rPr>
          <w:rFonts w:ascii="Times New Roman" w:hAnsi="Times New Roman" w:cs="Times New Roman"/>
          <w:sz w:val="28"/>
          <w:szCs w:val="28"/>
        </w:rPr>
        <w:t>их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</w:t>
      </w:r>
      <w:r w:rsidR="00017D96" w:rsidRPr="00EC0502">
        <w:rPr>
          <w:rFonts w:ascii="Times New Roman" w:hAnsi="Times New Roman" w:cs="Times New Roman"/>
          <w:sz w:val="28"/>
          <w:szCs w:val="28"/>
        </w:rPr>
        <w:t>отсутствуют</w:t>
      </w:r>
      <w:r w:rsidR="00CF5B27" w:rsidRPr="00EC0502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прав на недвижимое имущество и сделок с ним.</w:t>
      </w:r>
    </w:p>
    <w:p w:rsidR="00FE77C7" w:rsidRPr="00CE6DEE" w:rsidRDefault="00FE77C7" w:rsidP="00FE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продление срока действия разрешения на строительство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17D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застройщика, поданное не менее чем за шестьдесят дней до истечения срока действия такого разрешения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="00934C3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3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164779" w:rsidRPr="00CE6DEE" w:rsidRDefault="00164779" w:rsidP="0016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164779" w:rsidRPr="00CE6DEE" w:rsidRDefault="00164779" w:rsidP="0016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545994" w:rsidRPr="00545994" w:rsidRDefault="00EC0502" w:rsidP="00545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doub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48BA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617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994" w:rsidRPr="00EC0502">
        <w:rPr>
          <w:rFonts w:ascii="Times New Roman" w:hAnsi="Times New Roman" w:cs="Times New Roman"/>
          <w:sz w:val="28"/>
          <w:szCs w:val="28"/>
        </w:rPr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о</w:t>
      </w:r>
      <w:proofErr w:type="gramEnd"/>
      <w:r w:rsidR="00545994" w:rsidRPr="00EC0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994" w:rsidRPr="00EC0502">
        <w:rPr>
          <w:rFonts w:ascii="Times New Roman" w:hAnsi="Times New Roman" w:cs="Times New Roman"/>
          <w:sz w:val="28"/>
          <w:szCs w:val="28"/>
        </w:rPr>
        <w:t>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</w:t>
      </w:r>
      <w:r w:rsidRPr="00EC0502">
        <w:rPr>
          <w:rFonts w:ascii="Times New Roman" w:hAnsi="Times New Roman" w:cs="Times New Roman"/>
          <w:sz w:val="28"/>
          <w:szCs w:val="28"/>
        </w:rPr>
        <w:t>ли) иных объектов недвижимости).</w:t>
      </w:r>
      <w:proofErr w:type="gramEnd"/>
    </w:p>
    <w:bookmarkEnd w:id="5"/>
    <w:p w:rsidR="00E61969" w:rsidRPr="00CE6DEE" w:rsidRDefault="00E61969" w:rsidP="00E61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AF6CC6" w:rsidRDefault="00D5023B" w:rsidP="00AF6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99"/>
      <w:bookmarkEnd w:id="9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61969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6CC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="00AF6CC6" w:rsidRPr="007401E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AF6CC6" w:rsidRPr="007401E2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AF6CC6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AF6CC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AF6CC6" w:rsidRPr="007401E2">
        <w:rPr>
          <w:rFonts w:ascii="Times New Roman" w:hAnsi="Times New Roman" w:cs="Times New Roman"/>
          <w:sz w:val="28"/>
          <w:szCs w:val="28"/>
        </w:rPr>
        <w:t>.</w:t>
      </w:r>
      <w:r w:rsidR="00AF6CC6" w:rsidRPr="007401E2">
        <w:rPr>
          <w:sz w:val="28"/>
          <w:szCs w:val="28"/>
        </w:rPr>
        <w:t xml:space="preserve"> </w:t>
      </w:r>
      <w:r w:rsidR="00AF6CC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0E23C9" w:rsidRPr="007401E2" w:rsidRDefault="000E23C9" w:rsidP="00AF6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пункте 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направляются </w:t>
      </w:r>
      <w:r w:rsidR="00855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исключительно в электронном форме в случае, если проектная документация объекта капитального строит</w:t>
      </w:r>
      <w:r w:rsidR="00F044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и (или) результаты инже</w:t>
      </w:r>
      <w:r w:rsidR="00855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нерных</w:t>
      </w:r>
      <w:r w:rsidR="00F0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AF6CC6" w:rsidRPr="00747A52" w:rsidRDefault="000E23C9" w:rsidP="00AF6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2.6.4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AF6CC6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8" w:history="1">
        <w:r w:rsidR="00AF6CC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электронном виде должно быть заполнено согласно представленной на </w:t>
      </w:r>
      <w:r w:rsidR="00AF6CC6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AF6CC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  <w:proofErr w:type="gramEnd"/>
    </w:p>
    <w:p w:rsidR="00060263" w:rsidRPr="00CE6DEE" w:rsidRDefault="00D5023B" w:rsidP="0085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85227C" w:rsidRPr="00CE6DEE" w:rsidRDefault="0085227C" w:rsidP="0085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B348BA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FE77C7" w:rsidRPr="00CE6DEE" w:rsidRDefault="00FE77C7" w:rsidP="00FE7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выдача разрешения на строительство (реконструкцию) объекта капитального строительства: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202" w:rsidRPr="00EC0502">
        <w:rPr>
          <w:rFonts w:ascii="Times New Roman" w:eastAsia="Times New Roman" w:hAnsi="Times New Roman" w:cs="Times New Roman"/>
          <w:sz w:val="28"/>
          <w:szCs w:val="28"/>
        </w:rPr>
        <w:t>выписка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ним;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9" w:history="1">
        <w:r w:rsidR="00060263" w:rsidRPr="00CE6DEE">
          <w:rPr>
            <w:rFonts w:ascii="Times New Roman" w:eastAsia="Times New Roman" w:hAnsi="Times New Roman" w:cs="Times New Roman"/>
            <w:sz w:val="28"/>
            <w:szCs w:val="24"/>
          </w:rPr>
          <w:t>статьей 40</w:t>
        </w:r>
      </w:hyperlink>
      <w:r w:rsidR="00060263" w:rsidRPr="00CE6D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Федерации).</w:t>
      </w:r>
    </w:p>
    <w:p w:rsidR="0070684C" w:rsidRPr="00CE6DEE" w:rsidRDefault="0070684C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</w:rPr>
        <w:t>г) копия свидетельства об аккредитации юридического лица, выдавшего положительное заключение негосударственной экспертизы проектной документации (если представлено заключение негосударственной экспертизы проектной документации);</w:t>
      </w:r>
    </w:p>
    <w:p w:rsidR="00FE77C7" w:rsidRPr="00B61BEC" w:rsidRDefault="00FE77C7" w:rsidP="00362A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подуслуге - </w:t>
      </w:r>
      <w:r w:rsidR="00362A78"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End"/>
    </w:p>
    <w:p w:rsidR="00D36E3F" w:rsidRPr="007173F3" w:rsidRDefault="00D36E3F" w:rsidP="0071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планируемом строительстве или реконструкции объекта индивидуального жилищного строительства или садового дома;</w:t>
      </w:r>
    </w:p>
    <w:p w:rsidR="007173F3" w:rsidRPr="00961916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7173F3" w:rsidRPr="00961916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173F3" w:rsidRPr="00961916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описание внешнего облика объекта индивидуального жилищного строитель</w:t>
      </w:r>
      <w:r w:rsidRPr="007173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или садового дома в случае</w:t>
      </w: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FE77C7" w:rsidRPr="00CE6DEE" w:rsidRDefault="00FE77C7" w:rsidP="00FE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подуслуге</w:t>
      </w:r>
      <w:proofErr w:type="spellEnd"/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внесение изменений в разрешение на строительство:</w:t>
      </w:r>
    </w:p>
    <w:p w:rsidR="00060263" w:rsidRPr="00CE6DEE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1409" w:rsidRPr="00EC0502">
        <w:rPr>
          <w:rFonts w:ascii="Times New Roman" w:eastAsia="Times New Roman" w:hAnsi="Times New Roman" w:cs="Times New Roman"/>
          <w:sz w:val="28"/>
          <w:szCs w:val="28"/>
        </w:rPr>
        <w:t>ыписка</w:t>
      </w:r>
      <w:r w:rsidR="00171409" w:rsidRPr="00CE6DEE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ним;</w:t>
      </w:r>
    </w:p>
    <w:p w:rsidR="002B34A2" w:rsidRPr="00CE6DEE" w:rsidRDefault="00B348BA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образовании земельных участков (в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самоуправления);</w:t>
      </w:r>
    </w:p>
    <w:p w:rsidR="002B34A2" w:rsidRPr="00CE6DEE" w:rsidRDefault="00B348BA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градостроительный план земельного участка, на котором планируется осуществить строительство, реконструкцию объекта капитального строительства (в случае, предусмотренном частью 21.7 статьи 51 Градостроительного кодекса Российской Федерации);</w:t>
      </w:r>
    </w:p>
    <w:p w:rsidR="002B34A2" w:rsidRPr="00CE6DEE" w:rsidRDefault="00B348BA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2B34A2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права пользования недрами и решение о переоформлении лицензии на право пользования недрами (в случае, предусмотренном частью 21.9 статьи 51 Градостроительног</w:t>
      </w:r>
      <w:r w:rsidR="00E062C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Федерации).</w:t>
      </w:r>
    </w:p>
    <w:p w:rsidR="004D54A3" w:rsidRPr="00CE6DEE" w:rsidRDefault="004D54A3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87609C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CE6DEE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Особенности взаимодействия с заявителем при предоставлении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3A50D0"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</w:t>
      </w:r>
      <w:proofErr w:type="gramEnd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E7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5E75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233E11" w:rsidRPr="00CE6DEE" w:rsidRDefault="00233E11" w:rsidP="00233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E11" w:rsidRPr="00CE6DEE" w:rsidRDefault="003361EE" w:rsidP="0023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0B544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 </w:t>
      </w:r>
      <w:r w:rsidR="000B5447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не предусмотрены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060263" w:rsidRPr="00CE6DE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перечисленных в пункт</w:t>
      </w:r>
      <w:r w:rsidR="000C643B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</w:t>
      </w:r>
      <w:r w:rsidR="003361EE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060263" w:rsidRPr="00CE6DEE" w:rsidRDefault="00060263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t>несоответствие представленных документов требованиям градостроительного плана земельного участка или (в случае строительства линейного объекта) требованиям проекта планировки территории и проекта межевания территории;</w:t>
      </w:r>
    </w:p>
    <w:p w:rsidR="00060263" w:rsidRPr="00CE6DEE" w:rsidRDefault="00060263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 объекта капитального строительства;</w:t>
      </w:r>
    </w:p>
    <w:p w:rsidR="00085518" w:rsidRPr="00CE6DEE" w:rsidRDefault="00085518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6DEE">
        <w:rPr>
          <w:rFonts w:ascii="Times New Roman" w:hAnsi="Times New Roman" w:cs="Times New Roman"/>
          <w:sz w:val="28"/>
          <w:szCs w:val="28"/>
          <w:u w:val="single"/>
        </w:rPr>
        <w:t>по подуслуге - продление срока действия разрешения на строительство:</w:t>
      </w:r>
    </w:p>
    <w:p w:rsidR="00085518" w:rsidRPr="00CE6DEE" w:rsidRDefault="00085518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подача заявления о продлении срока действия разрешения на строительство менее чем за 60 дней до истечения срока такого разрешения</w:t>
      </w:r>
    </w:p>
    <w:p w:rsidR="00085518" w:rsidRPr="00CE6DEE" w:rsidRDefault="00085518" w:rsidP="0008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>если строительство или реконструкция объекта не начаты до истечения срока подачи заявления</w:t>
      </w:r>
      <w:r w:rsidRPr="00CE6DEE">
        <w:rPr>
          <w:rFonts w:ascii="Times New Roman" w:eastAsia="Times New Roman" w:hAnsi="Times New Roman" w:cs="Times New Roman"/>
          <w:sz w:val="28"/>
          <w:lang w:eastAsia="ru-RU"/>
        </w:rPr>
        <w:t xml:space="preserve"> о продлении срока действия разрешения на строительство;</w:t>
      </w:r>
    </w:p>
    <w:p w:rsidR="00085518" w:rsidRPr="00CE6DEE" w:rsidRDefault="00085518" w:rsidP="00085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внесение изменений в разрешение на строительство:</w:t>
      </w:r>
    </w:p>
    <w:p w:rsidR="00B20A60" w:rsidRPr="00CE6DEE" w:rsidRDefault="00B20A60" w:rsidP="00B20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</w:t>
      </w:r>
      <w:r w:rsidR="00085518" w:rsidRPr="00CE6DEE">
        <w:rPr>
          <w:rFonts w:ascii="Times New Roman" w:hAnsi="Times New Roman" w:cs="Times New Roman"/>
          <w:sz w:val="28"/>
          <w:szCs w:val="28"/>
        </w:rPr>
        <w:t>пунктом 2.7. Административного регламента по соответствующей процедуре</w:t>
      </w:r>
      <w:r w:rsidRPr="00CE6DEE">
        <w:rPr>
          <w:rFonts w:ascii="Times New Roman" w:hAnsi="Times New Roman" w:cs="Times New Roman"/>
          <w:sz w:val="28"/>
          <w:szCs w:val="28"/>
        </w:rPr>
        <w:t>, или отсутствие правоустанавливающего документа на земельный участок</w:t>
      </w:r>
      <w:r w:rsidR="00085518" w:rsidRPr="00CE6DEE">
        <w:rPr>
          <w:rFonts w:ascii="Times New Roman" w:hAnsi="Times New Roman" w:cs="Times New Roman"/>
          <w:sz w:val="28"/>
          <w:szCs w:val="28"/>
        </w:rPr>
        <w:t>, предусмотренного пунктом 2.6. Административного регламента</w:t>
      </w:r>
      <w:r w:rsidRPr="00CE6DEE">
        <w:rPr>
          <w:rFonts w:ascii="Times New Roman" w:hAnsi="Times New Roman" w:cs="Times New Roman"/>
          <w:sz w:val="28"/>
          <w:szCs w:val="28"/>
        </w:rPr>
        <w:t>;</w:t>
      </w:r>
    </w:p>
    <w:p w:rsidR="00B20A60" w:rsidRPr="00CE6DEE" w:rsidRDefault="00B20A60" w:rsidP="00B20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B20A60" w:rsidRDefault="00B20A60" w:rsidP="00B20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</w:r>
      <w:hyperlink r:id="rId20" w:history="1">
        <w:r w:rsidRPr="00CE6DEE">
          <w:rPr>
            <w:rFonts w:ascii="Times New Roman" w:hAnsi="Times New Roman" w:cs="Times New Roman"/>
            <w:sz w:val="28"/>
            <w:szCs w:val="28"/>
          </w:rPr>
          <w:t>частью 21.7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</w:t>
      </w:r>
      <w:r w:rsidR="0008551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51 Градостроительного кодекса Российской Федерации</w:t>
      </w:r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7173F3" w:rsidRPr="00961916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717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подуслуг</w:t>
      </w:r>
      <w:proofErr w:type="gramStart"/>
      <w:r w:rsidRPr="00717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Pr="00717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</w:t>
      </w:r>
      <w:r w:rsidRPr="00961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</w:t>
      </w: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3F3" w:rsidRPr="00961916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2608"/>
      <w:bookmarkEnd w:id="10"/>
      <w:proofErr w:type="gramStart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7173F3" w:rsidRPr="00961916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2609"/>
      <w:bookmarkEnd w:id="11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</w:t>
      </w:r>
      <w:proofErr w:type="gramStart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7173F3" w:rsidRPr="007173F3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2610"/>
      <w:bookmarkEnd w:id="12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  <w:bookmarkStart w:id="13" w:name="dst2611"/>
      <w:bookmarkEnd w:id="13"/>
    </w:p>
    <w:p w:rsidR="00E360E7" w:rsidRPr="00CE6DEE" w:rsidRDefault="00E360E7" w:rsidP="00E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lang w:eastAsia="ru-RU"/>
        </w:rPr>
        <w:t xml:space="preserve">Неполучение или несвоевременное получение документов, запрошенных в соответствии с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7E3C39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6DEE">
        <w:rPr>
          <w:rFonts w:ascii="Times New Roman" w:eastAsia="Times New Roman" w:hAnsi="Times New Roman" w:cs="Times New Roman"/>
          <w:sz w:val="28"/>
          <w:lang w:eastAsia="ru-RU"/>
        </w:rPr>
        <w:t>Административного регламента, не может являться основанием для отказа в выдаче разрешения.</w:t>
      </w:r>
    </w:p>
    <w:p w:rsidR="00E360E7" w:rsidRPr="00CE6DEE" w:rsidRDefault="00E360E7" w:rsidP="00E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разрешения на </w:t>
      </w:r>
      <w:r w:rsidR="00B15366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CE6DEE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73F3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CE6DEE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E11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заявителю необходим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proofErr w:type="gramEnd"/>
    </w:p>
    <w:p w:rsidR="00520D3A" w:rsidRPr="00520D3A" w:rsidRDefault="00520D3A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0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выдача разрешения на строительство (реконструкцию)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062C4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заключение </w:t>
      </w:r>
      <w:r w:rsidR="00BD7A48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негосударственной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520D3A" w:rsidRPr="00520D3A" w:rsidRDefault="00520D3A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0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подуслуге - продление срока действия разрешения на строительство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60263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поручительства банка за надлежащее исполнение застройщиком обязательств по передаче жилого помещения по договору </w:t>
      </w:r>
      <w:r w:rsidR="0052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долевом строительстве или 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7173F3" w:rsidRPr="00B61BEC" w:rsidRDefault="007173F3" w:rsidP="00717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proofErr w:type="spellStart"/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подуслуге</w:t>
      </w:r>
      <w:proofErr w:type="spellEnd"/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индивидуального жилищного строительства или садового дома на земельном участке</w:t>
      </w:r>
      <w:r w:rsidRPr="00B61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End"/>
    </w:p>
    <w:p w:rsidR="007173F3" w:rsidRPr="007173F3" w:rsidRDefault="007173F3" w:rsidP="0071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планируемом строительстве или реконструкции объекта индивидуального жилищного строительства или садового дома;</w:t>
      </w:r>
    </w:p>
    <w:p w:rsidR="007173F3" w:rsidRPr="00961916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7173F3" w:rsidRPr="00961916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173F3" w:rsidRPr="00CE6DEE" w:rsidRDefault="007173F3" w:rsidP="0071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описание внешнего облика объекта индивидуального жилищного строитель</w:t>
      </w:r>
      <w:r w:rsidRPr="007173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или садового дома в случае</w:t>
      </w:r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96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233E11" w:rsidRPr="00CE6DEE" w:rsidRDefault="00233E11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060263" w:rsidRPr="00CE6DEE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CE6DEE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E11" w:rsidRPr="00CE6DEE" w:rsidRDefault="00B26AB1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</w:t>
      </w:r>
      <w:r w:rsidR="00233E11" w:rsidRPr="00CE6DEE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</w:t>
      </w:r>
      <w:r w:rsidR="00233E11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E11" w:rsidRPr="00CE6DEE" w:rsidRDefault="00233E11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</w:t>
      </w:r>
      <w:r w:rsidR="001E23B5" w:rsidRPr="00CE6DEE">
        <w:rPr>
          <w:rFonts w:ascii="Times New Roman" w:hAnsi="Times New Roman" w:cs="Times New Roman"/>
          <w:sz w:val="28"/>
          <w:szCs w:val="28"/>
        </w:rPr>
        <w:t>еобходимых и обязательных услуг</w:t>
      </w:r>
      <w:r w:rsidRPr="00CE6DEE">
        <w:rPr>
          <w:rFonts w:ascii="Times New Roman" w:hAnsi="Times New Roman" w:cs="Times New Roman"/>
          <w:sz w:val="28"/>
          <w:szCs w:val="28"/>
        </w:rPr>
        <w:t xml:space="preserve"> устанавливаются предоставляющими их организациями </w:t>
      </w:r>
      <w:r w:rsidRPr="00CE6DEE">
        <w:rPr>
          <w:rFonts w:ascii="Times New Roman" w:hAnsi="Times New Roman" w:cs="Times New Roman"/>
          <w:sz w:val="28"/>
          <w:szCs w:val="28"/>
        </w:rPr>
        <w:lastRenderedPageBreak/>
        <w:t>самостоятельно в соответствии с требованиями законодательства Российской Федерации.</w:t>
      </w:r>
    </w:p>
    <w:p w:rsidR="00060263" w:rsidRPr="00CE6DEE" w:rsidRDefault="00060263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CC6" w:rsidRDefault="00AF6CC6" w:rsidP="00AF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CE6DEE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</w:t>
      </w:r>
      <w:r w:rsidR="0098494B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порядок 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регистрации запроса заявителя о предоставлении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120" w:rsidRPr="00CE6DEE" w:rsidRDefault="00677120" w:rsidP="006771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77120" w:rsidRPr="00CE6DEE" w:rsidRDefault="00677120" w:rsidP="00677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233E11" w:rsidRPr="00CE6DEE" w:rsidRDefault="00233E11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</w:t>
      </w:r>
      <w:r w:rsidR="00184D6E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ют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 муниципальная услуга, услуг</w:t>
      </w:r>
      <w:r w:rsidR="00184D6E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предоставляемы</w:t>
      </w:r>
      <w:r w:rsidR="00184D6E"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организациями, участвующими в предоставлении муниципальной услуги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23D" w:rsidRPr="00CE6DEE" w:rsidRDefault="00AF323D" w:rsidP="00AF32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2.18. 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ab/>
        <w:t xml:space="preserve">обеспечение допуска </w:t>
      </w:r>
      <w:proofErr w:type="spellStart"/>
      <w:r w:rsidRPr="00CE6DE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E6D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DE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E6DEE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F323D" w:rsidRPr="00CE6DEE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F14482" w:rsidRPr="00CE6DEE" w:rsidRDefault="00F14482" w:rsidP="00F14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6C6121" w:rsidRDefault="00060263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double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6C6121" w:rsidRPr="00EC05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AF6CC6" w:rsidRPr="00747A52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677120" w:rsidRPr="00CE6DEE" w:rsidRDefault="00677120" w:rsidP="00677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</w:t>
      </w:r>
      <w:r w:rsidR="00CE3826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CE3826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</w:p>
    <w:p w:rsidR="00AD37FF" w:rsidRPr="00EC0502" w:rsidRDefault="00AD37FF" w:rsidP="00AD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02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CE6DEE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CE6D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CE6D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прием, регистрация заявления и документов;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CE6DEE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</w:t>
      </w: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или </w:t>
      </w:r>
      <w:r w:rsidR="00060263"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услуги.</w:t>
      </w:r>
    </w:p>
    <w:p w:rsidR="00C32526" w:rsidRPr="00CE6DEE" w:rsidRDefault="00C32526" w:rsidP="00C32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1" w:history="1">
        <w:r w:rsidRPr="00CE6DEE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CE6DEE">
        <w:rPr>
          <w:rFonts w:ascii="Times New Roman" w:hAnsi="Times New Roman" w:cs="Times New Roman"/>
          <w:sz w:val="28"/>
          <w:szCs w:val="28"/>
        </w:rPr>
        <w:t> </w:t>
      </w:r>
      <w:r w:rsidR="00EC0502">
        <w:rPr>
          <w:rFonts w:ascii="Times New Roman" w:hAnsi="Times New Roman" w:cs="Times New Roman"/>
          <w:sz w:val="28"/>
          <w:szCs w:val="28"/>
        </w:rPr>
        <w:t>7</w:t>
      </w:r>
      <w:r w:rsidRPr="00CE6D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60263" w:rsidRPr="00CE6DE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CE6DEE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EB2B6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EB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73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</w:t>
      </w:r>
      <w:r w:rsidR="00EE29E5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37FF" w:rsidRPr="00EB2B64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EB2B64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AD37FF" w:rsidRPr="00EB2B64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EB2B64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AD37FF" w:rsidRPr="00EB2B64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AD37FF" w:rsidRPr="00EB2B64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EB2B64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19C" w:rsidRPr="0082347C" w:rsidRDefault="003A619C" w:rsidP="003A6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Лысогорского муниципального района от 31 августа 2009 года № 1364 «Об утверждении инструкции по делопроизводству в администрации Лысогорского муниципального района»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7FF" w:rsidRPr="00EB2B64" w:rsidRDefault="00AD37FF" w:rsidP="00AD3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23AEF" w:rsidRPr="00EB2B64" w:rsidRDefault="00EC5E75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3AEF" w:rsidRPr="00EB2B64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="00F23AEF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</w:t>
      </w:r>
      <w:r w:rsidR="009F1DA0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расписку в получении документов с указанием их перечня и даты получения</w:t>
      </w:r>
      <w:r w:rsidR="00F23AEF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3AEF" w:rsidRPr="00EB2B64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EC05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3AEF" w:rsidRPr="00EB2B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="00F23AEF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3AEF" w:rsidRPr="00EB2B64" w:rsidRDefault="00F23AEF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EB2B6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EB2B64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</w:t>
      </w:r>
      <w:r w:rsidR="009F1DA0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расписку в получении документов с указанием их перечня и даты получения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F1DA0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выдается заявителю (представителю заявителя) в день поступления в подразделение таких документов.</w:t>
      </w:r>
    </w:p>
    <w:p w:rsidR="00F23AEF" w:rsidRPr="00EB2B64" w:rsidRDefault="00F23AEF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EB2B6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подразделение посредством 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почтового отправления, </w:t>
      </w:r>
      <w:r w:rsidR="009F1DA0"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7140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F23AEF" w:rsidRPr="00EB2B64" w:rsidRDefault="00F23AEF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EB2B64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proofErr w:type="gramStart"/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="00814B51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="00814B51" w:rsidRPr="00814B51">
        <w:rPr>
          <w:rFonts w:ascii="Times New Roman" w:hAnsi="Times New Roman" w:cs="Times New Roman"/>
          <w:sz w:val="28"/>
          <w:szCs w:val="28"/>
        </w:rPr>
        <w:t xml:space="preserve"> </w:t>
      </w:r>
      <w:r w:rsidRPr="00EB2B6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Сообщение направляется не позднее рабочего дня, следующего за днем поступления заявления в подразделение.</w:t>
      </w:r>
    </w:p>
    <w:p w:rsidR="009F1DA0" w:rsidRPr="003353C1" w:rsidRDefault="009F1DA0" w:rsidP="009F1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3353C1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1DA0" w:rsidRPr="003353C1" w:rsidRDefault="009F1DA0" w:rsidP="009F1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9F1DA0" w:rsidRPr="003353C1" w:rsidRDefault="009F1DA0" w:rsidP="009F1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9F1DA0" w:rsidRPr="003353C1" w:rsidRDefault="009F1DA0" w:rsidP="009F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D354C5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B2B64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D354C5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B2B64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354C5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2B64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354C5"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5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9C" w:rsidRPr="00EB2B64" w:rsidRDefault="00060263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="0087609C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документов на рассмотрение </w:t>
      </w:r>
      <w:r w:rsidR="0087609C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B53996" w:rsidRPr="00EB2B64" w:rsidRDefault="00B53996" w:rsidP="00B5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представлены все документы, указанные в пункте 2.7. </w:t>
      </w:r>
      <w:r w:rsidR="00AA473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специалист приступает к исполнению следующей административной процедуры.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</w:t>
      </w:r>
      <w:r w:rsidR="00B64134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сентября 2010 года №</w:t>
      </w:r>
      <w:r w:rsidR="00B64134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60263" w:rsidRPr="00C57A5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подготовки и направления межведомственного запроса – </w:t>
      </w:r>
      <w:r w:rsidR="003353C1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9C4DCA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172A32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 заявителя.</w:t>
      </w:r>
    </w:p>
    <w:p w:rsidR="00060263" w:rsidRPr="00C57A5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70042" w:rsidRPr="00C57A5C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60263" w:rsidRPr="00C57A5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70042" w:rsidRPr="00C57A5C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A5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</w:t>
      </w:r>
      <w:r w:rsidR="003353C1" w:rsidRPr="00C57A5C">
        <w:rPr>
          <w:rFonts w:ascii="Times New Roman" w:hAnsi="Times New Roman" w:cs="Times New Roman"/>
          <w:sz w:val="28"/>
          <w:szCs w:val="28"/>
        </w:rPr>
        <w:t>одного дня</w:t>
      </w:r>
      <w:r w:rsidR="009C4DCA" w:rsidRPr="00C57A5C">
        <w:rPr>
          <w:rFonts w:ascii="Times New Roman" w:hAnsi="Times New Roman" w:cs="Times New Roman"/>
          <w:sz w:val="28"/>
          <w:szCs w:val="28"/>
        </w:rPr>
        <w:t xml:space="preserve"> </w:t>
      </w:r>
      <w:r w:rsidRPr="00C57A5C">
        <w:rPr>
          <w:rFonts w:ascii="Times New Roman" w:hAnsi="Times New Roman" w:cs="Times New Roman"/>
          <w:sz w:val="28"/>
          <w:szCs w:val="28"/>
        </w:rPr>
        <w:t xml:space="preserve">со дня их поступления передаются 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C57A5C">
        <w:rPr>
          <w:rFonts w:ascii="Times New Roman" w:hAnsi="Times New Roman" w:cs="Times New Roman"/>
          <w:sz w:val="28"/>
          <w:szCs w:val="28"/>
        </w:rPr>
        <w:t>.</w:t>
      </w:r>
    </w:p>
    <w:p w:rsidR="009F1DA0" w:rsidRPr="00C57A5C" w:rsidRDefault="009F1DA0" w:rsidP="009F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D75673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E0528F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B64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="00EB2B64" w:rsidRPr="00C57A5C">
        <w:rPr>
          <w:rFonts w:ascii="Times New Roman" w:hAnsi="Times New Roman" w:cs="Times New Roman"/>
          <w:sz w:val="28"/>
          <w:szCs w:val="28"/>
        </w:rPr>
        <w:t xml:space="preserve"> </w:t>
      </w:r>
      <w:r w:rsidRPr="00C57A5C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EB2B64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E22CCE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пакета документов, необходимого для предоставления муниципальной услуги.</w:t>
      </w: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B597D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рабочих дней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проверку соответствия схемы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623D24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263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D61C0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E22CCE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FD61C0" w:rsidRPr="00EB2B6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D61C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проверки оснований для отказа в выдаче </w:t>
      </w:r>
      <w:r w:rsidR="00330254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строительство</w:t>
      </w:r>
      <w:r w:rsidR="00FD61C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пункте 2.11. Административного регламента, подготавливает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 (приложение №</w:t>
      </w:r>
      <w:r w:rsidR="00EC05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61C0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060263" w:rsidRPr="00EB2B64" w:rsidRDefault="00FD61C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случае не выявления в ходе проверки оснований для отказа </w:t>
      </w:r>
      <w:r w:rsidR="00330254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выдаче разрешения на строительство</w:t>
      </w: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</w:t>
      </w:r>
      <w:r w:rsidR="00060263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711B79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60263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711B79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60263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</w:t>
      </w:r>
      <w:r w:rsidR="00017D96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(строительство </w:t>
      </w:r>
      <w:r w:rsidR="00060263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индивидуального жилищного строительства</w:t>
      </w:r>
      <w:r w:rsidR="00017D96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0263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изменений в разрешение на строительство, продление срока действия разрешения на строительство;</w:t>
      </w:r>
    </w:p>
    <w:p w:rsidR="00711B79" w:rsidRPr="00EB2B64" w:rsidRDefault="00FD61C0" w:rsidP="00711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B79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подписание, указанных в подпункте 4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5)</w:t>
      </w:r>
      <w:r w:rsidR="00711B79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документов</w:t>
      </w:r>
      <w:r w:rsidR="0007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Лысогорского муниципального района</w:t>
      </w:r>
      <w:r w:rsidR="00711B79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55" w:rsidRPr="00EB2B64" w:rsidRDefault="007D2BD3" w:rsidP="00B1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E615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выдаче разрешения на строительство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</w:t>
      </w:r>
      <w:r w:rsidR="00B15055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 абзацем пятым пункта 3.2 Административного регламента, уведомляется через Единый и региональный порталы.</w:t>
      </w:r>
      <w:proofErr w:type="gramEnd"/>
    </w:p>
    <w:p w:rsidR="00B15055" w:rsidRPr="00EB2B64" w:rsidRDefault="00B15055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7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55" w:rsidRPr="00623D24" w:rsidRDefault="00B15055" w:rsidP="00B15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="00075773"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муниципального района</w:t>
      </w: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следующих документов: </w:t>
      </w:r>
    </w:p>
    <w:p w:rsidR="00060263" w:rsidRPr="00623D2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строительство;</w:t>
      </w:r>
    </w:p>
    <w:p w:rsidR="00060263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мотивированном отказе в выдаче разрешения на строительство.</w:t>
      </w:r>
    </w:p>
    <w:p w:rsidR="00623D24" w:rsidRDefault="00623D24" w:rsidP="00623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proofErr w:type="gramEnd"/>
    </w:p>
    <w:p w:rsidR="00623D24" w:rsidRPr="00B61BEC" w:rsidRDefault="00623D24" w:rsidP="00623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</w:t>
      </w:r>
      <w:r w:rsidRPr="00B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регистрационного номера разрешению на строительство в журнале регистрации выданных разрешений на строительство;</w:t>
      </w: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уведомления о мотивированном отказе в выдаче разрешения на строительство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7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042" w:rsidRPr="00C57A5C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586F45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DCA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</w:t>
      </w:r>
      <w:r w:rsidR="00586F45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86F45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4DCA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6F45"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5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586F45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ления муниципальной услуги или </w:t>
      </w:r>
      <w:r w:rsidRPr="00EB2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EB2B6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62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6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разрешению на строительство в журнале регистрации выданных разрешений на строительство или регистрация специалистом уведомления о мотивированном отказе в выдаче разрешения на строительство </w:t>
      </w:r>
      <w:r w:rsidR="00C32526" w:rsidRPr="0062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86F45" w:rsidRPr="0062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C32526" w:rsidRPr="0062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оформленное разрешение на строительство в двух экземпляра</w:t>
      </w:r>
      <w:r w:rsidR="00A9217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либо уведомление об отказе в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 на строительство под роспись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8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5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разрешения на строительство, разрешения на строительство </w:t>
      </w:r>
      <w:r w:rsidR="00A9217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для объектов индивидуального жилищного строительства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результатов внесения изменений в разрешение на строительство, продления срока действия разрешения на строительство документы направляются заявителю в день их подписания почтовым отправлением</w:t>
      </w:r>
      <w:r w:rsidR="00B15055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409" w:rsidRPr="00EC0502" w:rsidRDefault="00171409" w:rsidP="0017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C0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9B0637" w:rsidRPr="00EB2B64" w:rsidRDefault="009B0637" w:rsidP="009B0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060263" w:rsidRPr="00EB2B6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60263" w:rsidRPr="00EB2B64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предоставления муниципальной услуги</w:t>
      </w:r>
    </w:p>
    <w:p w:rsidR="00060263" w:rsidRPr="00EB2B64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26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уведомления о мотивированном отказе в выдаче разрешения на строительство.</w:t>
      </w: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 фиксации результата административной процедуры является:</w:t>
      </w: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8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263" w:rsidRPr="00EB2B64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1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C32526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</w:t>
      </w:r>
      <w:r w:rsidR="001E1F83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аказного почтового отправления;</w:t>
      </w:r>
    </w:p>
    <w:p w:rsidR="00B15055" w:rsidRPr="00EB2B64" w:rsidRDefault="00B15055" w:rsidP="00B1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060263" w:rsidRPr="00EB2B6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014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DCA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</w:t>
      </w:r>
      <w:r w:rsidR="000142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142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5DCC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42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263" w:rsidRPr="00CE6DEE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92173" w:rsidRPr="00CE6DEE" w:rsidRDefault="00A92173" w:rsidP="00F808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3A50D0" w:rsidRPr="00EC0502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C0502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E6DE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  <w:r w:rsidR="00F808E7"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  <w:r w:rsidR="00F808E7" w:rsidRPr="00CE6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CE6DEE" w:rsidRDefault="00A92173" w:rsidP="003A78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</w:t>
      </w:r>
      <w:r w:rsidR="003A78ED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  <w:r w:rsidR="003A78ED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  <w:r w:rsidR="003A78ED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  <w:r w:rsidR="003A78ED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6474" w:rsidRPr="00974864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</w:t>
      </w:r>
      <w:r w:rsidRPr="00974864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974864">
        <w:rPr>
          <w:rFonts w:ascii="Times New Roman" w:hAnsi="Times New Roman" w:cs="Times New Roman"/>
          <w:sz w:val="28"/>
          <w:szCs w:val="28"/>
        </w:rPr>
        <w:t>осуществляется</w:t>
      </w:r>
      <w:r w:rsidR="003501ED">
        <w:rPr>
          <w:rFonts w:ascii="Times New Roman" w:hAnsi="Times New Roman" w:cs="Times New Roman"/>
          <w:sz w:val="28"/>
          <w:szCs w:val="28"/>
        </w:rPr>
        <w:t>:</w:t>
      </w:r>
      <w:r w:rsidRPr="0097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64" w:rsidRPr="00974864" w:rsidRDefault="00974864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64">
        <w:rPr>
          <w:rFonts w:ascii="Times New Roman" w:hAnsi="Times New Roman" w:cs="Times New Roman"/>
          <w:sz w:val="28"/>
          <w:szCs w:val="28"/>
        </w:rPr>
        <w:t xml:space="preserve">- </w:t>
      </w:r>
      <w:r w:rsidR="00826474" w:rsidRPr="00974864">
        <w:rPr>
          <w:rFonts w:ascii="Times New Roman" w:hAnsi="Times New Roman" w:cs="Times New Roman"/>
          <w:sz w:val="28"/>
          <w:szCs w:val="28"/>
        </w:rPr>
        <w:t xml:space="preserve">первым заместителем главы администрации Лысогорского муниципального района Саратовской области, </w:t>
      </w:r>
    </w:p>
    <w:p w:rsidR="00B15055" w:rsidRPr="00CE6DEE" w:rsidRDefault="00974864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4">
        <w:rPr>
          <w:rFonts w:ascii="Times New Roman" w:hAnsi="Times New Roman" w:cs="Times New Roman"/>
          <w:sz w:val="28"/>
          <w:szCs w:val="28"/>
        </w:rPr>
        <w:t xml:space="preserve">- </w:t>
      </w:r>
      <w:r w:rsidR="00826474" w:rsidRPr="00974864">
        <w:rPr>
          <w:rFonts w:ascii="Times New Roman" w:hAnsi="Times New Roman" w:cs="Times New Roman"/>
          <w:sz w:val="28"/>
          <w:szCs w:val="28"/>
        </w:rPr>
        <w:t>начальником отдела по развитию инфраструктуры муниципального района администрации Лысогорского муниципального района Саратовской области</w:t>
      </w:r>
      <w:r w:rsidRPr="00974864">
        <w:rPr>
          <w:rFonts w:ascii="Times New Roman" w:hAnsi="Times New Roman" w:cs="Times New Roman"/>
          <w:sz w:val="28"/>
          <w:szCs w:val="28"/>
        </w:rPr>
        <w:t>,</w:t>
      </w:r>
      <w:r w:rsidR="00826474" w:rsidRPr="0097486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B15055" w:rsidRPr="00974864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</w:t>
      </w:r>
      <w:r w:rsidR="00B15055" w:rsidRPr="00CE6DEE">
        <w:rPr>
          <w:rFonts w:ascii="Times New Roman" w:hAnsi="Times New Roman" w:cs="Times New Roman"/>
          <w:sz w:val="28"/>
          <w:szCs w:val="28"/>
        </w:rPr>
        <w:t xml:space="preserve"> услуги документов, а также согласования таких документов.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CE6DEE" w:rsidRDefault="00A92173" w:rsidP="007D2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</w:t>
      </w:r>
      <w:r w:rsidR="007D2BD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и внеплановых проверок полноты и качества</w:t>
      </w:r>
      <w:r w:rsidR="007D2BD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услуги, в том числе порядок и формы</w:t>
      </w:r>
      <w:r w:rsidR="007D2BD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</w:t>
      </w:r>
      <w:r w:rsidR="007D2BD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C323C"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услуги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5055" w:rsidRPr="00C57A5C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7A5C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E0528F" w:rsidRPr="00C57A5C">
        <w:rPr>
          <w:rFonts w:ascii="Times New Roman" w:hAnsi="Times New Roman" w:cs="Times New Roman"/>
          <w:sz w:val="28"/>
          <w:szCs w:val="28"/>
        </w:rPr>
        <w:t xml:space="preserve">распоряжения главы администрации Лысогорского муниципального </w:t>
      </w:r>
      <w:r w:rsidR="00C57A5C" w:rsidRPr="00C57A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0528F" w:rsidRPr="00C57A5C">
        <w:rPr>
          <w:rFonts w:ascii="Times New Roman" w:hAnsi="Times New Roman" w:cs="Times New Roman"/>
          <w:sz w:val="28"/>
          <w:szCs w:val="28"/>
        </w:rPr>
        <w:t>Саратовской области.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CE6DEE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CE6DEE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2" w:history="1">
        <w:r w:rsidRPr="00CE6DE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2.</w:t>
      </w:r>
      <w:r w:rsidR="009A5DCC" w:rsidRPr="00CE6DEE">
        <w:rPr>
          <w:rFonts w:ascii="Times New Roman" w:hAnsi="Times New Roman" w:cs="Times New Roman"/>
          <w:sz w:val="28"/>
          <w:szCs w:val="28"/>
        </w:rPr>
        <w:t>19</w:t>
      </w:r>
      <w:r w:rsidRPr="00CE6D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15055" w:rsidRPr="00425721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3" w:history="1">
        <w:r w:rsidRPr="00CE6DEE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</w:t>
      </w:r>
      <w:r w:rsidRPr="00425721">
        <w:rPr>
          <w:rFonts w:ascii="Times New Roman" w:hAnsi="Times New Roman" w:cs="Times New Roman"/>
          <w:sz w:val="28"/>
          <w:szCs w:val="28"/>
        </w:rPr>
        <w:t xml:space="preserve">предложения по их устранению (при наличии недостатков). 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173" w:rsidRPr="00CE6DEE" w:rsidRDefault="00A92173" w:rsidP="003E6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самоуправления и иных должностных лиц за решения и действия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(бездействие), принимаемые (осуществляемые) в ходе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055" w:rsidRPr="00CE6DEE" w:rsidRDefault="00B15055" w:rsidP="00B150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6DEE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CE6DEE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CE6DEE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CE6DE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B15055" w:rsidRPr="00CE6DEE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DEE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CE6DE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CE6DEE" w:rsidRDefault="00A92173" w:rsidP="003E6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формам </w:t>
      </w:r>
      <w:proofErr w:type="gramStart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услуги, в том числе со стороны граждан,</w:t>
      </w:r>
      <w:r w:rsidR="003E6153" w:rsidRPr="00CE6D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b/>
          <w:bCs/>
          <w:i/>
          <w:sz w:val="28"/>
          <w:szCs w:val="28"/>
        </w:rPr>
        <w:t>их объединений и организаций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6DEE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CE6DE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CE6DEE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A92173" w:rsidRPr="00CE6DEE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6DEE">
        <w:rPr>
          <w:rFonts w:ascii="Times New Roman" w:hAnsi="Times New Roman" w:cs="Times New Roman"/>
          <w:iCs/>
          <w:sz w:val="28"/>
          <w:szCs w:val="28"/>
        </w:rPr>
        <w:t xml:space="preserve">4.9. Заявитель вправе получать информацию о порядке предоставления </w:t>
      </w:r>
      <w:r w:rsidR="00DC323C" w:rsidRPr="00CE6DE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iCs/>
          <w:sz w:val="28"/>
          <w:szCs w:val="28"/>
        </w:rPr>
        <w:t xml:space="preserve"> услуги, направлять замечания и предложения по улучшению </w:t>
      </w:r>
      <w:r w:rsidRPr="00CE6DE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качества предоставления </w:t>
      </w:r>
      <w:r w:rsidR="00DC323C" w:rsidRPr="00CE6DE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iCs/>
          <w:sz w:val="28"/>
          <w:szCs w:val="28"/>
        </w:rPr>
        <w:t xml:space="preserve"> услуги, а также оценивать качество предоставления </w:t>
      </w:r>
      <w:r w:rsidR="00DC323C" w:rsidRPr="00CE6DE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CE6DEE">
        <w:rPr>
          <w:rFonts w:ascii="Times New Roman" w:hAnsi="Times New Roman" w:cs="Times New Roman"/>
          <w:iCs/>
          <w:sz w:val="28"/>
          <w:szCs w:val="28"/>
        </w:rPr>
        <w:t xml:space="preserve"> услуги.</w:t>
      </w:r>
    </w:p>
    <w:p w:rsidR="00A92173" w:rsidRPr="00CE6DEE" w:rsidRDefault="00A92173" w:rsidP="00A92173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C0502" w:rsidRPr="00747A52" w:rsidRDefault="00EC0502" w:rsidP="00EC0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C0502" w:rsidRPr="00747A52" w:rsidRDefault="00EC0502" w:rsidP="00EC0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4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EC0502" w:rsidRPr="00747A52" w:rsidRDefault="00EC0502" w:rsidP="00EC0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C050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C0502" w:rsidRPr="00EC6314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314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EC0502" w:rsidRPr="00EC6314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314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EC0502" w:rsidRPr="00EC6314" w:rsidRDefault="00EC0502" w:rsidP="00EC0502">
      <w:pPr>
        <w:pStyle w:val="ConsPlusNormal"/>
        <w:ind w:firstLine="540"/>
        <w:jc w:val="both"/>
        <w:rPr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C0502" w:rsidRPr="00747A52" w:rsidRDefault="00EC0502" w:rsidP="00EC0502">
      <w:pPr>
        <w:pStyle w:val="ConsPlusNormal"/>
        <w:ind w:firstLine="540"/>
        <w:jc w:val="both"/>
      </w:pPr>
    </w:p>
    <w:p w:rsidR="00EC0502" w:rsidRDefault="00EC0502" w:rsidP="00EC050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60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3C3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007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3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Лысогорского муниципального района Саратовской области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EC0502" w:rsidRPr="00EC6314" w:rsidRDefault="00EC0502" w:rsidP="00EC050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EC0502" w:rsidRPr="00EC6314" w:rsidRDefault="00EC0502" w:rsidP="00EC050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5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C0502" w:rsidRPr="00747A52" w:rsidRDefault="00EC0502" w:rsidP="00EC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C0502" w:rsidRPr="00747A52" w:rsidRDefault="00EC0502" w:rsidP="00EC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EC050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C0502" w:rsidRPr="008C78A7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EC0502" w:rsidRPr="00747A52" w:rsidRDefault="00EC0502" w:rsidP="00EC0502">
      <w:pPr>
        <w:pStyle w:val="ConsPlusNormal"/>
        <w:jc w:val="both"/>
        <w:outlineLvl w:val="1"/>
      </w:pPr>
    </w:p>
    <w:p w:rsidR="00EC0502" w:rsidRPr="00747A52" w:rsidRDefault="00EC0502" w:rsidP="00EC05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C0502" w:rsidRPr="00747A52" w:rsidRDefault="00EC0502" w:rsidP="00EC0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502" w:rsidRPr="00747A52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02" w:rsidRPr="00747A52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C0502" w:rsidRPr="00747A52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37BDA" w:rsidRPr="00747A52" w:rsidRDefault="00337BDA" w:rsidP="00337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337BDA" w:rsidRPr="00747A52" w:rsidRDefault="00337BDA" w:rsidP="00337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337BDA" w:rsidRDefault="00337BDA" w:rsidP="00337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37BDA" w:rsidRDefault="00337BDA" w:rsidP="00337BD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C5401" w:rsidRPr="00CE6DEE" w:rsidRDefault="002C5401" w:rsidP="00EC050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7120" w:rsidRPr="00CE6DEE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8737B" w:rsidRDefault="00E8737B" w:rsidP="00E873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77120"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37B" w:rsidRDefault="00677120" w:rsidP="00E873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  <w:r w:rsidR="00E8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20" w:rsidRPr="00CE6DEE" w:rsidRDefault="00E8737B" w:rsidP="00E873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77120"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A74B85" w:rsidP="00E873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«</w:t>
      </w:r>
      <w:r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Pr="00CE6DEE">
        <w:rPr>
          <w:rFonts w:ascii="Times New Roman" w:hAnsi="Times New Roman" w:cs="Times New Roman"/>
          <w:sz w:val="28"/>
          <w:szCs w:val="28"/>
        </w:rPr>
        <w:t>»</w:t>
      </w:r>
    </w:p>
    <w:p w:rsidR="00677120" w:rsidRPr="00CE6DEE" w:rsidRDefault="00677120" w:rsidP="00677120">
      <w:pPr>
        <w:spacing w:after="0" w:line="240" w:lineRule="auto"/>
        <w:jc w:val="center"/>
      </w:pPr>
    </w:p>
    <w:p w:rsidR="00677120" w:rsidRPr="00CE6DEE" w:rsidRDefault="006E4990" w:rsidP="0067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6" w:history="1">
        <w:r w:rsidR="00677120" w:rsidRPr="00CE6DEE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77120" w:rsidRPr="00CE6DEE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677120" w:rsidRPr="00CE6DEE" w:rsidRDefault="00677120" w:rsidP="006771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2"/>
        <w:gridCol w:w="1710"/>
        <w:gridCol w:w="1738"/>
        <w:gridCol w:w="2556"/>
        <w:gridCol w:w="1799"/>
      </w:tblGrid>
      <w:tr w:rsidR="00677120" w:rsidRPr="00CE6DEE" w:rsidTr="00854464">
        <w:tc>
          <w:tcPr>
            <w:tcW w:w="2052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250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60" w:type="dxa"/>
          </w:tcPr>
          <w:p w:rsidR="00677120" w:rsidRPr="00CE6DEE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677120" w:rsidRPr="00CE6DEE" w:rsidTr="00854464">
        <w:tc>
          <w:tcPr>
            <w:tcW w:w="2052" w:type="dxa"/>
          </w:tcPr>
          <w:p w:rsidR="00677120" w:rsidRPr="00CE6DEE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36" w:type="dxa"/>
          </w:tcPr>
          <w:p w:rsidR="00ED2254" w:rsidRPr="00ED2254" w:rsidRDefault="00ED2254" w:rsidP="00ED2254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412860 р.п.</w:t>
            </w:r>
            <w:r w:rsidR="0011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Лысые Горы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77120" w:rsidRPr="00CE6DEE" w:rsidRDefault="00677120" w:rsidP="00ED2254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77120" w:rsidRPr="00CE6DEE" w:rsidRDefault="00ED225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</w:tcPr>
          <w:p w:rsidR="00677120" w:rsidRPr="00CE6DEE" w:rsidRDefault="00ED2254" w:rsidP="007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7" w:history="1"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37675"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60" w:type="dxa"/>
          </w:tcPr>
          <w:p w:rsidR="00677120" w:rsidRPr="00CE6DEE" w:rsidRDefault="00ED2254" w:rsidP="00ED2254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677120" w:rsidRPr="00CE6DEE" w:rsidTr="00854464">
        <w:tc>
          <w:tcPr>
            <w:tcW w:w="2052" w:type="dxa"/>
          </w:tcPr>
          <w:p w:rsidR="00677120" w:rsidRPr="00CE6DEE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36" w:type="dxa"/>
          </w:tcPr>
          <w:p w:rsidR="00ED2254" w:rsidRPr="00ED2254" w:rsidRDefault="00ED2254" w:rsidP="00ED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 w:rsidR="0011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Лысые Горы пл. 50 лет Октября д.3; </w:t>
            </w:r>
          </w:p>
          <w:p w:rsidR="00677120" w:rsidRPr="00CE6DEE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677120" w:rsidRPr="00CE6DEE" w:rsidRDefault="00ED225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2-10-74</w:t>
            </w:r>
          </w:p>
        </w:tc>
        <w:tc>
          <w:tcPr>
            <w:tcW w:w="2250" w:type="dxa"/>
          </w:tcPr>
          <w:p w:rsidR="00677120" w:rsidRPr="00CE6DEE" w:rsidRDefault="00677120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ED2254" w:rsidRPr="00ED2254" w:rsidRDefault="00ED2254" w:rsidP="00ED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ED2254" w:rsidRPr="00ED2254" w:rsidRDefault="00ED2254" w:rsidP="00ED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677120" w:rsidRPr="00CE6DEE" w:rsidRDefault="00ED2254" w:rsidP="00ED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854464" w:rsidRPr="00CE6DEE" w:rsidTr="00854464">
        <w:tc>
          <w:tcPr>
            <w:tcW w:w="2052" w:type="dxa"/>
          </w:tcPr>
          <w:p w:rsidR="00854464" w:rsidRPr="00CE6DEE" w:rsidRDefault="0085446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36" w:type="dxa"/>
          </w:tcPr>
          <w:p w:rsidR="00854464" w:rsidRPr="000E7B7B" w:rsidRDefault="00854464" w:rsidP="000E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Лысые Горы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54464" w:rsidRPr="00CE6DEE" w:rsidRDefault="0085446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854464" w:rsidRDefault="0085446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2-00-90</w:t>
            </w:r>
          </w:p>
          <w:p w:rsidR="00854464" w:rsidRPr="00CE6DEE" w:rsidRDefault="00854464" w:rsidP="0067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2-00-10</w:t>
            </w:r>
          </w:p>
        </w:tc>
        <w:tc>
          <w:tcPr>
            <w:tcW w:w="2250" w:type="dxa"/>
          </w:tcPr>
          <w:p w:rsidR="00854464" w:rsidRPr="00CE6DEE" w:rsidRDefault="00854464" w:rsidP="008E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8" w:history="1"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proofErr w:type="spellEnd"/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proofErr w:type="spellStart"/>
              <w:r w:rsidR="007674D3"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60" w:type="dxa"/>
          </w:tcPr>
          <w:p w:rsidR="00854464" w:rsidRPr="00854464" w:rsidRDefault="00854464" w:rsidP="008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854464" w:rsidRPr="00854464" w:rsidRDefault="00854464" w:rsidP="000E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854464" w:rsidRPr="00854464" w:rsidRDefault="00854464" w:rsidP="000E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54464" w:rsidRPr="00854464" w:rsidRDefault="00854464" w:rsidP="000E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677120" w:rsidRPr="00CE6DEE" w:rsidRDefault="00677120">
      <w:pPr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br w:type="page"/>
      </w:r>
    </w:p>
    <w:p w:rsidR="00D40AA5" w:rsidRPr="00CA3F8D" w:rsidRDefault="008919F4" w:rsidP="00D40A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0AA5" w:rsidRPr="00CA3F8D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D40AA5" w:rsidRPr="00CA3F8D" w:rsidRDefault="00D40AA5" w:rsidP="00D40A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к  административному</w:t>
      </w:r>
    </w:p>
    <w:p w:rsidR="00D40AA5" w:rsidRPr="00CA3F8D" w:rsidRDefault="00D40AA5" w:rsidP="00D40A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регламенту по предоставлению</w:t>
      </w:r>
    </w:p>
    <w:p w:rsidR="00D40AA5" w:rsidRPr="00CA3F8D" w:rsidRDefault="00D40AA5" w:rsidP="00D40A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D40AA5" w:rsidRPr="00CA3F8D" w:rsidRDefault="00D40AA5" w:rsidP="00D40A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«</w:t>
      </w:r>
      <w:r w:rsidRPr="00CA3F8D">
        <w:rPr>
          <w:rFonts w:ascii="Times New Roman" w:hAnsi="Times New Roman" w:cs="Times New Roman"/>
          <w:bCs/>
          <w:sz w:val="26"/>
          <w:szCs w:val="26"/>
        </w:rPr>
        <w:t>Выдача разрешения на строительство</w:t>
      </w:r>
      <w:r w:rsidRPr="00CA3F8D">
        <w:rPr>
          <w:rFonts w:ascii="Times New Roman" w:hAnsi="Times New Roman" w:cs="Times New Roman"/>
          <w:sz w:val="26"/>
          <w:szCs w:val="26"/>
        </w:rPr>
        <w:t>»</w:t>
      </w:r>
    </w:p>
    <w:p w:rsidR="00D40AA5" w:rsidRPr="00CA3F8D" w:rsidRDefault="00D40AA5" w:rsidP="00D40A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                                                 Главе </w:t>
      </w:r>
      <w:r>
        <w:rPr>
          <w:rFonts w:ascii="Times New Roman" w:hAnsi="Times New Roman" w:cs="Times New Roman"/>
          <w:sz w:val="26"/>
          <w:szCs w:val="26"/>
        </w:rPr>
        <w:t>ЛМР</w:t>
      </w:r>
      <w:r w:rsidRPr="00CA3F8D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                                                  Застройщик ______________________________</w:t>
      </w:r>
    </w:p>
    <w:p w:rsidR="00D40AA5" w:rsidRPr="00CA3F8D" w:rsidRDefault="00D40AA5" w:rsidP="00D40AA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proofErr w:type="gramStart"/>
      <w:r w:rsidRPr="00CA3F8D">
        <w:rPr>
          <w:rFonts w:ascii="Times New Roman" w:hAnsi="Times New Roman" w:cs="Times New Roman"/>
          <w:sz w:val="26"/>
          <w:szCs w:val="26"/>
        </w:rPr>
        <w:t>(наименование юридического лица, ФИО</w:t>
      </w:r>
      <w:proofErr w:type="gramEnd"/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                                                  физического лица, почтовый адрес, телефон, факс)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55"/>
      <w:bookmarkEnd w:id="14"/>
    </w:p>
    <w:p w:rsidR="00D40AA5" w:rsidRPr="00CA3F8D" w:rsidRDefault="00D40AA5" w:rsidP="00D40A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F8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Прошу выдать разрешение на строительство ____________________________________________________________________</w:t>
      </w:r>
    </w:p>
    <w:p w:rsidR="00D40AA5" w:rsidRPr="00CA3F8D" w:rsidRDefault="00D40AA5" w:rsidP="00D40A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(наименование объекта недвижимости)</w:t>
      </w:r>
    </w:p>
    <w:p w:rsidR="00D40AA5" w:rsidRPr="00CA3F8D" w:rsidRDefault="00D40AA5" w:rsidP="00D40A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 (адрес земельного участка)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сроком </w:t>
      </w:r>
      <w:proofErr w:type="gramStart"/>
      <w:r w:rsidRPr="00CA3F8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CA3F8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_________________________________________________________.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При этом сообщаю: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1. Право на пользование землей закреплено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(правоустанавливающие документы на земельный участок)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2. Градостроительный план земельного участка 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3. Материалы, содержащиеся в проектной документации:</w:t>
      </w: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а) пояснительная записка 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б) схема  планировочной  организации земельного участка, выполненная в соответствии 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 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в) схема планировочной организации земельного участка, подтверждающая расположение  линейного  объекта  в  пределах красных линий, утвержденных в составе  документации  по  планировке  территории  применительно к линейным объектам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г) схемы, отображающие архитектурные решения 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 сетям инженерно-технического обеспечения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е) проект организации  строительства объекта капитального строительства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ж) проект организации работ по сносу или демонтажу объектов капитального строительства, их частей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4. Положительное заключение экспертизы проектной документации (в случаях, установленных  Градостроительным  </w:t>
      </w:r>
      <w:hyperlink r:id="rId29" w:history="1">
        <w:r w:rsidRPr="00CA3F8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кодексом</w:t>
        </w:r>
      </w:hyperlink>
      <w:r w:rsidRPr="00CA3F8D">
        <w:rPr>
          <w:rFonts w:ascii="Times New Roman" w:hAnsi="Times New Roman" w:cs="Times New Roman"/>
          <w:sz w:val="26"/>
          <w:szCs w:val="26"/>
        </w:rPr>
        <w:t xml:space="preserve">  Российской Федерации)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(заключение от "___" _____________ г. N _____, наименование органа)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5. Разрешение на отклонение от предельных параметров разрешенного строительства, реконструкции (в случаях, если было предоставлено такое разрешение)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6. Согласие всех правообладателей объекта капитального строительства в случае реконструкции такого объекта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Также сообщаю: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1. Заключение государственной экологической экспертизы (при ее наличии или при установленной законом обязанности ее проведения)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(заключение от "___" _______________ г. N __________, наименование органа)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2. Авторский надзор (при его наличии) будет осуществляться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в соответствии с договором от "_____" ______________ г. N ________.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3. Сметная стоимость по утвержденной проектно-сметной документации (для  объектов, финансирование строительства, реконструкции которых будет осуществляться полностью или частично за счет бюджетных  средств)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4. Основные показатели объекта: 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5. Обязуюсь обо всех изменениях в проекте и настоящем заявлении сообщать </w:t>
      </w:r>
      <w:proofErr w:type="gramStart"/>
      <w:r w:rsidRPr="00CA3F8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A3F8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D40AA5" w:rsidRPr="00CA3F8D" w:rsidRDefault="00D40AA5" w:rsidP="00D40A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орган местного самоуправления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40AA5" w:rsidRPr="00CA3F8D" w:rsidRDefault="00D40AA5" w:rsidP="00D40A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и соответствующий орган архитектуры и градостроительства)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>Застройщик _____________________________________________</w:t>
      </w:r>
    </w:p>
    <w:p w:rsidR="00D40AA5" w:rsidRPr="00CA3F8D" w:rsidRDefault="00D40AA5" w:rsidP="00D40A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t xml:space="preserve">"_____" ________________ _____ </w:t>
      </w:r>
      <w:proofErr w:type="gramStart"/>
      <w:r w:rsidRPr="00CA3F8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A3F8D">
        <w:rPr>
          <w:rFonts w:ascii="Times New Roman" w:hAnsi="Times New Roman" w:cs="Times New Roman"/>
          <w:sz w:val="26"/>
          <w:szCs w:val="26"/>
        </w:rPr>
        <w:t>.</w:t>
      </w:r>
    </w:p>
    <w:p w:rsidR="0078377F" w:rsidRPr="00D40AA5" w:rsidRDefault="00D40AA5" w:rsidP="00D40AA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3F8D">
        <w:rPr>
          <w:rFonts w:ascii="Times New Roman" w:hAnsi="Times New Roman" w:cs="Times New Roman"/>
          <w:sz w:val="26"/>
          <w:szCs w:val="26"/>
        </w:rPr>
        <w:br w:type="page"/>
      </w:r>
      <w:r w:rsidR="0078377F" w:rsidRPr="00CE6DE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8377F" w:rsidRPr="00CE6DEE" w:rsidRDefault="00BB3CF6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377F" w:rsidRPr="00CE6DEE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1E7FED" w:rsidP="001E7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74B85" w:rsidRPr="00CE6DEE">
        <w:rPr>
          <w:rFonts w:ascii="Times New Roman" w:hAnsi="Times New Roman" w:cs="Times New Roman"/>
          <w:sz w:val="28"/>
          <w:szCs w:val="28"/>
        </w:rPr>
        <w:t>«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на строительство</w:t>
      </w:r>
      <w:r w:rsidR="00A74B85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Главе администрации 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06467" w:rsidRPr="00CE6DEE">
        <w:rPr>
          <w:rFonts w:ascii="Times New Roman" w:hAnsi="Times New Roman" w:cs="Times New Roman"/>
          <w:sz w:val="28"/>
          <w:szCs w:val="28"/>
        </w:rPr>
        <w:t>Начальнику</w:t>
      </w:r>
      <w:r w:rsidRPr="00CE6DEE">
        <w:rPr>
          <w:rFonts w:ascii="Times New Roman" w:hAnsi="Times New Roman" w:cs="Times New Roman"/>
          <w:sz w:val="28"/>
          <w:szCs w:val="28"/>
        </w:rPr>
        <w:t xml:space="preserve"> подразделения 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78377F" w:rsidP="007837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8377F" w:rsidRPr="00CE6DEE" w:rsidRDefault="0078377F" w:rsidP="007837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77F" w:rsidRPr="00CE6DEE" w:rsidRDefault="0078377F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Прошу продлить действие разрешение на строительство №_______ ____________________________________________________________________</w:t>
      </w:r>
    </w:p>
    <w:p w:rsidR="0078377F" w:rsidRPr="00CE6DEE" w:rsidRDefault="0078377F" w:rsidP="00783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(наименование объекта недвижимости)</w:t>
      </w:r>
    </w:p>
    <w:p w:rsidR="0078377F" w:rsidRPr="00CE6DEE" w:rsidRDefault="0078377F" w:rsidP="00783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 земельном участке _________________________________________________ </w:t>
      </w:r>
    </w:p>
    <w:p w:rsidR="0078377F" w:rsidRPr="00CE6DEE" w:rsidRDefault="0078377F" w:rsidP="00783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_________________________________________________________.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78377F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Приложение:</w:t>
      </w:r>
    </w:p>
    <w:p w:rsidR="0078377F" w:rsidRPr="00CE6DEE" w:rsidRDefault="0078377F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проект организации строительства с обоснованием увеличения срока строительства (в случае продления срока действия разрешения на строительство объектов, не относящихся к индивидуальному жилищному строительству) на ___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78377F" w:rsidRPr="00CE6DEE" w:rsidRDefault="0078377F" w:rsidP="0078377F">
      <w:pPr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br w:type="page"/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1E7FED" w:rsidP="00BB3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74B85" w:rsidRPr="00CE6DEE">
        <w:rPr>
          <w:rFonts w:ascii="Times New Roman" w:hAnsi="Times New Roman" w:cs="Times New Roman"/>
          <w:sz w:val="28"/>
          <w:szCs w:val="28"/>
        </w:rPr>
        <w:t>«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="00A74B85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78377F" w:rsidRPr="00CE6DEE" w:rsidRDefault="0078377F" w:rsidP="007837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2E52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Главе </w:t>
      </w:r>
      <w:proofErr w:type="spellStart"/>
      <w:r w:rsidR="00992E52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</w:p>
    <w:p w:rsidR="0078377F" w:rsidRPr="00CE6DEE" w:rsidRDefault="00992E52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муниципального района</w:t>
      </w:r>
      <w:r w:rsidR="0078377F" w:rsidRPr="00CE6DEE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2E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E6DEE">
        <w:rPr>
          <w:rFonts w:ascii="Times New Roman" w:hAnsi="Times New Roman" w:cs="Times New Roman"/>
          <w:sz w:val="28"/>
          <w:szCs w:val="28"/>
        </w:rPr>
        <w:t>Застройщик 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77F" w:rsidRPr="00CE6DEE" w:rsidRDefault="009C3C7B" w:rsidP="007837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C3C7B" w:rsidRPr="00CE6DEE" w:rsidRDefault="009C3C7B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3ED" w:rsidRPr="00CE6DEE" w:rsidRDefault="0078377F" w:rsidP="0078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C3C7B" w:rsidRPr="00CE6DE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E6DEE">
        <w:rPr>
          <w:rFonts w:ascii="Times New Roman" w:hAnsi="Times New Roman" w:cs="Times New Roman"/>
          <w:sz w:val="28"/>
          <w:szCs w:val="28"/>
        </w:rPr>
        <w:t>разрешение на строительство №_______</w:t>
      </w:r>
    </w:p>
    <w:p w:rsidR="00290CC1" w:rsidRPr="00CE6DEE" w:rsidRDefault="00290CC1" w:rsidP="00290CC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в связи с переходом </w:t>
      </w:r>
      <w:r w:rsidRPr="00CE6D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 на земельные участки, права пользования недрами, об образовании земельного участка</w:t>
      </w:r>
    </w:p>
    <w:p w:rsidR="009C3C7B" w:rsidRPr="00CE6DEE" w:rsidRDefault="00290CC1" w:rsidP="009C3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ab/>
        <w:t>При этом сообщаю реквизиты:</w:t>
      </w:r>
    </w:p>
    <w:p w:rsidR="00290CC1" w:rsidRPr="00CE6DEE" w:rsidRDefault="00290CC1" w:rsidP="0029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правоустанавливающих документов на такие земельные участки;</w:t>
      </w:r>
    </w:p>
    <w:p w:rsidR="00290CC1" w:rsidRPr="00CE6DEE" w:rsidRDefault="00290CC1" w:rsidP="0029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решения об образовании земельных участков (в случаях, предусмотренных частями 21.6 и 21.7 статьи 51 Градостроительного кодекса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</w:r>
    </w:p>
    <w:p w:rsidR="00290CC1" w:rsidRPr="00CE6DEE" w:rsidRDefault="00290CC1" w:rsidP="0029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(в случае, предусмотренном частью 21.7 статьи 51 Градостроительного кодекса РФ)</w:t>
      </w:r>
    </w:p>
    <w:p w:rsidR="00290CC1" w:rsidRPr="00CE6DEE" w:rsidRDefault="00290CC1" w:rsidP="0029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(в случае, предусмотренном </w:t>
      </w:r>
      <w:hyperlink r:id="rId30" w:history="1">
        <w:r w:rsidRPr="00CE6DEE">
          <w:rPr>
            <w:rFonts w:ascii="Times New Roman" w:hAnsi="Times New Roman" w:cs="Times New Roman"/>
            <w:sz w:val="28"/>
            <w:szCs w:val="28"/>
          </w:rPr>
          <w:t>частью 21.9</w:t>
        </w:r>
      </w:hyperlink>
      <w:r w:rsidRPr="00CE6DEE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РФ).</w:t>
      </w:r>
    </w:p>
    <w:p w:rsidR="002C5401" w:rsidRPr="00CE6DEE" w:rsidRDefault="002C5401" w:rsidP="002C5401">
      <w:pPr>
        <w:pStyle w:val="ConsPlusNonformat"/>
        <w:jc w:val="both"/>
      </w:pPr>
    </w:p>
    <w:p w:rsidR="009C3C7B" w:rsidRPr="00CE6DEE" w:rsidRDefault="009C3C7B" w:rsidP="002C5401">
      <w:pPr>
        <w:pStyle w:val="ConsPlusNonformat"/>
        <w:jc w:val="both"/>
      </w:pP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78377F" w:rsidRPr="00CE6DEE" w:rsidRDefault="0078377F" w:rsidP="00783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6DEE">
        <w:rPr>
          <w:rFonts w:ascii="Times New Roman" w:hAnsi="Times New Roman" w:cs="Times New Roman"/>
          <w:sz w:val="28"/>
          <w:szCs w:val="28"/>
        </w:rPr>
        <w:t>.</w:t>
      </w:r>
    </w:p>
    <w:p w:rsidR="0078377F" w:rsidRPr="00CE6DEE" w:rsidRDefault="0078377F" w:rsidP="0078377F">
      <w:pPr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br w:type="page"/>
      </w:r>
    </w:p>
    <w:p w:rsidR="00290CC1" w:rsidRPr="00CE6DEE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0502">
        <w:rPr>
          <w:rFonts w:ascii="Times New Roman" w:hAnsi="Times New Roman" w:cs="Times New Roman"/>
          <w:sz w:val="28"/>
          <w:szCs w:val="28"/>
        </w:rPr>
        <w:t>5</w:t>
      </w:r>
    </w:p>
    <w:p w:rsidR="00290CC1" w:rsidRPr="00CE6DEE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290CC1" w:rsidRPr="00CE6DEE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290CC1" w:rsidRPr="00CE6DEE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1E7FED" w:rsidP="001E7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74B85" w:rsidRPr="00CE6DEE">
        <w:rPr>
          <w:rFonts w:ascii="Times New Roman" w:hAnsi="Times New Roman" w:cs="Times New Roman"/>
          <w:sz w:val="28"/>
          <w:szCs w:val="28"/>
        </w:rPr>
        <w:t>«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="00A74B85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290CC1" w:rsidRPr="00CE6DEE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290CC1" w:rsidRPr="00CE6DEE" w:rsidRDefault="00290CC1" w:rsidP="00290C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C1" w:rsidRPr="00CE6DEE" w:rsidRDefault="009F1DA0" w:rsidP="00290C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  <w:r w:rsidR="0082790D" w:rsidRPr="00CE6DEE">
        <w:rPr>
          <w:rFonts w:ascii="Times New Roman" w:hAnsi="Times New Roman" w:cs="Times New Roman"/>
          <w:b/>
          <w:sz w:val="28"/>
          <w:szCs w:val="28"/>
        </w:rPr>
        <w:t>В</w:t>
      </w:r>
      <w:r w:rsidRPr="00CE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80B" w:rsidRPr="00CE6DEE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290CC1" w:rsidRPr="00CE6DEE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</w:p>
    <w:p w:rsidR="00290CC1" w:rsidRPr="00CE6DEE" w:rsidRDefault="00290CC1" w:rsidP="00290C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01" w:rsidRPr="00CE6DEE" w:rsidRDefault="002C5401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«Выдача разрешения на строительство», от Вас приняты следующие д</w:t>
      </w:r>
      <w:r w:rsidR="00EE5AB8" w:rsidRPr="00CE6DEE">
        <w:rPr>
          <w:rFonts w:ascii="Times New Roman" w:hAnsi="Times New Roman" w:cs="Times New Roman"/>
          <w:sz w:val="28"/>
          <w:szCs w:val="28"/>
        </w:rPr>
        <w:t>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2C5401" w:rsidRPr="00CE6DEE" w:rsidTr="00EE5AB8">
        <w:tc>
          <w:tcPr>
            <w:tcW w:w="594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2C5401" w:rsidRPr="00CE6DEE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CE6DEE" w:rsidTr="003F11ED">
        <w:trPr>
          <w:trHeight w:val="567"/>
        </w:trPr>
        <w:tc>
          <w:tcPr>
            <w:tcW w:w="59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01" w:rsidRPr="00CE6DEE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2C5401" w:rsidRPr="00CE6DEE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2C5401" w:rsidRPr="00CE6DEE" w:rsidTr="003F11ED">
        <w:tc>
          <w:tcPr>
            <w:tcW w:w="2660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401" w:rsidRPr="00CE6DEE" w:rsidTr="003F11ED">
        <w:tc>
          <w:tcPr>
            <w:tcW w:w="2660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2C5401" w:rsidRPr="00CE6DEE" w:rsidTr="003F11ED">
        <w:tc>
          <w:tcPr>
            <w:tcW w:w="2660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2C5401" w:rsidRPr="00CE6DEE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401" w:rsidRPr="00CE6DEE" w:rsidTr="003F11ED">
        <w:tc>
          <w:tcPr>
            <w:tcW w:w="2660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2C5401" w:rsidRPr="00CE6DEE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01" w:rsidRPr="00CE6DEE" w:rsidRDefault="002C5401" w:rsidP="002C5401">
      <w:pPr>
        <w:rPr>
          <w:rFonts w:ascii="Calibri" w:eastAsia="Times New Roman" w:hAnsi="Calibri" w:cs="Calibri"/>
          <w:szCs w:val="20"/>
          <w:lang w:eastAsia="ru-RU"/>
        </w:rPr>
      </w:pPr>
      <w:r w:rsidRPr="00CE6DEE">
        <w:br w:type="page"/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0502">
        <w:rPr>
          <w:rFonts w:ascii="Times New Roman" w:hAnsi="Times New Roman" w:cs="Times New Roman"/>
          <w:sz w:val="28"/>
          <w:szCs w:val="28"/>
        </w:rPr>
        <w:t>6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4B85" w:rsidRPr="00CE6DEE" w:rsidRDefault="001E7FED" w:rsidP="001E7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74B85" w:rsidRPr="00CE6DEE">
        <w:rPr>
          <w:rFonts w:ascii="Times New Roman" w:hAnsi="Times New Roman" w:cs="Times New Roman"/>
          <w:sz w:val="28"/>
          <w:szCs w:val="28"/>
        </w:rPr>
        <w:t>«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A74B85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="00A74B85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E6DEE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  <w:proofErr w:type="gramEnd"/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EE5AB8" w:rsidRPr="00CE6DEE" w:rsidRDefault="00EE5AB8" w:rsidP="00EE5A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5401" w:rsidRPr="00CE6DEE" w:rsidRDefault="002C5401" w:rsidP="00EE5A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«Выдача разрешения на строительство», не может быть предоставлена по следующим основаниям: </w:t>
      </w:r>
    </w:p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5401" w:rsidRPr="00CE6DEE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5401" w:rsidRPr="00CE6DEE" w:rsidRDefault="002C5401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2C5401" w:rsidRPr="00CE6DEE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EE5AB8" w:rsidRPr="00CE6DEE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EE5AB8" w:rsidRPr="00CE6DEE" w:rsidRDefault="00EE5AB8" w:rsidP="00EE5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401" w:rsidRPr="00CE6DEE" w:rsidRDefault="002C5401" w:rsidP="002C5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0502">
        <w:rPr>
          <w:rFonts w:ascii="Times New Roman" w:hAnsi="Times New Roman" w:cs="Times New Roman"/>
          <w:sz w:val="28"/>
          <w:szCs w:val="28"/>
        </w:rPr>
        <w:t>7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E5AB8" w:rsidRPr="00CE6DEE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E5AB8" w:rsidRPr="00CE6DEE" w:rsidRDefault="001E7FED" w:rsidP="001E7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E5AB8" w:rsidRPr="00CE6DEE">
        <w:rPr>
          <w:rFonts w:ascii="Times New Roman" w:hAnsi="Times New Roman" w:cs="Times New Roman"/>
          <w:sz w:val="28"/>
          <w:szCs w:val="28"/>
        </w:rPr>
        <w:t>«</w:t>
      </w:r>
      <w:r w:rsidR="00EE5AB8"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 w:rsidR="00A74B85">
        <w:rPr>
          <w:rFonts w:ascii="Times New Roman" w:hAnsi="Times New Roman" w:cs="Times New Roman"/>
          <w:bCs/>
          <w:sz w:val="28"/>
          <w:szCs w:val="28"/>
        </w:rPr>
        <w:t>а</w:t>
      </w:r>
      <w:r w:rsidR="00EE5AB8"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="00EE5AB8" w:rsidRPr="00CE6DEE">
        <w:rPr>
          <w:rFonts w:ascii="Times New Roman" w:hAnsi="Times New Roman" w:cs="Times New Roman"/>
          <w:sz w:val="28"/>
          <w:szCs w:val="28"/>
        </w:rPr>
        <w:t>»</w:t>
      </w:r>
    </w:p>
    <w:p w:rsidR="00EE5AB8" w:rsidRPr="00CE6DEE" w:rsidRDefault="00EE5AB8" w:rsidP="002C5401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2C5401" w:rsidRPr="00CE6DEE" w:rsidRDefault="00EE5AB8" w:rsidP="002C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2C5401" w:rsidRPr="00CE6DEE" w:rsidRDefault="00EE5AB8" w:rsidP="002C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«ВЫДАЧА РАЗРЕШЕНИЯ НА СТРОИТЕЛЬСТВО»</w:t>
      </w:r>
    </w:p>
    <w:p w:rsidR="00EE5AB8" w:rsidRPr="00CE6DEE" w:rsidRDefault="00EE5AB8" w:rsidP="00EE5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5AB8" w:rsidRPr="00CE6DEE" w:rsidRDefault="006E4990" w:rsidP="00EE5AB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-6.05pt;margin-top:3.25pt;width:387.6pt;height:27.75pt;z-index:251688960">
            <v:textbox style="mso-next-textbox:#_x0000_s1054">
              <w:txbxContent>
                <w:p w:rsidR="006A0624" w:rsidRPr="00EE5AB8" w:rsidRDefault="006A0624" w:rsidP="00EE5AB8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EE5AB8" w:rsidRPr="00CE6DEE" w:rsidRDefault="006E4990" w:rsidP="00EE5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napToGrid w:val="0"/>
          <w:szCs w:val="20"/>
        </w:rPr>
        <w:pict>
          <v:line id="_x0000_s1044" style="position:absolute;left:0;text-align:left;z-index:251678720" from="79pt,19.5pt" to="79pt,37.5pt">
            <v:stroke endarrow="block"/>
          </v:line>
        </w:pict>
      </w:r>
    </w:p>
    <w:p w:rsidR="00EC0502" w:rsidRDefault="00EC0502" w:rsidP="00EE5AB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EE5AB8" w:rsidRPr="00CE6DEE" w:rsidRDefault="006E4990" w:rsidP="00EE5AB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49" style="position:absolute;left:0;text-align:left;margin-left:-6.05pt;margin-top:3.5pt;width:407.4pt;height:29.15pt;z-index:251683840">
            <v:textbox style="mso-next-textbox:#_x0000_s1049">
              <w:txbxContent>
                <w:p w:rsidR="006A0624" w:rsidRPr="00EE5AB8" w:rsidRDefault="006A0624" w:rsidP="00EC05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F8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 документов</w:t>
                  </w:r>
                </w:p>
              </w:txbxContent>
            </v:textbox>
          </v:rect>
        </w:pict>
      </w: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6E4990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79pt;margin-top:6.25pt;width:.05pt;height:21.9pt;z-index:251684864" o:connectortype="straight">
            <v:stroke endarrow="block"/>
          </v:shape>
        </w:pict>
      </w: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6E4990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1" style="position:absolute;left:0;text-align:left;margin-left:-6.05pt;margin-top:3.1pt;width:407.4pt;height:22.35pt;z-index:251685888">
            <v:textbox style="mso-next-textbox:#_x0000_s1051">
              <w:txbxContent>
                <w:p w:rsidR="006A0624" w:rsidRPr="00EE5AB8" w:rsidRDefault="006A0624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6A0624" w:rsidRPr="00EE5AB8" w:rsidRDefault="006A0624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6E4990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52" type="#_x0000_t32" style="position:absolute;left:0;text-align:left;margin-left:79pt;margin-top:.55pt;width:0;height:22.5pt;z-index:251686912" o:connectortype="straight">
            <v:stroke endarrow="block"/>
          </v:shape>
        </w:pict>
      </w:r>
    </w:p>
    <w:p w:rsidR="00EE5AB8" w:rsidRPr="00CE6DEE" w:rsidRDefault="006E4990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9" style="position:absolute;left:0;text-align:left;margin-left:-6.05pt;margin-top:10.5pt;width:407.4pt;height:41.25pt;z-index:251694080">
            <v:textbox style="mso-next-textbox:#_x0000_s1059">
              <w:txbxContent>
                <w:p w:rsidR="006A0624" w:rsidRPr="00EE5AB8" w:rsidRDefault="006A0624" w:rsidP="00EE5AB8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CE6DEE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CE6DEE" w:rsidRDefault="006E4990" w:rsidP="00EE5AB8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line id="_x0000_s1053" style="position:absolute;left:0;text-align:left;z-index:251687936" from="79pt,.35pt" to="79pt,20.2pt">
            <v:stroke endarrow="block"/>
          </v:line>
        </w:pict>
      </w:r>
    </w:p>
    <w:p w:rsidR="00EE5AB8" w:rsidRPr="00CE6DEE" w:rsidRDefault="006E4990" w:rsidP="00EE5AB8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60" style="position:absolute;left:0;text-align:left;margin-left:-6.05pt;margin-top:6.4pt;width:459.6pt;height:43.75pt;z-index:251695104">
            <v:textbox style="mso-next-textbox:#_x0000_s1060">
              <w:txbxContent>
                <w:p w:rsidR="006A0624" w:rsidRPr="00934C3D" w:rsidRDefault="006A0624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6A0624" w:rsidRPr="00934C3D" w:rsidRDefault="006A0624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5AB8" w:rsidRPr="00CE6DEE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CE6DEE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CE6DEE" w:rsidRDefault="006E4990" w:rsidP="00EE5AB8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63" style="position:absolute;left:0;text-align:left;z-index:251698176" from="315.15pt,8.75pt" to="315.1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61" style="position:absolute;left:0;text-align:left;z-index:251696128" from="79pt,8.75pt" to="79pt,28.6pt">
            <v:stroke endarrow="block"/>
          </v:line>
        </w:pict>
      </w:r>
    </w:p>
    <w:p w:rsidR="00EE5AB8" w:rsidRPr="00CE6DEE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702AC0" w:rsidRDefault="006E4990" w:rsidP="00EE5AB8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>
        <w:rPr>
          <w:noProof/>
        </w:rPr>
        <w:pict>
          <v:rect id="_x0000_s1064" style="position:absolute;left:0;text-align:left;margin-left:185.2pt;margin-top:1pt;width:294.45pt;height:39.8pt;z-index:251699200">
            <v:textbox style="mso-next-textbox:#_x0000_s1064">
              <w:txbxContent>
                <w:p w:rsidR="006A0624" w:rsidRPr="00934C3D" w:rsidRDefault="006A0624" w:rsidP="00934C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аче разрешения на строительство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62" style="position:absolute;left:0;text-align:left;margin-left:-6.05pt;margin-top:1pt;width:182.05pt;height:39.8pt;z-index:251697152">
            <v:textbox style="mso-next-textbox:#_x0000_s1062">
              <w:txbxContent>
                <w:p w:rsidR="006A0624" w:rsidRPr="00934C3D" w:rsidRDefault="006A0624" w:rsidP="00934C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Разрешение на строительство </w:t>
                  </w:r>
                </w:p>
              </w:txbxContent>
            </v:textbox>
          </v:rect>
        </w:pict>
      </w:r>
    </w:p>
    <w:p w:rsidR="00702AC0" w:rsidRDefault="00702AC0" w:rsidP="00702AC0">
      <w:pPr>
        <w:rPr>
          <w:lang w:eastAsia="ru-RU"/>
        </w:rPr>
      </w:pPr>
    </w:p>
    <w:p w:rsidR="00EE5AB8" w:rsidRDefault="00EE5AB8" w:rsidP="00702AC0">
      <w:pPr>
        <w:jc w:val="right"/>
        <w:rPr>
          <w:lang w:eastAsia="ru-RU"/>
        </w:rPr>
      </w:pPr>
    </w:p>
    <w:p w:rsidR="00702AC0" w:rsidRDefault="00702AC0" w:rsidP="00702AC0">
      <w:pPr>
        <w:jc w:val="right"/>
        <w:rPr>
          <w:lang w:eastAsia="ru-RU"/>
        </w:rPr>
      </w:pPr>
    </w:p>
    <w:p w:rsidR="00702AC0" w:rsidRDefault="00702AC0" w:rsidP="00702AC0">
      <w:pPr>
        <w:jc w:val="right"/>
        <w:rPr>
          <w:lang w:eastAsia="ru-RU"/>
        </w:rPr>
      </w:pPr>
    </w:p>
    <w:p w:rsidR="00702AC0" w:rsidRDefault="00702AC0" w:rsidP="00702AC0">
      <w:pPr>
        <w:jc w:val="right"/>
        <w:rPr>
          <w:lang w:eastAsia="ru-RU"/>
        </w:rPr>
      </w:pPr>
    </w:p>
    <w:p w:rsidR="00702AC0" w:rsidRDefault="00702AC0" w:rsidP="00702AC0">
      <w:pPr>
        <w:jc w:val="right"/>
        <w:rPr>
          <w:lang w:eastAsia="ru-RU"/>
        </w:rPr>
      </w:pPr>
    </w:p>
    <w:p w:rsidR="00702AC0" w:rsidRDefault="00702AC0" w:rsidP="00702AC0">
      <w:pPr>
        <w:jc w:val="right"/>
        <w:rPr>
          <w:lang w:eastAsia="ru-RU"/>
        </w:rPr>
      </w:pPr>
    </w:p>
    <w:p w:rsidR="00702AC0" w:rsidRDefault="00702AC0" w:rsidP="00702AC0">
      <w:pPr>
        <w:jc w:val="right"/>
        <w:rPr>
          <w:lang w:eastAsia="ru-RU"/>
        </w:rPr>
      </w:pPr>
    </w:p>
    <w:p w:rsidR="00702AC0" w:rsidRDefault="00702AC0" w:rsidP="00702AC0">
      <w:pPr>
        <w:jc w:val="right"/>
        <w:rPr>
          <w:lang w:eastAsia="ru-RU"/>
        </w:rPr>
      </w:pPr>
    </w:p>
    <w:p w:rsidR="00702AC0" w:rsidRDefault="00702AC0" w:rsidP="00702AC0">
      <w:pPr>
        <w:jc w:val="right"/>
        <w:rPr>
          <w:lang w:eastAsia="ru-RU"/>
        </w:rPr>
      </w:pPr>
    </w:p>
    <w:p w:rsidR="00702AC0" w:rsidRDefault="00702AC0" w:rsidP="00702AC0">
      <w:pPr>
        <w:jc w:val="right"/>
        <w:rPr>
          <w:lang w:eastAsia="ru-RU"/>
        </w:rPr>
      </w:pP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02AC0" w:rsidRPr="00CE6DEE" w:rsidRDefault="00702AC0" w:rsidP="00702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E6DEE">
        <w:rPr>
          <w:rFonts w:ascii="Times New Roman" w:hAnsi="Times New Roman" w:cs="Times New Roman"/>
          <w:sz w:val="28"/>
          <w:szCs w:val="28"/>
        </w:rPr>
        <w:t>«</w:t>
      </w:r>
      <w:r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Pr="00CE6DEE">
        <w:rPr>
          <w:rFonts w:ascii="Times New Roman" w:hAnsi="Times New Roman" w:cs="Times New Roman"/>
          <w:sz w:val="28"/>
          <w:szCs w:val="28"/>
        </w:rPr>
        <w:t>»</w:t>
      </w:r>
    </w:p>
    <w:p w:rsidR="00702AC0" w:rsidRDefault="00702AC0" w:rsidP="00702AC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AC0" w:rsidRDefault="00702AC0" w:rsidP="00702AC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4F56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702AC0" w:rsidRDefault="00702AC0" w:rsidP="00702AC0">
      <w:pPr>
        <w:pStyle w:val="ConsPlusNonforma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 xml:space="preserve"> о </w:t>
      </w:r>
      <w:proofErr w:type="gramStart"/>
      <w:r w:rsidRPr="00EB4F56">
        <w:rPr>
          <w:rFonts w:ascii="Times New Roman" w:eastAsia="Calibri" w:hAnsi="Times New Roman" w:cs="Times New Roman"/>
          <w:b/>
          <w:sz w:val="28"/>
          <w:szCs w:val="28"/>
        </w:rPr>
        <w:t>планируем</w:t>
      </w:r>
      <w:r>
        <w:rPr>
          <w:rFonts w:ascii="Times New Roman" w:eastAsia="Calibri" w:hAnsi="Times New Roman" w:cs="Times New Roman"/>
          <w:b/>
          <w:sz w:val="28"/>
          <w:szCs w:val="28"/>
        </w:rPr>
        <w:t>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строительстве или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 xml:space="preserve"> реконструкции объекта индивидуального жилищного строительства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 xml:space="preserve"> садового дома</w:t>
      </w: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Pr="00AA46BD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BD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02AC0" w:rsidRDefault="00702AC0" w:rsidP="00702AC0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bookmarkStart w:id="15" w:name="P34"/>
      <w:bookmarkEnd w:id="15"/>
    </w:p>
    <w:p w:rsidR="00702AC0" w:rsidRPr="007B52E0" w:rsidRDefault="00702AC0" w:rsidP="00702AC0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5726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702AC0" w:rsidRPr="001B1B54" w:rsidRDefault="00702AC0" w:rsidP="00702AC0">
      <w:pPr>
        <w:pStyle w:val="ConsPlusNormal"/>
        <w:jc w:val="center"/>
        <w:rPr>
          <w:rFonts w:ascii="Times New Roman" w:eastAsia="Calibri" w:hAnsi="Times New Roman" w:cs="Times New Roman"/>
        </w:rPr>
      </w:pPr>
      <w:r w:rsidRPr="001B1B54">
        <w:rPr>
          <w:rFonts w:ascii="Times New Roman" w:eastAsia="Calibri" w:hAnsi="Times New Roman" w:cs="Times New Roman"/>
        </w:rPr>
        <w:t>(</w:t>
      </w:r>
      <w:r w:rsidRPr="001B1B54">
        <w:rPr>
          <w:rFonts w:ascii="Times New Roman" w:hAnsi="Times New Roman" w:cs="Times New Roman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1B1B54">
        <w:rPr>
          <w:rFonts w:ascii="Times New Roman" w:eastAsia="Calibri" w:hAnsi="Times New Roman" w:cs="Times New Roman"/>
        </w:rPr>
        <w:t>)</w:t>
      </w:r>
    </w:p>
    <w:p w:rsidR="00702AC0" w:rsidRPr="007C458A" w:rsidRDefault="00702AC0" w:rsidP="00702AC0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702AC0" w:rsidRPr="007C458A" w:rsidRDefault="00702AC0" w:rsidP="00702A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702AC0" w:rsidRPr="007C458A" w:rsidRDefault="00702AC0" w:rsidP="00702AC0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15726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617F56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>Фами</w:t>
            </w:r>
            <w:r w:rsidRPr="00EE441A"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о юридическом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е, в случае если застройщиком является юридическое лицо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</w:t>
            </w: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ест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нахождения 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 xml:space="preserve">осударственный регистрационный номер записи о государственной регистрации юридического лица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дином государственном реестре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за исключением случая, если заявителем является 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>иностранно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юридическо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C458A"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дентификационный номер налогоплательщика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за исключением случая, если заявителем является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иностранное юридическое лицо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702AC0" w:rsidRPr="007C458A" w:rsidRDefault="00702AC0" w:rsidP="00702AC0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702AC0" w:rsidRDefault="00702AC0" w:rsidP="00702AC0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2. Сведения</w:t>
      </w:r>
      <w:r w:rsidRPr="007C458A">
        <w:rPr>
          <w:rFonts w:ascii="Times New Roman" w:eastAsia="Times New Roman" w:hAnsi="Times New Roman"/>
          <w:b/>
          <w:sz w:val="26"/>
          <w:szCs w:val="26"/>
        </w:rPr>
        <w:t xml:space="preserve"> о </w:t>
      </w:r>
      <w:r>
        <w:rPr>
          <w:rFonts w:ascii="Times New Roman" w:eastAsia="Times New Roman" w:hAnsi="Times New Roman"/>
          <w:b/>
          <w:sz w:val="26"/>
          <w:szCs w:val="26"/>
        </w:rPr>
        <w:t>земельном участке</w:t>
      </w:r>
    </w:p>
    <w:p w:rsidR="00702AC0" w:rsidRPr="007C458A" w:rsidRDefault="00702AC0" w:rsidP="00702AC0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702AC0" w:rsidRPr="007C458A" w:rsidTr="00B61BEC">
        <w:tc>
          <w:tcPr>
            <w:tcW w:w="851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vAlign w:val="center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7C458A" w:rsidTr="00B61BEC">
        <w:tc>
          <w:tcPr>
            <w:tcW w:w="851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566386" w:rsidTr="00B61BEC">
        <w:tc>
          <w:tcPr>
            <w:tcW w:w="851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83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566386" w:rsidTr="00B61BEC">
        <w:tc>
          <w:tcPr>
            <w:tcW w:w="851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566386" w:rsidTr="00B61BEC">
        <w:tc>
          <w:tcPr>
            <w:tcW w:w="851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2AC0" w:rsidRPr="00566386" w:rsidRDefault="00702AC0" w:rsidP="00702AC0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2AC0" w:rsidRPr="00566386" w:rsidRDefault="00702AC0" w:rsidP="00702AC0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66386">
        <w:rPr>
          <w:rFonts w:ascii="Times New Roman" w:eastAsia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702AC0" w:rsidRPr="00566386" w:rsidRDefault="00702AC0" w:rsidP="00702AC0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702AC0" w:rsidRPr="00566386" w:rsidTr="00B61BEC">
        <w:tc>
          <w:tcPr>
            <w:tcW w:w="851" w:type="dxa"/>
            <w:tcBorders>
              <w:bottom w:val="nil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566386" w:rsidTr="00B61BEC">
        <w:tc>
          <w:tcPr>
            <w:tcW w:w="851" w:type="dxa"/>
            <w:tcBorders>
              <w:bottom w:val="nil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566386" w:rsidTr="00B61BEC">
        <w:tc>
          <w:tcPr>
            <w:tcW w:w="851" w:type="dxa"/>
            <w:tcBorders>
              <w:bottom w:val="nil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566386" w:rsidTr="00B61BEC">
        <w:tc>
          <w:tcPr>
            <w:tcW w:w="851" w:type="dxa"/>
            <w:tcBorders>
              <w:bottom w:val="nil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536" w:type="dxa"/>
            <w:tcBorders>
              <w:bottom w:val="nil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566386" w:rsidTr="00B61BEC">
        <w:tc>
          <w:tcPr>
            <w:tcW w:w="851" w:type="dxa"/>
            <w:tcBorders>
              <w:top w:val="single" w:sz="4" w:space="0" w:color="auto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566386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566386" w:rsidTr="00B61BEC">
        <w:tc>
          <w:tcPr>
            <w:tcW w:w="851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536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7F8">
              <w:rPr>
                <w:rFonts w:ascii="Times New Roman" w:hAnsi="Times New Roman"/>
                <w:sz w:val="26"/>
                <w:szCs w:val="26"/>
              </w:rPr>
              <w:t xml:space="preserve">Сведения об отступах от границ земельного участка </w:t>
            </w:r>
          </w:p>
        </w:tc>
        <w:tc>
          <w:tcPr>
            <w:tcW w:w="4783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445F39" w:rsidTr="00B61BEC">
        <w:tc>
          <w:tcPr>
            <w:tcW w:w="851" w:type="dxa"/>
          </w:tcPr>
          <w:p w:rsidR="00702AC0" w:rsidRPr="0022482E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82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2482E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702AC0" w:rsidRPr="0022482E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82E"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застройки </w:t>
            </w:r>
          </w:p>
        </w:tc>
        <w:tc>
          <w:tcPr>
            <w:tcW w:w="4783" w:type="dxa"/>
          </w:tcPr>
          <w:p w:rsidR="00702AC0" w:rsidRPr="0022482E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445F39" w:rsidTr="00B61BEC">
        <w:tc>
          <w:tcPr>
            <w:tcW w:w="851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4536" w:type="dxa"/>
          </w:tcPr>
          <w:p w:rsidR="00702AC0" w:rsidRPr="00566386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proofErr w:type="gramStart"/>
            <w:r w:rsidRPr="00566386">
              <w:rPr>
                <w:rFonts w:ascii="Times New Roman" w:hAnsi="Times New Roman"/>
                <w:sz w:val="26"/>
                <w:szCs w:val="26"/>
              </w:rPr>
              <w:t>решении</w:t>
            </w:r>
            <w:proofErr w:type="gramEnd"/>
            <w:r w:rsidRPr="00566386">
              <w:rPr>
                <w:rFonts w:ascii="Times New Roman" w:hAnsi="Times New Roman"/>
                <w:sz w:val="26"/>
                <w:szCs w:val="26"/>
              </w:rPr>
              <w:t xml:space="preserve"> о предоставлении разрешения на отклонение от предельных параметров разрешенного строительства, реконструкции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6386">
              <w:rPr>
                <w:rFonts w:ascii="Times New Roman" w:hAnsi="Times New Roman"/>
                <w:sz w:val="26"/>
                <w:szCs w:val="26"/>
              </w:rPr>
              <w:t xml:space="preserve"> (при наличии)</w:t>
            </w:r>
          </w:p>
        </w:tc>
        <w:tc>
          <w:tcPr>
            <w:tcW w:w="4783" w:type="dxa"/>
          </w:tcPr>
          <w:p w:rsidR="00702AC0" w:rsidRPr="0022482E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7C458A" w:rsidTr="00B61BEC">
        <w:tc>
          <w:tcPr>
            <w:tcW w:w="851" w:type="dxa"/>
          </w:tcPr>
          <w:p w:rsidR="00702AC0" w:rsidRPr="0022482E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82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248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02AC0" w:rsidRPr="0022482E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82E">
              <w:rPr>
                <w:rFonts w:ascii="Times New Roman" w:hAnsi="Times New Roman"/>
                <w:sz w:val="26"/>
                <w:szCs w:val="26"/>
              </w:rPr>
              <w:t xml:space="preserve">Сведения о типовом </w:t>
            </w:r>
            <w:proofErr w:type="gramStart"/>
            <w:r w:rsidRPr="0022482E">
              <w:rPr>
                <w:rFonts w:ascii="Times New Roman" w:hAnsi="Times New Roman"/>
                <w:sz w:val="26"/>
                <w:szCs w:val="26"/>
              </w:rPr>
              <w:t>архитектурном решении</w:t>
            </w:r>
            <w:proofErr w:type="gramEnd"/>
            <w:r w:rsidRPr="0022482E">
              <w:rPr>
                <w:rFonts w:ascii="Times New Roman" w:hAnsi="Times New Roman"/>
                <w:sz w:val="26"/>
                <w:szCs w:val="26"/>
              </w:rPr>
              <w:t xml:space="preserve"> объекта капитального строительства, в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22482E">
              <w:rPr>
                <w:rFonts w:ascii="Times New Roman" w:hAnsi="Times New Roman"/>
                <w:sz w:val="26"/>
                <w:szCs w:val="26"/>
              </w:rPr>
              <w:t>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83" w:type="dxa"/>
          </w:tcPr>
          <w:p w:rsidR="00702AC0" w:rsidRPr="0022482E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2AC0" w:rsidRDefault="00702AC0" w:rsidP="00702AC0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2AC0" w:rsidRDefault="00702AC0" w:rsidP="00702AC0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 w:type="page"/>
      </w:r>
    </w:p>
    <w:p w:rsidR="00702AC0" w:rsidRDefault="00702AC0" w:rsidP="00702AC0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 С</w:t>
      </w:r>
      <w:r w:rsidRPr="00FE4975">
        <w:rPr>
          <w:rFonts w:ascii="Times New Roman" w:eastAsia="Times New Roman" w:hAnsi="Times New Roman"/>
          <w:b/>
          <w:sz w:val="26"/>
          <w:szCs w:val="26"/>
        </w:rPr>
        <w:t>хематично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изображени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планируемого </w:t>
      </w:r>
      <w:r>
        <w:rPr>
          <w:rFonts w:ascii="Times New Roman" w:eastAsia="Times New Roman" w:hAnsi="Times New Roman"/>
          <w:b/>
          <w:sz w:val="26"/>
          <w:szCs w:val="26"/>
        </w:rPr>
        <w:t>к строительству или реконструкции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объекта капитального строительства на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02AC0" w:rsidTr="00B61BEC">
        <w:trPr>
          <w:cantSplit/>
          <w:trHeight w:val="13577"/>
        </w:trPr>
        <w:tc>
          <w:tcPr>
            <w:tcW w:w="10194" w:type="dxa"/>
            <w:shd w:val="clear" w:color="auto" w:fill="auto"/>
          </w:tcPr>
          <w:p w:rsidR="00702AC0" w:rsidRPr="002D3E29" w:rsidRDefault="00702AC0" w:rsidP="00B61BEC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702AC0" w:rsidRDefault="00702AC0" w:rsidP="00702AC0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02AC0" w:rsidRDefault="00702AC0" w:rsidP="00702AC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D92863">
        <w:rPr>
          <w:rFonts w:ascii="Times New Roman" w:hAnsi="Times New Roman"/>
          <w:sz w:val="26"/>
          <w:szCs w:val="26"/>
        </w:rPr>
        <w:lastRenderedPageBreak/>
        <w:t>Почтовый адрес и (или) ад</w:t>
      </w:r>
      <w:r>
        <w:rPr>
          <w:rFonts w:ascii="Times New Roman" w:hAnsi="Times New Roman"/>
          <w:sz w:val="26"/>
          <w:szCs w:val="26"/>
        </w:rPr>
        <w:t>рес электронной почты для связи:</w:t>
      </w:r>
    </w:p>
    <w:p w:rsidR="00702AC0" w:rsidRDefault="00702AC0" w:rsidP="00702AC0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702AC0" w:rsidRDefault="00702AC0" w:rsidP="00702AC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702AC0" w:rsidRPr="00D92863" w:rsidRDefault="00702AC0" w:rsidP="00702AC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>У</w:t>
      </w:r>
      <w:r w:rsidRPr="00D92863">
        <w:rPr>
          <w:rFonts w:ascii="Times New Roman" w:hAnsi="Times New Roman"/>
          <w:sz w:val="26"/>
          <w:szCs w:val="26"/>
        </w:rPr>
        <w:t>ведомлени</w:t>
      </w:r>
      <w:r>
        <w:rPr>
          <w:rFonts w:ascii="Times New Roman" w:hAnsi="Times New Roman"/>
          <w:sz w:val="26"/>
          <w:szCs w:val="26"/>
        </w:rPr>
        <w:t>е</w:t>
      </w:r>
      <w:r w:rsidRPr="00D92863">
        <w:rPr>
          <w:rFonts w:ascii="Times New Roman" w:hAnsi="Times New Roman"/>
          <w:sz w:val="26"/>
          <w:szCs w:val="26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D92863">
        <w:rPr>
          <w:rFonts w:ascii="Times New Roman" w:hAnsi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6"/>
          <w:szCs w:val="26"/>
        </w:rPr>
        <w:t xml:space="preserve"> прошу направить следующим способом</w:t>
      </w:r>
      <w:r w:rsidRPr="00D92863">
        <w:rPr>
          <w:rFonts w:ascii="Times New Roman" w:hAnsi="Times New Roman"/>
          <w:sz w:val="26"/>
          <w:szCs w:val="26"/>
        </w:rPr>
        <w:t xml:space="preserve">: </w:t>
      </w:r>
    </w:p>
    <w:p w:rsidR="00702AC0" w:rsidRDefault="00702AC0" w:rsidP="00702AC0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702AC0" w:rsidRPr="00FA2942" w:rsidRDefault="00702AC0" w:rsidP="0070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</w:p>
    <w:p w:rsidR="00702AC0" w:rsidRPr="00547FC7" w:rsidRDefault="00702AC0" w:rsidP="00702AC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6"/>
        </w:rPr>
      </w:pPr>
    </w:p>
    <w:p w:rsidR="00702AC0" w:rsidRPr="00680DFA" w:rsidRDefault="00702AC0" w:rsidP="00702AC0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2AC0" w:rsidRPr="00785A06" w:rsidRDefault="00702AC0" w:rsidP="00702AC0">
      <w:pPr>
        <w:tabs>
          <w:tab w:val="left" w:pos="851"/>
        </w:tabs>
        <w:spacing w:after="0" w:line="240" w:lineRule="auto"/>
        <w:ind w:right="23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>Настоящим уведомлением подтверждаю, что ___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</w:t>
      </w:r>
    </w:p>
    <w:p w:rsidR="00702AC0" w:rsidRPr="00596D2F" w:rsidRDefault="00702AC0" w:rsidP="00702AC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6D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 w:rsidRPr="00D0621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596D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(объект индивидуального жилищного строительства или садовый дом)</w:t>
      </w:r>
    </w:p>
    <w:p w:rsidR="00702AC0" w:rsidRPr="00596D2F" w:rsidRDefault="00702AC0" w:rsidP="00702AC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D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 </w:t>
      </w:r>
      <w:proofErr w:type="gramStart"/>
      <w:r w:rsidRPr="00596D2F">
        <w:rPr>
          <w:rFonts w:ascii="Times New Roman" w:eastAsia="Times New Roman" w:hAnsi="Times New Roman"/>
          <w:b/>
          <w:sz w:val="26"/>
          <w:szCs w:val="26"/>
          <w:lang w:eastAsia="ru-RU"/>
        </w:rPr>
        <w:t>предназначен</w:t>
      </w:r>
      <w:proofErr w:type="gramEnd"/>
      <w:r w:rsidRPr="00596D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недвижимости.</w:t>
      </w:r>
    </w:p>
    <w:p w:rsidR="00702AC0" w:rsidRDefault="00702AC0" w:rsidP="00702AC0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AC0" w:rsidRDefault="00702AC0" w:rsidP="00702AC0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702AC0" w:rsidRPr="00BD0EF9" w:rsidRDefault="00702AC0" w:rsidP="00702AC0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 w:rsidRPr="00BD0EF9">
        <w:rPr>
          <w:rFonts w:ascii="Times New Roman" w:eastAsia="Calibri" w:hAnsi="Times New Roman" w:cs="Times New Roman"/>
          <w:b/>
          <w:sz w:val="26"/>
          <w:szCs w:val="28"/>
        </w:rPr>
        <w:t>Настоящим уведомлением я ______________________________________________</w:t>
      </w:r>
      <w:r>
        <w:rPr>
          <w:rFonts w:ascii="Times New Roman" w:eastAsia="Calibri" w:hAnsi="Times New Roman" w:cs="Times New Roman"/>
          <w:b/>
          <w:sz w:val="26"/>
          <w:szCs w:val="28"/>
        </w:rPr>
        <w:t>__</w:t>
      </w:r>
    </w:p>
    <w:p w:rsidR="00702AC0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BD0EF9">
        <w:rPr>
          <w:rFonts w:ascii="Times New Roman" w:eastAsia="Calibri" w:hAnsi="Times New Roman" w:cs="Times New Roman"/>
          <w:b/>
        </w:rPr>
        <w:t>(</w:t>
      </w:r>
      <w:r w:rsidRPr="00BD0EF9">
        <w:rPr>
          <w:rFonts w:ascii="Times New Roman" w:eastAsia="Calibri" w:hAnsi="Times New Roman" w:cs="Times New Roman"/>
          <w:bCs/>
        </w:rPr>
        <w:t>Фами</w:t>
      </w:r>
      <w:r w:rsidRPr="00BD0EF9">
        <w:rPr>
          <w:rFonts w:ascii="Times New Roman" w:eastAsia="Calibri" w:hAnsi="Times New Roman" w:cs="Times New Roman"/>
        </w:rPr>
        <w:t>лия, имя, отчество (при наличии</w:t>
      </w:r>
      <w:r w:rsidRPr="00BD0EF9">
        <w:rPr>
          <w:rFonts w:ascii="Times New Roman" w:eastAsia="Calibri" w:hAnsi="Times New Roman" w:cs="Times New Roman"/>
          <w:bCs/>
        </w:rPr>
        <w:t>)</w:t>
      </w:r>
      <w:proofErr w:type="gramEnd"/>
    </w:p>
    <w:p w:rsidR="00702AC0" w:rsidRPr="00BD0EF9" w:rsidRDefault="00702AC0" w:rsidP="0070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BD0EF9">
        <w:rPr>
          <w:rFonts w:ascii="Times New Roman" w:hAnsi="Times New Roman"/>
          <w:b/>
          <w:sz w:val="26"/>
          <w:szCs w:val="28"/>
        </w:rPr>
        <w:t xml:space="preserve">даю согласие на </w:t>
      </w:r>
      <w:r w:rsidRPr="00BD0EF9">
        <w:rPr>
          <w:rFonts w:ascii="Times New Roman" w:hAnsi="Times New Roman"/>
          <w:b/>
          <w:bCs/>
          <w:sz w:val="26"/>
          <w:szCs w:val="28"/>
        </w:rPr>
        <w:t>обработку персональных данных</w:t>
      </w:r>
      <w:r>
        <w:rPr>
          <w:rStyle w:val="ab"/>
          <w:rFonts w:ascii="Times New Roman" w:hAnsi="Times New Roman"/>
          <w:b/>
          <w:bCs/>
          <w:sz w:val="26"/>
          <w:szCs w:val="28"/>
        </w:rPr>
        <w:footnoteReference w:id="1"/>
      </w:r>
      <w:r w:rsidRPr="00BD0EF9">
        <w:rPr>
          <w:rFonts w:ascii="Times New Roman" w:hAnsi="Times New Roman"/>
          <w:b/>
          <w:bCs/>
          <w:sz w:val="26"/>
          <w:szCs w:val="28"/>
        </w:rPr>
        <w:t>.</w:t>
      </w:r>
    </w:p>
    <w:p w:rsidR="00702AC0" w:rsidRDefault="00702AC0" w:rsidP="0070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2AC0" w:rsidRPr="00BD0EF9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11"/>
        <w:gridCol w:w="3350"/>
      </w:tblGrid>
      <w:tr w:rsidR="00702AC0" w:rsidTr="00B61BEC"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702AC0" w:rsidTr="00B61BEC"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702AC0" w:rsidRPr="00824EE3" w:rsidTr="00B61BEC"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702AC0" w:rsidRPr="00824EE3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Pr="00824EE3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EE3">
        <w:rPr>
          <w:rFonts w:ascii="Times New Roman" w:eastAsia="Calibri" w:hAnsi="Times New Roman" w:cs="Times New Roman"/>
          <w:sz w:val="28"/>
          <w:szCs w:val="28"/>
        </w:rPr>
        <w:t>К настоящему уведомлению прилагаются:</w:t>
      </w:r>
    </w:p>
    <w:p w:rsidR="00702AC0" w:rsidRPr="00824EE3" w:rsidRDefault="00702AC0" w:rsidP="00702AC0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24EE3">
        <w:rPr>
          <w:rFonts w:ascii="Times New Roman" w:eastAsia="Times New Roman" w:hAnsi="Times New Roman"/>
          <w:b/>
          <w:sz w:val="26"/>
          <w:szCs w:val="26"/>
        </w:rPr>
        <w:lastRenderedPageBreak/>
        <w:t>______________________________________________________________________________</w:t>
      </w:r>
    </w:p>
    <w:p w:rsidR="00702AC0" w:rsidRPr="00824EE3" w:rsidRDefault="00702AC0" w:rsidP="00702AC0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24EE3"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702AC0" w:rsidRPr="00824EE3" w:rsidRDefault="00702AC0" w:rsidP="00702A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824EE3">
        <w:rPr>
          <w:rFonts w:ascii="Times New Roman" w:eastAsia="Times New Roman" w:hAnsi="Times New Roman"/>
          <w:sz w:val="20"/>
          <w:szCs w:val="20"/>
        </w:rPr>
        <w:t xml:space="preserve">(документы, предусмотренные частью 3 статьи 51.1 Градостроительного кодекса Российской Федерации (Собрание законодательства Российской Федерации, 2005, № 1, ст. 16; </w:t>
      </w:r>
      <w:r>
        <w:rPr>
          <w:rFonts w:ascii="Times New Roman" w:eastAsia="Times New Roman" w:hAnsi="Times New Roman"/>
          <w:sz w:val="20"/>
          <w:szCs w:val="20"/>
        </w:rPr>
        <w:t xml:space="preserve">2018, </w:t>
      </w:r>
      <w:r w:rsidRPr="00824EE3">
        <w:rPr>
          <w:rFonts w:ascii="Times New Roman" w:hAnsi="Times New Roman"/>
          <w:sz w:val="20"/>
          <w:szCs w:val="20"/>
        </w:rPr>
        <w:t>№ 32, ст. 5133, 5135</w:t>
      </w:r>
      <w:r w:rsidRPr="00824EE3">
        <w:rPr>
          <w:rFonts w:ascii="Times New Roman" w:eastAsia="Times New Roman" w:hAnsi="Times New Roman"/>
          <w:sz w:val="20"/>
          <w:szCs w:val="20"/>
        </w:rPr>
        <w:t>)</w:t>
      </w:r>
      <w:proofErr w:type="gramEnd"/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02AC0" w:rsidRPr="00CE6DEE" w:rsidRDefault="00702AC0" w:rsidP="00702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E6DEE">
        <w:rPr>
          <w:rFonts w:ascii="Times New Roman" w:hAnsi="Times New Roman" w:cs="Times New Roman"/>
          <w:sz w:val="28"/>
          <w:szCs w:val="28"/>
        </w:rPr>
        <w:t>«</w:t>
      </w:r>
      <w:r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Pr="00CE6DEE">
        <w:rPr>
          <w:rFonts w:ascii="Times New Roman" w:hAnsi="Times New Roman" w:cs="Times New Roman"/>
          <w:sz w:val="28"/>
          <w:szCs w:val="28"/>
        </w:rPr>
        <w:t>»</w:t>
      </w:r>
    </w:p>
    <w:p w:rsidR="00702AC0" w:rsidRDefault="00702AC0" w:rsidP="00702AC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Pr="006A07BF" w:rsidRDefault="00702AC0" w:rsidP="00702AC0">
      <w:pPr>
        <w:pStyle w:val="ConsPlusNonforma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A07B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702AC0" w:rsidRPr="006A07BF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702AC0" w:rsidTr="00B61BEC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органа, уполномоченного 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на выдачу разрешений на строительство</w:t>
            </w:r>
          </w:p>
        </w:tc>
      </w:tr>
    </w:tbl>
    <w:p w:rsidR="00702AC0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1100"/>
        <w:gridCol w:w="4271"/>
      </w:tblGrid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почта:</w:t>
            </w: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Pr="006A07BF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D7461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 о соответствии указанных в уведомлении о планируем</w:t>
      </w:r>
      <w:r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строительстве </w:t>
      </w:r>
      <w:r w:rsidRPr="00F83AD0">
        <w:rPr>
          <w:rFonts w:ascii="Times New Roman" w:eastAsia="Calibri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 или садового дома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параметров </w:t>
      </w:r>
      <w:r w:rsidRPr="008D7461">
        <w:rPr>
          <w:rFonts w:ascii="Times New Roman" w:eastAsia="Calibri" w:hAnsi="Times New Roman" w:cs="Times New Roman"/>
          <w:b/>
          <w:sz w:val="28"/>
          <w:szCs w:val="28"/>
        </w:rPr>
        <w:t>объекта индивидуального жилищного строительства или садового дом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установленным параметрам и допустимости размещения объекта индивидуального жилищного строительства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 садового дома на земельном участке</w:t>
      </w:r>
      <w:proofErr w:type="gramEnd"/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3211"/>
        <w:gridCol w:w="3334"/>
      </w:tblGrid>
      <w:tr w:rsidR="00702AC0" w:rsidTr="00B61BEC"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29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E29"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:rsidR="00702AC0" w:rsidRDefault="00702AC0" w:rsidP="00702AC0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F27A6D">
        <w:rPr>
          <w:rFonts w:ascii="Times New Roman" w:hAnsi="Times New Roman"/>
          <w:sz w:val="28"/>
          <w:szCs w:val="28"/>
          <w:lang w:eastAsia="ru-RU"/>
        </w:rPr>
        <w:t>уведомлени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27A6D">
        <w:rPr>
          <w:rFonts w:ascii="Times New Roman" w:hAnsi="Times New Roman"/>
          <w:sz w:val="28"/>
          <w:szCs w:val="28"/>
          <w:lang w:eastAsia="ru-RU"/>
        </w:rPr>
        <w:t>планируем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7A6D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реконструкции </w:t>
      </w:r>
      <w:r w:rsidRPr="00CC5754">
        <w:rPr>
          <w:rFonts w:ascii="Times New Roman" w:hAnsi="Times New Roman"/>
          <w:sz w:val="28"/>
          <w:szCs w:val="28"/>
          <w:lang w:eastAsia="ru-RU"/>
        </w:rPr>
        <w:t>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уведомления </w:t>
      </w:r>
      <w:r w:rsidRPr="00683626">
        <w:rPr>
          <w:rFonts w:ascii="Times New Roman" w:hAnsi="Times New Roman"/>
          <w:sz w:val="28"/>
          <w:szCs w:val="28"/>
          <w:lang w:eastAsia="ru-RU"/>
        </w:rPr>
        <w:t xml:space="preserve">об изменении параметров планируемого строительства или реконструкции объекта индивидуального жилищного строительства или садового дома </w:t>
      </w:r>
      <w:r>
        <w:rPr>
          <w:rFonts w:ascii="Times New Roman" w:hAnsi="Times New Roman"/>
          <w:sz w:val="28"/>
          <w:szCs w:val="28"/>
          <w:lang w:eastAsia="ru-RU"/>
        </w:rPr>
        <w:t>(далее – уведомление),</w:t>
      </w:r>
      <w:proofErr w:type="gramEnd"/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7"/>
        <w:gridCol w:w="4868"/>
      </w:tblGrid>
      <w:tr w:rsidR="00702AC0" w:rsidTr="00B61BEC">
        <w:tc>
          <w:tcPr>
            <w:tcW w:w="5097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направленного</w:t>
            </w:r>
            <w:proofErr w:type="gramEnd"/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Вами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5097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</w:t>
            </w:r>
          </w:p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2AC0" w:rsidRPr="00F83AD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02AC0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594">
        <w:rPr>
          <w:rFonts w:ascii="Times New Roman" w:eastAsia="Calibri" w:hAnsi="Times New Roman" w:cs="Times New Roman"/>
          <w:b/>
          <w:sz w:val="28"/>
          <w:szCs w:val="28"/>
        </w:rPr>
        <w:t xml:space="preserve">уведомляет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>Вас</w:t>
      </w:r>
      <w:r w:rsidRPr="00257594">
        <w:rPr>
          <w:rFonts w:ascii="Times New Roman" w:eastAsia="Calibri" w:hAnsi="Times New Roman" w:cs="Times New Roman"/>
          <w:b/>
          <w:sz w:val="28"/>
          <w:szCs w:val="28"/>
        </w:rPr>
        <w:t xml:space="preserve"> о соответствии</w:t>
      </w:r>
      <w:r w:rsidRPr="00F27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7594">
        <w:rPr>
          <w:rFonts w:ascii="Times New Roman" w:eastAsia="Calibri" w:hAnsi="Times New Roman" w:cs="Times New Roman"/>
          <w:sz w:val="28"/>
          <w:szCs w:val="28"/>
        </w:rPr>
        <w:t>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702AC0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02AC0" w:rsidRPr="004E298F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98F">
        <w:rPr>
          <w:rFonts w:ascii="Times New Roman" w:eastAsia="Calibri" w:hAnsi="Times New Roman" w:cs="Times New Roman"/>
          <w:sz w:val="24"/>
          <w:szCs w:val="24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702AC0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AC0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AC0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AC0" w:rsidRPr="00F83AD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</w:p>
    <w:p w:rsidR="00702AC0" w:rsidRPr="00F27A6D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    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__________  _____________________</w:t>
      </w:r>
    </w:p>
    <w:p w:rsidR="00702AC0" w:rsidRPr="00F27A6D" w:rsidRDefault="00702AC0" w:rsidP="00702AC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Pr="00300A59">
        <w:rPr>
          <w:rFonts w:ascii="Times New Roman" w:hAnsi="Times New Roman"/>
          <w:sz w:val="24"/>
          <w:szCs w:val="24"/>
          <w:lang w:eastAsia="ru-RU"/>
        </w:rPr>
        <w:t>должность уполномоченного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органа,            </w:t>
      </w:r>
      <w:r w:rsidRPr="008D7461">
        <w:rPr>
          <w:rFonts w:ascii="Times New Roman" w:hAnsi="Times New Roman"/>
          <w:sz w:val="24"/>
          <w:szCs w:val="24"/>
          <w:lang w:eastAsia="ru-RU"/>
        </w:rPr>
        <w:t>(</w:t>
      </w:r>
      <w:r w:rsidRPr="00F27A6D">
        <w:rPr>
          <w:rFonts w:ascii="Times New Roman" w:hAnsi="Times New Roman"/>
          <w:sz w:val="24"/>
          <w:szCs w:val="24"/>
          <w:lang w:eastAsia="ru-RU"/>
        </w:rPr>
        <w:t xml:space="preserve">подпись)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27A6D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00A59">
        <w:rPr>
          <w:rFonts w:ascii="Times New Roman" w:hAnsi="Times New Roman"/>
          <w:sz w:val="24"/>
          <w:szCs w:val="24"/>
          <w:lang w:eastAsia="ru-RU"/>
        </w:rPr>
        <w:t>уполномоченного на выдачу разрешений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E6D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02AC0" w:rsidRPr="00CE6DEE" w:rsidRDefault="00702AC0" w:rsidP="00702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E6DEE">
        <w:rPr>
          <w:rFonts w:ascii="Times New Roman" w:hAnsi="Times New Roman" w:cs="Times New Roman"/>
          <w:sz w:val="28"/>
          <w:szCs w:val="28"/>
        </w:rPr>
        <w:t>«</w:t>
      </w:r>
      <w:r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Pr="00CE6DEE">
        <w:rPr>
          <w:rFonts w:ascii="Times New Roman" w:hAnsi="Times New Roman" w:cs="Times New Roman"/>
          <w:sz w:val="28"/>
          <w:szCs w:val="28"/>
        </w:rPr>
        <w:t>»</w:t>
      </w:r>
    </w:p>
    <w:p w:rsidR="00702AC0" w:rsidRDefault="00702AC0" w:rsidP="00702AC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Pr="006A07BF" w:rsidRDefault="00702AC0" w:rsidP="00702AC0">
      <w:pPr>
        <w:pStyle w:val="ConsPlusNonforma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A07B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702AC0" w:rsidRPr="006A07BF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702AC0" w:rsidTr="00B61BEC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органа, уполномоченного 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на выдачу разрешений на строительство</w:t>
            </w:r>
          </w:p>
        </w:tc>
      </w:tr>
    </w:tbl>
    <w:p w:rsidR="00702AC0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1100"/>
        <w:gridCol w:w="4271"/>
      </w:tblGrid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почта:</w:t>
            </w:r>
          </w:p>
        </w:tc>
      </w:tr>
      <w:tr w:rsidR="00702AC0" w:rsidTr="00B61BEC">
        <w:tc>
          <w:tcPr>
            <w:tcW w:w="4673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D7461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 о несоответствии указанных в уведомлении о планируем</w:t>
      </w:r>
      <w:r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строительстве </w:t>
      </w:r>
      <w:r w:rsidRPr="00C32778">
        <w:rPr>
          <w:rFonts w:ascii="Times New Roman" w:eastAsia="Calibri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 или садового дома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параметров </w:t>
      </w:r>
      <w:r w:rsidRPr="008D7461">
        <w:rPr>
          <w:rFonts w:ascii="Times New Roman" w:eastAsia="Calibri" w:hAnsi="Times New Roman" w:cs="Times New Roman"/>
          <w:b/>
          <w:sz w:val="28"/>
          <w:szCs w:val="28"/>
        </w:rPr>
        <w:t>объекта индивидуального жилищного строительства или садового дом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>установленным параметрам и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(или) недопустимости размещения объекта индивидуального жилищного строительства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Pr="006A07BF">
        <w:rPr>
          <w:rFonts w:ascii="Times New Roman" w:eastAsia="Calibri" w:hAnsi="Times New Roman" w:cs="Times New Roman"/>
          <w:b/>
          <w:sz w:val="28"/>
          <w:szCs w:val="28"/>
        </w:rPr>
        <w:t xml:space="preserve"> садового дома на земельном участке</w:t>
      </w:r>
      <w:proofErr w:type="gramEnd"/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3211"/>
        <w:gridCol w:w="3334"/>
      </w:tblGrid>
      <w:tr w:rsidR="00702AC0" w:rsidTr="00B61BEC"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29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E29"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:rsidR="00702AC0" w:rsidRDefault="00702AC0" w:rsidP="00702AC0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F27A6D">
        <w:rPr>
          <w:rFonts w:ascii="Times New Roman" w:hAnsi="Times New Roman"/>
          <w:sz w:val="28"/>
          <w:szCs w:val="28"/>
          <w:lang w:eastAsia="ru-RU"/>
        </w:rPr>
        <w:t>уведомлени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27A6D">
        <w:rPr>
          <w:rFonts w:ascii="Times New Roman" w:hAnsi="Times New Roman"/>
          <w:sz w:val="28"/>
          <w:szCs w:val="28"/>
          <w:lang w:eastAsia="ru-RU"/>
        </w:rPr>
        <w:t>планируем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строительстве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реконструкции </w:t>
      </w:r>
      <w:r w:rsidRPr="00CC5754">
        <w:rPr>
          <w:rFonts w:ascii="Times New Roman" w:hAnsi="Times New Roman"/>
          <w:sz w:val="28"/>
          <w:szCs w:val="28"/>
          <w:lang w:eastAsia="ru-RU"/>
        </w:rPr>
        <w:t xml:space="preserve">объекта индивидуального жилищного строительства или </w:t>
      </w:r>
      <w:r w:rsidRPr="00CC5754">
        <w:rPr>
          <w:rFonts w:ascii="Times New Roman" w:hAnsi="Times New Roman"/>
          <w:sz w:val="28"/>
          <w:szCs w:val="28"/>
          <w:lang w:eastAsia="ru-RU"/>
        </w:rPr>
        <w:lastRenderedPageBreak/>
        <w:t>садового дома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уведомления </w:t>
      </w:r>
      <w:r w:rsidRPr="00683626">
        <w:rPr>
          <w:rFonts w:ascii="Times New Roman" w:hAnsi="Times New Roman"/>
          <w:sz w:val="28"/>
          <w:szCs w:val="28"/>
          <w:lang w:eastAsia="ru-RU"/>
        </w:rPr>
        <w:t xml:space="preserve">об изменении параметров планируемого строительства или реконструкции объекта индивидуального жилищного строительства или садового дома </w:t>
      </w:r>
      <w:r>
        <w:rPr>
          <w:rFonts w:ascii="Times New Roman" w:hAnsi="Times New Roman"/>
          <w:sz w:val="28"/>
          <w:szCs w:val="28"/>
          <w:lang w:eastAsia="ru-RU"/>
        </w:rPr>
        <w:t>(далее – уведомление),</w:t>
      </w:r>
      <w:proofErr w:type="gramEnd"/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7"/>
        <w:gridCol w:w="4868"/>
      </w:tblGrid>
      <w:tr w:rsidR="00702AC0" w:rsidTr="00B61BEC">
        <w:tc>
          <w:tcPr>
            <w:tcW w:w="5097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направленного</w:t>
            </w:r>
            <w:proofErr w:type="gramEnd"/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Вами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Tr="00B61BEC">
        <w:tc>
          <w:tcPr>
            <w:tcW w:w="5097" w:type="dxa"/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</w:t>
            </w:r>
          </w:p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2AC0" w:rsidRPr="00247CE8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уведомляем Вас: </w:t>
      </w:r>
    </w:p>
    <w:p w:rsidR="00702AC0" w:rsidRPr="006B423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 </w:t>
      </w:r>
      <w:r w:rsidRPr="00247CE8">
        <w:rPr>
          <w:rFonts w:ascii="Times New Roman" w:hAnsi="Times New Roman"/>
          <w:sz w:val="28"/>
          <w:szCs w:val="28"/>
          <w:lang w:eastAsia="ru-RU"/>
        </w:rPr>
        <w:t>о несоответствии параметров,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указанных в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уведомлении </w:t>
      </w:r>
      <w:r w:rsidRPr="006B4230">
        <w:rPr>
          <w:rFonts w:ascii="Times New Roman" w:hAnsi="Times New Roman"/>
          <w:sz w:val="28"/>
          <w:szCs w:val="28"/>
          <w:lang w:eastAsia="ru-RU"/>
        </w:rPr>
        <w:t>предельным параметрам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02AC0" w:rsidTr="00B61BEC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RPr="00774BBB" w:rsidTr="00B61BEC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2AC0" w:rsidRPr="002D3E29" w:rsidRDefault="00702AC0" w:rsidP="00B61B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2AC0" w:rsidRPr="00774BBB" w:rsidTr="00B61BEC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2AC0" w:rsidRPr="002D3E29" w:rsidRDefault="00702AC0" w:rsidP="00B61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 № 30, ст. 3128; 2006, № 1, ст. 10, 21;</w:t>
            </w:r>
            <w:proofErr w:type="gramEnd"/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</w:t>
            </w:r>
            <w:proofErr w:type="gramStart"/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</w:t>
            </w:r>
            <w:proofErr w:type="gramEnd"/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</w:t>
            </w:r>
            <w:proofErr w:type="gramEnd"/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91;</w:t>
            </w:r>
            <w:proofErr w:type="gramEnd"/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18, ст. 2559; № 32, ст. 5105, </w:t>
            </w:r>
            <w:r w:rsidRPr="002D3E29">
              <w:rPr>
                <w:rFonts w:ascii="Times New Roman" w:hAnsi="Times New Roman"/>
                <w:sz w:val="24"/>
                <w:szCs w:val="24"/>
              </w:rPr>
              <w:t>5114, 5123, 5133, 5134, 5135)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  <w:proofErr w:type="gramEnd"/>
          </w:p>
        </w:tc>
      </w:tr>
    </w:tbl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02F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>  </w:t>
      </w:r>
      <w:r w:rsidRPr="000F5EA7">
        <w:rPr>
          <w:rFonts w:ascii="Times New Roman" w:hAnsi="Times New Roman"/>
          <w:sz w:val="28"/>
          <w:szCs w:val="28"/>
          <w:lang w:eastAsia="ru-RU"/>
        </w:rPr>
        <w:t>о недопустимости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размещения объекта индивидуального жилищного строительства </w:t>
      </w:r>
      <w:r>
        <w:rPr>
          <w:rFonts w:ascii="Times New Roman" w:hAnsi="Times New Roman"/>
          <w:sz w:val="28"/>
          <w:szCs w:val="28"/>
          <w:lang w:eastAsia="ru-RU"/>
        </w:rPr>
        <w:t>или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садового дома на земельном участке по следующим основаниям: </w:t>
      </w: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7A6D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</w:t>
      </w:r>
    </w:p>
    <w:p w:rsidR="00702AC0" w:rsidRPr="00D5302F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02F">
        <w:rPr>
          <w:rFonts w:ascii="Times New Roman" w:hAnsi="Times New Roman"/>
          <w:sz w:val="24"/>
          <w:szCs w:val="24"/>
          <w:lang w:eastAsia="ru-RU"/>
        </w:rPr>
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</w:r>
    </w:p>
    <w:p w:rsidR="00702AC0" w:rsidRPr="00F27A6D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02F"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eastAsia="ru-RU"/>
        </w:rPr>
        <w:t xml:space="preserve">  о том, что </w:t>
      </w:r>
      <w:r w:rsidRPr="00BE7579">
        <w:rPr>
          <w:rFonts w:ascii="Times New Roman" w:hAnsi="Times New Roman"/>
          <w:sz w:val="28"/>
          <w:szCs w:val="28"/>
          <w:lang w:eastAsia="ru-RU"/>
        </w:rPr>
        <w:t>уведомление подано или направлено лицом, не являющимся застройщиком в связи с отсутствием прав на земельный участок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7A6D">
        <w:rPr>
          <w:rFonts w:ascii="Times New Roman" w:hAnsi="Times New Roman"/>
          <w:sz w:val="28"/>
          <w:szCs w:val="28"/>
          <w:lang w:eastAsia="ru-RU"/>
        </w:rPr>
        <w:t>по следующим основаниям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02AC0" w:rsidRPr="00BE7579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7A6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702AC0" w:rsidRPr="00D5302F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02F">
        <w:rPr>
          <w:rFonts w:ascii="Times New Roman" w:hAnsi="Times New Roman"/>
          <w:sz w:val="24"/>
          <w:szCs w:val="24"/>
          <w:lang w:eastAsia="ru-RU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2AC0" w:rsidRPr="00BE7579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4)  </w:t>
      </w:r>
      <w:r w:rsidRPr="00967029">
        <w:rPr>
          <w:rFonts w:ascii="Times New Roman" w:hAnsi="Times New Roman"/>
          <w:sz w:val="28"/>
          <w:szCs w:val="28"/>
          <w:lang w:eastAsia="ru-RU"/>
        </w:rPr>
        <w:t>о несоответствии</w:t>
      </w:r>
      <w:r w:rsidRPr="00BE7579">
        <w:rPr>
          <w:rFonts w:ascii="Times New Roman" w:hAnsi="Times New Roman"/>
          <w:sz w:val="28"/>
          <w:szCs w:val="28"/>
          <w:lang w:eastAsia="ru-RU"/>
        </w:rPr>
        <w:t xml:space="preserve"> описания внешнего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облика </w:t>
      </w:r>
      <w:r w:rsidRPr="00BE7579">
        <w:rPr>
          <w:rFonts w:ascii="Times New Roman" w:hAnsi="Times New Roman"/>
          <w:sz w:val="28"/>
          <w:szCs w:val="28"/>
          <w:lang w:eastAsia="ru-RU"/>
        </w:rPr>
        <w:t xml:space="preserve">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  </w:t>
      </w:r>
      <w:proofErr w:type="gramEnd"/>
    </w:p>
    <w:p w:rsidR="00702AC0" w:rsidRPr="00BE7579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57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702AC0" w:rsidRPr="00D5302F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02F">
        <w:rPr>
          <w:rFonts w:ascii="Times New Roman" w:hAnsi="Times New Roman"/>
          <w:sz w:val="24"/>
          <w:szCs w:val="24"/>
          <w:lang w:eastAsia="ru-RU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:rsidR="00702AC0" w:rsidRPr="00BE7579" w:rsidRDefault="00702AC0" w:rsidP="00702AC0">
      <w:pPr>
        <w:widowControl w:val="0"/>
        <w:autoSpaceDE w:val="0"/>
        <w:autoSpaceDN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0" w:rsidRPr="00F27A6D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702AC0" w:rsidRPr="00F27A6D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</w:p>
    <w:p w:rsidR="00702AC0" w:rsidRPr="00F27A6D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    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__________  _____________________</w:t>
      </w: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Pr="00300A59">
        <w:rPr>
          <w:rFonts w:ascii="Times New Roman" w:hAnsi="Times New Roman"/>
          <w:sz w:val="24"/>
          <w:szCs w:val="24"/>
          <w:lang w:eastAsia="ru-RU"/>
        </w:rPr>
        <w:t>должность уполномоченного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органа,            </w:t>
      </w:r>
      <w:r w:rsidRPr="008D7461">
        <w:rPr>
          <w:rFonts w:ascii="Times New Roman" w:hAnsi="Times New Roman"/>
          <w:sz w:val="24"/>
          <w:szCs w:val="24"/>
          <w:lang w:eastAsia="ru-RU"/>
        </w:rPr>
        <w:t>(</w:t>
      </w:r>
      <w:r w:rsidRPr="00F27A6D">
        <w:rPr>
          <w:rFonts w:ascii="Times New Roman" w:hAnsi="Times New Roman"/>
          <w:sz w:val="24"/>
          <w:szCs w:val="24"/>
          <w:lang w:eastAsia="ru-RU"/>
        </w:rPr>
        <w:t xml:space="preserve">подпись)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27A6D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00A59">
        <w:rPr>
          <w:rFonts w:ascii="Times New Roman" w:hAnsi="Times New Roman"/>
          <w:sz w:val="24"/>
          <w:szCs w:val="24"/>
          <w:lang w:eastAsia="ru-RU"/>
        </w:rPr>
        <w:t>уполномоченного на выдачу разрешений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М.П.</w:t>
      </w: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2AC0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702AC0" w:rsidRPr="00785A06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06">
        <w:rPr>
          <w:rFonts w:ascii="Times New Roman" w:eastAsia="Calibri" w:hAnsi="Times New Roman" w:cs="Times New Roman"/>
          <w:sz w:val="28"/>
          <w:szCs w:val="28"/>
        </w:rPr>
        <w:t>К настоящему уведомлению прилагается:</w:t>
      </w:r>
    </w:p>
    <w:p w:rsidR="00702AC0" w:rsidRDefault="00702AC0" w:rsidP="00702AC0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702AC0" w:rsidRDefault="00702AC0" w:rsidP="00702AC0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702AC0" w:rsidRPr="00F27A6D" w:rsidRDefault="00702AC0" w:rsidP="00702AC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02AC0" w:rsidRPr="00CE6DEE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02AC0" w:rsidRPr="00CE6DEE" w:rsidRDefault="00702AC0" w:rsidP="00702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E6DEE">
        <w:rPr>
          <w:rFonts w:ascii="Times New Roman" w:hAnsi="Times New Roman" w:cs="Times New Roman"/>
          <w:sz w:val="28"/>
          <w:szCs w:val="28"/>
        </w:rPr>
        <w:t>«</w:t>
      </w:r>
      <w:r w:rsidRPr="00CE6DEE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E6DEE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</w:t>
      </w:r>
      <w:r w:rsidRPr="00CE6DEE">
        <w:rPr>
          <w:rFonts w:ascii="Times New Roman" w:hAnsi="Times New Roman" w:cs="Times New Roman"/>
          <w:sz w:val="28"/>
          <w:szCs w:val="28"/>
        </w:rPr>
        <w:t>»</w:t>
      </w:r>
    </w:p>
    <w:p w:rsidR="00702AC0" w:rsidRDefault="00702AC0" w:rsidP="00702AC0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nforma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617FC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AC0" w:rsidRPr="000617FC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 xml:space="preserve"> об изменении параметров планируем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или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 xml:space="preserve"> реконструкции объекта индивидуа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льного жилищного строительства или </w:t>
      </w:r>
      <w:r w:rsidRPr="00107AD8">
        <w:rPr>
          <w:rFonts w:ascii="Times New Roman" w:eastAsia="Calibri" w:hAnsi="Times New Roman" w:cs="Times New Roman"/>
          <w:b/>
          <w:sz w:val="28"/>
          <w:szCs w:val="28"/>
        </w:rPr>
        <w:t>садового дома</w:t>
      </w: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Pr="00AA46BD" w:rsidRDefault="00702AC0" w:rsidP="00702A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BD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02AC0" w:rsidRDefault="00702AC0" w:rsidP="00702AC0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702AC0" w:rsidRPr="007B52E0" w:rsidRDefault="00702AC0" w:rsidP="00702AC0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5726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702AC0" w:rsidRPr="0048771B" w:rsidRDefault="00702AC0" w:rsidP="00702AC0">
      <w:pPr>
        <w:pStyle w:val="ConsPlusNormal"/>
        <w:jc w:val="center"/>
        <w:rPr>
          <w:rFonts w:ascii="Times New Roman" w:eastAsia="Calibri" w:hAnsi="Times New Roman" w:cs="Times New Roman"/>
        </w:rPr>
      </w:pPr>
      <w:r w:rsidRPr="0048771B">
        <w:rPr>
          <w:rFonts w:ascii="Times New Roman" w:eastAsia="Calibri" w:hAnsi="Times New Roman" w:cs="Times New Roman"/>
        </w:rPr>
        <w:t>(</w:t>
      </w:r>
      <w:r w:rsidRPr="0048771B">
        <w:rPr>
          <w:rFonts w:ascii="Times New Roman" w:hAnsi="Times New Roman" w:cs="Times New Roman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</w:rPr>
        <w:t>)</w:t>
      </w:r>
    </w:p>
    <w:p w:rsidR="00702AC0" w:rsidRDefault="00702AC0" w:rsidP="00702AC0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C0" w:rsidRPr="007C458A" w:rsidRDefault="00702AC0" w:rsidP="00702AC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Сведения о застройщике</w:t>
      </w:r>
      <w:r w:rsidRPr="007C458A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</w:p>
    <w:p w:rsidR="00702AC0" w:rsidRPr="007C458A" w:rsidRDefault="00702AC0" w:rsidP="00702AC0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15726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>Фами</w:t>
            </w:r>
            <w:r w:rsidRPr="00EE441A"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о юридическом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е, в случае если застройщиком является юридическое лицо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702AC0" w:rsidRPr="00EE441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</w:t>
            </w: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ест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нахождения 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 xml:space="preserve">осударственный регистрационный номер записи о государственной регистрации юридического лица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дином государственном реестре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за исключением случая, если заявителем является 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>иностранно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юридическо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2AC0" w:rsidRPr="007C458A" w:rsidTr="00B61BEC">
        <w:trPr>
          <w:jc w:val="center"/>
        </w:trPr>
        <w:tc>
          <w:tcPr>
            <w:tcW w:w="851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1.</w:t>
            </w:r>
            <w:r w:rsidRPr="007C458A"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дентификационный номер налогоплательщика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702AC0" w:rsidRPr="007C458A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702AC0" w:rsidRDefault="00702AC0" w:rsidP="00702AC0">
      <w:pPr>
        <w:numPr>
          <w:ilvl w:val="0"/>
          <w:numId w:val="4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Сведения</w:t>
      </w:r>
      <w:r w:rsidRPr="007C458A">
        <w:rPr>
          <w:rFonts w:ascii="Times New Roman" w:eastAsia="Times New Roman" w:hAnsi="Times New Roman"/>
          <w:b/>
          <w:sz w:val="26"/>
          <w:szCs w:val="26"/>
        </w:rPr>
        <w:t xml:space="preserve"> о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земельном участке </w:t>
      </w:r>
    </w:p>
    <w:p w:rsidR="00702AC0" w:rsidRPr="007C458A" w:rsidRDefault="00702AC0" w:rsidP="00702AC0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702AC0" w:rsidRPr="007C458A" w:rsidTr="00B61BEC">
        <w:tc>
          <w:tcPr>
            <w:tcW w:w="851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vAlign w:val="center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7C458A" w:rsidTr="00B61BEC">
        <w:tc>
          <w:tcPr>
            <w:tcW w:w="851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702AC0" w:rsidRPr="00A13D89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2AC0" w:rsidRDefault="00702AC0" w:rsidP="00702AC0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02AC0" w:rsidRPr="00107AD8" w:rsidRDefault="00702AC0" w:rsidP="00702AC0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sz w:val="26"/>
          <w:szCs w:val="26"/>
        </w:rPr>
        <w:t xml:space="preserve">б изменении </w:t>
      </w:r>
      <w:r w:rsidRPr="00107AD8">
        <w:rPr>
          <w:rFonts w:ascii="Times New Roman" w:hAnsi="Times New Roman" w:cs="Times New Roman"/>
          <w:b/>
          <w:sz w:val="26"/>
          <w:szCs w:val="26"/>
        </w:rPr>
        <w:t>параметр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планируемого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строительств</w:t>
      </w:r>
      <w:r>
        <w:rPr>
          <w:rFonts w:ascii="Times New Roman" w:hAnsi="Times New Roman" w:cs="Times New Roman"/>
          <w:b/>
          <w:sz w:val="26"/>
          <w:szCs w:val="26"/>
        </w:rPr>
        <w:t>а или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107AD8">
        <w:rPr>
          <w:rFonts w:ascii="Times New Roman" w:hAnsi="Times New Roman" w:cs="Times New Roman"/>
          <w:b/>
          <w:sz w:val="26"/>
          <w:szCs w:val="26"/>
        </w:rPr>
        <w:t xml:space="preserve"> реконструкции </w:t>
      </w:r>
      <w:r>
        <w:rPr>
          <w:rFonts w:ascii="Times New Roman" w:hAnsi="Times New Roman" w:cs="Times New Roman"/>
          <w:b/>
          <w:sz w:val="26"/>
          <w:szCs w:val="26"/>
        </w:rPr>
        <w:t>объекта индивидуального жилищного строительства или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 xml:space="preserve"> садового дома,</w:t>
      </w:r>
    </w:p>
    <w:p w:rsidR="00702AC0" w:rsidRPr="00107AD8" w:rsidRDefault="00702AC0" w:rsidP="00702AC0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990"/>
        <w:gridCol w:w="3152"/>
        <w:gridCol w:w="3152"/>
      </w:tblGrid>
      <w:tr w:rsidR="00702AC0" w:rsidRPr="00107AD8" w:rsidTr="00B61BEC">
        <w:tc>
          <w:tcPr>
            <w:tcW w:w="285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17" w:type="pct"/>
          </w:tcPr>
          <w:p w:rsidR="00702AC0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588E">
              <w:rPr>
                <w:rFonts w:ascii="Times New Roman" w:hAnsi="Times New Roman"/>
                <w:sz w:val="26"/>
                <w:szCs w:val="26"/>
              </w:rPr>
              <w:t xml:space="preserve">параметров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планируемого 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>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 xml:space="preserve"> реконструкции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t>объекта индивидуального жилищного строительства или садового дом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599" w:type="pct"/>
            <w:vAlign w:val="center"/>
          </w:tcPr>
          <w:p w:rsidR="00702AC0" w:rsidRPr="0048771B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Значения параметров планируемого строительства или реконструкции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t>объекта индивидуального жилищного строительства или садового дома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>, указанные в уведомлении о планируем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3D588E">
              <w:rPr>
                <w:rFonts w:ascii="Times New Roman" w:hAnsi="Times New Roman"/>
                <w:sz w:val="26"/>
                <w:szCs w:val="26"/>
              </w:rPr>
              <w:t xml:space="preserve"> строительстве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4133">
              <w:rPr>
                <w:rFonts w:ascii="Times New Roman" w:hAnsi="Times New Roman"/>
                <w:sz w:val="26"/>
                <w:szCs w:val="26"/>
              </w:rPr>
              <w:t xml:space="preserve">или реконструкции объекта индивидуального жилищного строительства </w:t>
            </w:r>
            <w:r>
              <w:rPr>
                <w:rFonts w:ascii="Times New Roman" w:hAnsi="Times New Roman"/>
                <w:sz w:val="26"/>
                <w:szCs w:val="26"/>
              </w:rPr>
              <w:t>или садового дома</w:t>
            </w:r>
            <w:proofErr w:type="gramEnd"/>
          </w:p>
          <w:p w:rsidR="00702AC0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71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702AC0" w:rsidRPr="003D588E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7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</w:tcPr>
          <w:p w:rsidR="00702AC0" w:rsidRPr="003D588E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Измененные значения параметров планируемого строительства или реконструкции </w:t>
            </w:r>
            <w:r w:rsidRPr="00072B6D">
              <w:rPr>
                <w:rFonts w:ascii="Times New Roman" w:hAnsi="Times New Roman"/>
                <w:sz w:val="26"/>
                <w:szCs w:val="26"/>
              </w:rPr>
              <w:t>объекта индивидуального жилищного строительства или садового дом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702AC0" w:rsidRPr="00107AD8" w:rsidTr="00B61BEC">
        <w:tc>
          <w:tcPr>
            <w:tcW w:w="285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17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D8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надземных </w:t>
            </w:r>
            <w:r w:rsidRPr="00107AD8">
              <w:rPr>
                <w:rFonts w:ascii="Times New Roman" w:hAnsi="Times New Roman"/>
                <w:sz w:val="26"/>
                <w:szCs w:val="26"/>
              </w:rPr>
              <w:t xml:space="preserve">этажей </w:t>
            </w:r>
          </w:p>
        </w:tc>
        <w:tc>
          <w:tcPr>
            <w:tcW w:w="1599" w:type="pct"/>
            <w:vAlign w:val="center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107AD8" w:rsidTr="00B61BEC">
        <w:tc>
          <w:tcPr>
            <w:tcW w:w="285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07AD8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1599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107AD8" w:rsidTr="00B61BEC">
        <w:tc>
          <w:tcPr>
            <w:tcW w:w="285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D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7F8">
              <w:rPr>
                <w:rFonts w:ascii="Times New Roman" w:hAnsi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1599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AC0" w:rsidRPr="00107AD8" w:rsidTr="00B61BEC">
        <w:tc>
          <w:tcPr>
            <w:tcW w:w="285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1517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770"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застройки </w:t>
            </w:r>
          </w:p>
        </w:tc>
        <w:tc>
          <w:tcPr>
            <w:tcW w:w="1599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702AC0" w:rsidRPr="00107AD8" w:rsidRDefault="00702AC0" w:rsidP="00B61B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2AC0" w:rsidRDefault="00702AC0" w:rsidP="00702AC0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AC0" w:rsidRDefault="00702AC0" w:rsidP="00702AC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2AC0" w:rsidRDefault="00702AC0" w:rsidP="00702AC0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 С</w:t>
      </w:r>
      <w:r w:rsidRPr="00FE4975">
        <w:rPr>
          <w:rFonts w:ascii="Times New Roman" w:eastAsia="Times New Roman" w:hAnsi="Times New Roman"/>
          <w:b/>
          <w:sz w:val="26"/>
          <w:szCs w:val="26"/>
        </w:rPr>
        <w:t>хематично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изображени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планируемого </w:t>
      </w:r>
      <w:r>
        <w:rPr>
          <w:rFonts w:ascii="Times New Roman" w:eastAsia="Times New Roman" w:hAnsi="Times New Roman"/>
          <w:b/>
          <w:sz w:val="26"/>
          <w:szCs w:val="26"/>
        </w:rPr>
        <w:t>к строительству или реконструкции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объекта капитального строительства на земельном участке</w:t>
      </w:r>
      <w:r>
        <w:rPr>
          <w:rStyle w:val="ab"/>
          <w:rFonts w:ascii="Times New Roman" w:hAnsi="Times New Roman"/>
          <w:b/>
          <w:sz w:val="26"/>
          <w:szCs w:val="26"/>
        </w:rPr>
        <w:footnoteReference w:id="2"/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702AC0" w:rsidTr="00B61BEC">
        <w:trPr>
          <w:cantSplit/>
          <w:trHeight w:val="12579"/>
        </w:trPr>
        <w:tc>
          <w:tcPr>
            <w:tcW w:w="10314" w:type="dxa"/>
            <w:shd w:val="clear" w:color="auto" w:fill="auto"/>
          </w:tcPr>
          <w:p w:rsidR="00702AC0" w:rsidRPr="002D3E29" w:rsidRDefault="00702AC0" w:rsidP="00B61BEC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702AC0" w:rsidRDefault="00702AC0" w:rsidP="00702AC0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AC0" w:rsidRDefault="00702AC0" w:rsidP="00702AC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D92863">
        <w:rPr>
          <w:rFonts w:ascii="Times New Roman" w:hAnsi="Times New Roman"/>
          <w:sz w:val="26"/>
          <w:szCs w:val="26"/>
        </w:rPr>
        <w:t>Почтовый адрес и (или) ад</w:t>
      </w:r>
      <w:r>
        <w:rPr>
          <w:rFonts w:ascii="Times New Roman" w:hAnsi="Times New Roman"/>
          <w:sz w:val="26"/>
          <w:szCs w:val="26"/>
        </w:rPr>
        <w:t>рес электронной почты для связи:</w:t>
      </w:r>
    </w:p>
    <w:p w:rsidR="00702AC0" w:rsidRDefault="00702AC0" w:rsidP="00702AC0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702AC0" w:rsidRDefault="00702AC0" w:rsidP="00702AC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702AC0" w:rsidRPr="00D92863" w:rsidRDefault="00702AC0" w:rsidP="00702AC0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>У</w:t>
      </w:r>
      <w:r w:rsidRPr="00D92863">
        <w:rPr>
          <w:rFonts w:ascii="Times New Roman" w:hAnsi="Times New Roman"/>
          <w:sz w:val="26"/>
          <w:szCs w:val="26"/>
        </w:rPr>
        <w:t>ведомлени</w:t>
      </w:r>
      <w:r>
        <w:rPr>
          <w:rFonts w:ascii="Times New Roman" w:hAnsi="Times New Roman"/>
          <w:sz w:val="26"/>
          <w:szCs w:val="26"/>
        </w:rPr>
        <w:t>е</w:t>
      </w:r>
      <w:r w:rsidRPr="00D92863">
        <w:rPr>
          <w:rFonts w:ascii="Times New Roman" w:hAnsi="Times New Roman"/>
          <w:sz w:val="26"/>
          <w:szCs w:val="26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D92863">
        <w:rPr>
          <w:rFonts w:ascii="Times New Roman" w:hAnsi="Times New Roman"/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6"/>
          <w:szCs w:val="26"/>
        </w:rPr>
        <w:t xml:space="preserve"> прошу направить следующим способом</w:t>
      </w:r>
      <w:r w:rsidRPr="00D92863">
        <w:rPr>
          <w:rFonts w:ascii="Times New Roman" w:hAnsi="Times New Roman"/>
          <w:sz w:val="26"/>
          <w:szCs w:val="26"/>
        </w:rPr>
        <w:t xml:space="preserve">: </w:t>
      </w:r>
    </w:p>
    <w:p w:rsidR="00702AC0" w:rsidRDefault="00702AC0" w:rsidP="00702AC0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702AC0" w:rsidRPr="00FA2942" w:rsidRDefault="00702AC0" w:rsidP="0070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</w:p>
    <w:p w:rsidR="00702AC0" w:rsidRDefault="00702AC0" w:rsidP="00702AC0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702AC0" w:rsidRDefault="00702AC0" w:rsidP="00702AC0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702AC0" w:rsidRPr="00BD0EF9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 w:rsidRPr="00BD0EF9">
        <w:rPr>
          <w:rFonts w:ascii="Times New Roman" w:eastAsia="Calibri" w:hAnsi="Times New Roman" w:cs="Times New Roman"/>
          <w:b/>
          <w:sz w:val="26"/>
          <w:szCs w:val="28"/>
        </w:rPr>
        <w:t>Настоящим уведомлением я ______________________________________________</w:t>
      </w:r>
      <w:r>
        <w:rPr>
          <w:rFonts w:ascii="Times New Roman" w:eastAsia="Calibri" w:hAnsi="Times New Roman" w:cs="Times New Roman"/>
          <w:b/>
          <w:sz w:val="26"/>
          <w:szCs w:val="28"/>
        </w:rPr>
        <w:t>_____</w:t>
      </w:r>
    </w:p>
    <w:p w:rsidR="00702AC0" w:rsidRDefault="00702AC0" w:rsidP="00702AC0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702AC0" w:rsidRDefault="00702AC0" w:rsidP="00702AC0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BD0EF9">
        <w:rPr>
          <w:rFonts w:ascii="Times New Roman" w:eastAsia="Calibri" w:hAnsi="Times New Roman" w:cs="Times New Roman"/>
          <w:b/>
        </w:rPr>
        <w:t>(</w:t>
      </w:r>
      <w:r w:rsidRPr="00BD0EF9">
        <w:rPr>
          <w:rFonts w:ascii="Times New Roman" w:eastAsia="Calibri" w:hAnsi="Times New Roman" w:cs="Times New Roman"/>
          <w:bCs/>
        </w:rPr>
        <w:t>Фами</w:t>
      </w:r>
      <w:r w:rsidRPr="00BD0EF9">
        <w:rPr>
          <w:rFonts w:ascii="Times New Roman" w:eastAsia="Calibri" w:hAnsi="Times New Roman" w:cs="Times New Roman"/>
        </w:rPr>
        <w:t>л</w:t>
      </w:r>
      <w:r>
        <w:rPr>
          <w:rFonts w:ascii="Times New Roman" w:eastAsia="Calibri" w:hAnsi="Times New Roman" w:cs="Times New Roman"/>
        </w:rPr>
        <w:t>ия, имя, отчество (при наличии</w:t>
      </w:r>
      <w:r w:rsidRPr="00BD0EF9">
        <w:rPr>
          <w:rFonts w:ascii="Times New Roman" w:eastAsia="Calibri" w:hAnsi="Times New Roman" w:cs="Times New Roman"/>
          <w:bCs/>
        </w:rPr>
        <w:t>)</w:t>
      </w:r>
      <w:proofErr w:type="gramEnd"/>
    </w:p>
    <w:p w:rsidR="00702AC0" w:rsidRPr="00BD0EF9" w:rsidRDefault="00702AC0" w:rsidP="0070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BD0EF9">
        <w:rPr>
          <w:rFonts w:ascii="Times New Roman" w:hAnsi="Times New Roman"/>
          <w:b/>
          <w:sz w:val="26"/>
          <w:szCs w:val="28"/>
        </w:rPr>
        <w:t xml:space="preserve">даю согласие на </w:t>
      </w:r>
      <w:r w:rsidRPr="00BD0EF9">
        <w:rPr>
          <w:rFonts w:ascii="Times New Roman" w:hAnsi="Times New Roman"/>
          <w:b/>
          <w:bCs/>
          <w:sz w:val="26"/>
          <w:szCs w:val="28"/>
        </w:rPr>
        <w:t>обработку персональных данных</w:t>
      </w:r>
      <w:r>
        <w:rPr>
          <w:rStyle w:val="ab"/>
          <w:rFonts w:ascii="Times New Roman" w:hAnsi="Times New Roman"/>
          <w:b/>
          <w:bCs/>
          <w:sz w:val="26"/>
          <w:szCs w:val="28"/>
        </w:rPr>
        <w:footnoteReference w:id="3"/>
      </w:r>
      <w:r w:rsidRPr="00BD0EF9">
        <w:rPr>
          <w:rFonts w:ascii="Times New Roman" w:hAnsi="Times New Roman"/>
          <w:b/>
          <w:bCs/>
          <w:sz w:val="26"/>
          <w:szCs w:val="28"/>
        </w:rPr>
        <w:t>.</w:t>
      </w:r>
    </w:p>
    <w:p w:rsidR="00702AC0" w:rsidRDefault="00702AC0" w:rsidP="0070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2AC0" w:rsidRDefault="00702AC0" w:rsidP="0070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11"/>
        <w:gridCol w:w="3350"/>
      </w:tblGrid>
      <w:tr w:rsidR="00702AC0" w:rsidTr="00B61BEC"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702AC0" w:rsidTr="00B61BEC"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702AC0" w:rsidRPr="00824EE3" w:rsidTr="00B61BEC"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702AC0" w:rsidRPr="002D3E29" w:rsidRDefault="00702AC0" w:rsidP="00B61BE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702AC0" w:rsidRDefault="00702AC0" w:rsidP="00702AC0">
      <w:pPr>
        <w:pStyle w:val="ConsPlusNonformat"/>
        <w:ind w:left="4248" w:firstLine="708"/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Default="00702AC0" w:rsidP="0070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AC0" w:rsidRPr="00702AC0" w:rsidRDefault="00702AC0" w:rsidP="00702AC0">
      <w:pPr>
        <w:jc w:val="right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702AC0" w:rsidRPr="00702AC0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90" w:rsidRDefault="006E4990" w:rsidP="00702AC0">
      <w:pPr>
        <w:spacing w:after="0" w:line="240" w:lineRule="auto"/>
      </w:pPr>
      <w:r>
        <w:separator/>
      </w:r>
    </w:p>
  </w:endnote>
  <w:endnote w:type="continuationSeparator" w:id="0">
    <w:p w:rsidR="006E4990" w:rsidRDefault="006E4990" w:rsidP="0070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90" w:rsidRDefault="006E4990" w:rsidP="00702AC0">
      <w:pPr>
        <w:spacing w:after="0" w:line="240" w:lineRule="auto"/>
      </w:pPr>
      <w:r>
        <w:separator/>
      </w:r>
    </w:p>
  </w:footnote>
  <w:footnote w:type="continuationSeparator" w:id="0">
    <w:p w:rsidR="006E4990" w:rsidRDefault="006E4990" w:rsidP="00702AC0">
      <w:pPr>
        <w:spacing w:after="0" w:line="240" w:lineRule="auto"/>
      </w:pPr>
      <w:r>
        <w:continuationSeparator/>
      </w:r>
    </w:p>
  </w:footnote>
  <w:footnote w:id="1">
    <w:p w:rsidR="006A0624" w:rsidRPr="009F04D9" w:rsidRDefault="006A0624" w:rsidP="00702AC0">
      <w:pPr>
        <w:pStyle w:val="a9"/>
        <w:rPr>
          <w:rFonts w:ascii="Times New Roman" w:hAnsi="Times New Roman"/>
        </w:rPr>
      </w:pPr>
      <w:r w:rsidRPr="009F04D9">
        <w:rPr>
          <w:rStyle w:val="ab"/>
          <w:rFonts w:ascii="Times New Roman" w:hAnsi="Times New Roman"/>
        </w:rPr>
        <w:footnoteRef/>
      </w:r>
      <w:r w:rsidRPr="009F04D9">
        <w:rPr>
          <w:rFonts w:ascii="Times New Roman" w:hAnsi="Times New Roman"/>
        </w:rPr>
        <w:t xml:space="preserve"> </w:t>
      </w:r>
      <w:proofErr w:type="gramStart"/>
      <w:r w:rsidRPr="009F04D9">
        <w:rPr>
          <w:rFonts w:ascii="Times New Roman" w:hAnsi="Times New Roman"/>
        </w:rPr>
        <w:t>Заполняется</w:t>
      </w:r>
      <w:r w:rsidRPr="009F04D9">
        <w:rPr>
          <w:rFonts w:ascii="Times New Roman" w:hAnsi="Times New Roman"/>
          <w:bCs/>
          <w:sz w:val="22"/>
          <w:szCs w:val="22"/>
        </w:rPr>
        <w:t xml:space="preserve"> </w:t>
      </w:r>
      <w:r w:rsidRPr="009F04D9">
        <w:rPr>
          <w:rFonts w:ascii="Times New Roman" w:hAnsi="Times New Roman"/>
          <w:bCs/>
        </w:rPr>
        <w:t>в случае если застройщиком является</w:t>
      </w:r>
      <w:proofErr w:type="gramEnd"/>
      <w:r w:rsidRPr="009F04D9">
        <w:rPr>
          <w:rFonts w:ascii="Times New Roman" w:hAnsi="Times New Roman"/>
          <w:bCs/>
        </w:rPr>
        <w:t xml:space="preserve"> физическое лицо</w:t>
      </w:r>
    </w:p>
  </w:footnote>
  <w:footnote w:id="2">
    <w:p w:rsidR="006A0624" w:rsidRPr="00FB2029" w:rsidRDefault="006A0624" w:rsidP="00702AC0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FB2029">
        <w:rPr>
          <w:rStyle w:val="ab"/>
          <w:rFonts w:ascii="Times New Roman" w:hAnsi="Times New Roman" w:cs="Times New Roman"/>
        </w:rPr>
        <w:footnoteRef/>
      </w:r>
      <w:r w:rsidRPr="00FB2029">
        <w:rPr>
          <w:rFonts w:ascii="Times New Roman" w:hAnsi="Times New Roman" w:cs="Times New Roman"/>
        </w:rPr>
        <w:t xml:space="preserve"> </w:t>
      </w:r>
      <w:proofErr w:type="gramStart"/>
      <w:r w:rsidRPr="00FB2029">
        <w:rPr>
          <w:rFonts w:ascii="Times New Roman" w:hAnsi="Times New Roman" w:cs="Times New Roman"/>
        </w:rPr>
        <w:t xml:space="preserve">Заполняется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пунктом 3.3 настоящей Формы </w:t>
      </w:r>
      <w:r w:rsidRPr="00FB2029">
        <w:rPr>
          <w:rFonts w:ascii="Times New Roman" w:eastAsia="Calibri" w:hAnsi="Times New Roman" w:cs="Times New Roman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proofErr w:type="gramEnd"/>
    </w:p>
  </w:footnote>
  <w:footnote w:id="3">
    <w:p w:rsidR="006A0624" w:rsidRPr="00FA4822" w:rsidRDefault="006A0624" w:rsidP="00702AC0">
      <w:pPr>
        <w:pStyle w:val="a9"/>
        <w:rPr>
          <w:rFonts w:ascii="Times New Roman" w:hAnsi="Times New Roman"/>
        </w:rPr>
      </w:pPr>
      <w:r w:rsidRPr="00FA4822">
        <w:rPr>
          <w:rStyle w:val="ab"/>
          <w:rFonts w:ascii="Times New Roman" w:hAnsi="Times New Roman"/>
        </w:rPr>
        <w:footnoteRef/>
      </w:r>
      <w:r w:rsidRPr="00FA4822">
        <w:rPr>
          <w:rFonts w:ascii="Times New Roman" w:hAnsi="Times New Roman"/>
        </w:rPr>
        <w:t xml:space="preserve"> </w:t>
      </w:r>
      <w:proofErr w:type="gramStart"/>
      <w:r w:rsidRPr="00FA4822">
        <w:rPr>
          <w:rFonts w:ascii="Times New Roman" w:hAnsi="Times New Roman"/>
        </w:rPr>
        <w:t xml:space="preserve">Заполняется </w:t>
      </w:r>
      <w:r w:rsidRPr="00FA4822">
        <w:rPr>
          <w:rFonts w:ascii="Times New Roman" w:hAnsi="Times New Roman"/>
          <w:bCs/>
        </w:rPr>
        <w:t>в случае если застройщиком является</w:t>
      </w:r>
      <w:proofErr w:type="gramEnd"/>
      <w:r w:rsidRPr="00FA4822">
        <w:rPr>
          <w:rFonts w:ascii="Times New Roman" w:hAnsi="Times New Roman"/>
          <w:bCs/>
        </w:rPr>
        <w:t xml:space="preserve"> физическое лицо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76C"/>
    <w:multiLevelType w:val="hybridMultilevel"/>
    <w:tmpl w:val="C9C03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6B2"/>
    <w:rsid w:val="00005867"/>
    <w:rsid w:val="00010434"/>
    <w:rsid w:val="0001187E"/>
    <w:rsid w:val="00012213"/>
    <w:rsid w:val="00014297"/>
    <w:rsid w:val="00014C20"/>
    <w:rsid w:val="00015766"/>
    <w:rsid w:val="00017D96"/>
    <w:rsid w:val="00031BF7"/>
    <w:rsid w:val="0004064A"/>
    <w:rsid w:val="00051369"/>
    <w:rsid w:val="00060263"/>
    <w:rsid w:val="000614AB"/>
    <w:rsid w:val="00062F5F"/>
    <w:rsid w:val="00064A78"/>
    <w:rsid w:val="00075773"/>
    <w:rsid w:val="000804C9"/>
    <w:rsid w:val="00080F66"/>
    <w:rsid w:val="00083B12"/>
    <w:rsid w:val="00085518"/>
    <w:rsid w:val="000939FB"/>
    <w:rsid w:val="00093F6E"/>
    <w:rsid w:val="00095678"/>
    <w:rsid w:val="00096AAF"/>
    <w:rsid w:val="000A5F73"/>
    <w:rsid w:val="000B5447"/>
    <w:rsid w:val="000B6718"/>
    <w:rsid w:val="000C643B"/>
    <w:rsid w:val="000D1767"/>
    <w:rsid w:val="000D210E"/>
    <w:rsid w:val="000E23C9"/>
    <w:rsid w:val="000E7B7B"/>
    <w:rsid w:val="0011312B"/>
    <w:rsid w:val="001143B6"/>
    <w:rsid w:val="001354D7"/>
    <w:rsid w:val="00163D3A"/>
    <w:rsid w:val="00164779"/>
    <w:rsid w:val="00164A3C"/>
    <w:rsid w:val="00171409"/>
    <w:rsid w:val="00172A32"/>
    <w:rsid w:val="00174095"/>
    <w:rsid w:val="001747FA"/>
    <w:rsid w:val="00175461"/>
    <w:rsid w:val="00176372"/>
    <w:rsid w:val="00177ADA"/>
    <w:rsid w:val="00184D3F"/>
    <w:rsid w:val="00184D6E"/>
    <w:rsid w:val="0019266D"/>
    <w:rsid w:val="001A5F35"/>
    <w:rsid w:val="001C03CA"/>
    <w:rsid w:val="001C617D"/>
    <w:rsid w:val="001E1F83"/>
    <w:rsid w:val="001E23B5"/>
    <w:rsid w:val="001E7005"/>
    <w:rsid w:val="001E7FED"/>
    <w:rsid w:val="001F2BFD"/>
    <w:rsid w:val="001F65C6"/>
    <w:rsid w:val="00205146"/>
    <w:rsid w:val="00212801"/>
    <w:rsid w:val="002166B2"/>
    <w:rsid w:val="0022256E"/>
    <w:rsid w:val="00231710"/>
    <w:rsid w:val="00233E11"/>
    <w:rsid w:val="00234289"/>
    <w:rsid w:val="00253F27"/>
    <w:rsid w:val="00267BAE"/>
    <w:rsid w:val="00290CC1"/>
    <w:rsid w:val="0029192F"/>
    <w:rsid w:val="00294F50"/>
    <w:rsid w:val="002A5468"/>
    <w:rsid w:val="002B34A2"/>
    <w:rsid w:val="002B63D6"/>
    <w:rsid w:val="002C2F77"/>
    <w:rsid w:val="002C5401"/>
    <w:rsid w:val="00302E9A"/>
    <w:rsid w:val="00303B5C"/>
    <w:rsid w:val="0031246E"/>
    <w:rsid w:val="003256AD"/>
    <w:rsid w:val="00330157"/>
    <w:rsid w:val="00330254"/>
    <w:rsid w:val="00331AE3"/>
    <w:rsid w:val="0033310B"/>
    <w:rsid w:val="00334F84"/>
    <w:rsid w:val="003353C1"/>
    <w:rsid w:val="003361EE"/>
    <w:rsid w:val="00337BDA"/>
    <w:rsid w:val="003415AC"/>
    <w:rsid w:val="0034164A"/>
    <w:rsid w:val="003501ED"/>
    <w:rsid w:val="00362A78"/>
    <w:rsid w:val="00362B3D"/>
    <w:rsid w:val="0038085E"/>
    <w:rsid w:val="00387115"/>
    <w:rsid w:val="003915AB"/>
    <w:rsid w:val="003948ED"/>
    <w:rsid w:val="0039600D"/>
    <w:rsid w:val="003973C8"/>
    <w:rsid w:val="003A50D0"/>
    <w:rsid w:val="003A619C"/>
    <w:rsid w:val="003A78ED"/>
    <w:rsid w:val="003B3539"/>
    <w:rsid w:val="003C3EC9"/>
    <w:rsid w:val="003E06FA"/>
    <w:rsid w:val="003E6153"/>
    <w:rsid w:val="003F0C61"/>
    <w:rsid w:val="003F11ED"/>
    <w:rsid w:val="003F2844"/>
    <w:rsid w:val="003F5782"/>
    <w:rsid w:val="0040019A"/>
    <w:rsid w:val="00415016"/>
    <w:rsid w:val="00425721"/>
    <w:rsid w:val="00432C70"/>
    <w:rsid w:val="0043307C"/>
    <w:rsid w:val="0045753A"/>
    <w:rsid w:val="00457C7D"/>
    <w:rsid w:val="004753B6"/>
    <w:rsid w:val="0048561F"/>
    <w:rsid w:val="00487B30"/>
    <w:rsid w:val="00490A53"/>
    <w:rsid w:val="004B2F4D"/>
    <w:rsid w:val="004C3C52"/>
    <w:rsid w:val="004D0BA6"/>
    <w:rsid w:val="004D3114"/>
    <w:rsid w:val="004D3F09"/>
    <w:rsid w:val="004D54A3"/>
    <w:rsid w:val="004E7DF1"/>
    <w:rsid w:val="004F020B"/>
    <w:rsid w:val="005078E9"/>
    <w:rsid w:val="00507FD4"/>
    <w:rsid w:val="00516844"/>
    <w:rsid w:val="00520D3A"/>
    <w:rsid w:val="00521719"/>
    <w:rsid w:val="00521F57"/>
    <w:rsid w:val="00536393"/>
    <w:rsid w:val="00545994"/>
    <w:rsid w:val="0055764D"/>
    <w:rsid w:val="00565297"/>
    <w:rsid w:val="00571783"/>
    <w:rsid w:val="00586F45"/>
    <w:rsid w:val="00587C76"/>
    <w:rsid w:val="00593ED8"/>
    <w:rsid w:val="005A5AD6"/>
    <w:rsid w:val="005B0CEC"/>
    <w:rsid w:val="005B21BE"/>
    <w:rsid w:val="005C24FB"/>
    <w:rsid w:val="005C4B65"/>
    <w:rsid w:val="005D0D63"/>
    <w:rsid w:val="005E4CD7"/>
    <w:rsid w:val="005F07B0"/>
    <w:rsid w:val="00600781"/>
    <w:rsid w:val="00610CC0"/>
    <w:rsid w:val="00623D24"/>
    <w:rsid w:val="00623D96"/>
    <w:rsid w:val="00625924"/>
    <w:rsid w:val="00626139"/>
    <w:rsid w:val="0062720B"/>
    <w:rsid w:val="00630BF8"/>
    <w:rsid w:val="00633278"/>
    <w:rsid w:val="006368F7"/>
    <w:rsid w:val="006409CE"/>
    <w:rsid w:val="00642073"/>
    <w:rsid w:val="006446FE"/>
    <w:rsid w:val="00645C96"/>
    <w:rsid w:val="00652751"/>
    <w:rsid w:val="006601A3"/>
    <w:rsid w:val="0067168B"/>
    <w:rsid w:val="00677120"/>
    <w:rsid w:val="0068717E"/>
    <w:rsid w:val="00690B05"/>
    <w:rsid w:val="0069129F"/>
    <w:rsid w:val="006928A7"/>
    <w:rsid w:val="00695EF6"/>
    <w:rsid w:val="00697D9C"/>
    <w:rsid w:val="006A007B"/>
    <w:rsid w:val="006A0624"/>
    <w:rsid w:val="006B6E39"/>
    <w:rsid w:val="006C6121"/>
    <w:rsid w:val="006D1FE8"/>
    <w:rsid w:val="006D30D0"/>
    <w:rsid w:val="006D5CFA"/>
    <w:rsid w:val="006E3799"/>
    <w:rsid w:val="006E4990"/>
    <w:rsid w:val="006F29C9"/>
    <w:rsid w:val="00701281"/>
    <w:rsid w:val="00702AC0"/>
    <w:rsid w:val="0070684C"/>
    <w:rsid w:val="00711591"/>
    <w:rsid w:val="00711B79"/>
    <w:rsid w:val="00717167"/>
    <w:rsid w:val="007173F3"/>
    <w:rsid w:val="00721A08"/>
    <w:rsid w:val="00737675"/>
    <w:rsid w:val="007445A5"/>
    <w:rsid w:val="0074601E"/>
    <w:rsid w:val="007674D3"/>
    <w:rsid w:val="00771C90"/>
    <w:rsid w:val="00772667"/>
    <w:rsid w:val="0078377F"/>
    <w:rsid w:val="00784F84"/>
    <w:rsid w:val="0079637D"/>
    <w:rsid w:val="00796D12"/>
    <w:rsid w:val="007A4067"/>
    <w:rsid w:val="007C17A9"/>
    <w:rsid w:val="007C2EEB"/>
    <w:rsid w:val="007C5D76"/>
    <w:rsid w:val="007D2BD3"/>
    <w:rsid w:val="007D2D02"/>
    <w:rsid w:val="007E3C39"/>
    <w:rsid w:val="007E3E82"/>
    <w:rsid w:val="007F3331"/>
    <w:rsid w:val="00803E81"/>
    <w:rsid w:val="00814B51"/>
    <w:rsid w:val="00821D02"/>
    <w:rsid w:val="00826474"/>
    <w:rsid w:val="0082790D"/>
    <w:rsid w:val="008309E1"/>
    <w:rsid w:val="008350DC"/>
    <w:rsid w:val="00840371"/>
    <w:rsid w:val="008420F9"/>
    <w:rsid w:val="0085227C"/>
    <w:rsid w:val="00854464"/>
    <w:rsid w:val="00855FC9"/>
    <w:rsid w:val="00860BF2"/>
    <w:rsid w:val="0087609C"/>
    <w:rsid w:val="008919F4"/>
    <w:rsid w:val="00896E13"/>
    <w:rsid w:val="008976FD"/>
    <w:rsid w:val="008B0B06"/>
    <w:rsid w:val="008B334C"/>
    <w:rsid w:val="008B3480"/>
    <w:rsid w:val="008E5729"/>
    <w:rsid w:val="008E7036"/>
    <w:rsid w:val="00906467"/>
    <w:rsid w:val="0091080B"/>
    <w:rsid w:val="009156B3"/>
    <w:rsid w:val="0091609F"/>
    <w:rsid w:val="00934C3D"/>
    <w:rsid w:val="00936DA9"/>
    <w:rsid w:val="0097422E"/>
    <w:rsid w:val="00974864"/>
    <w:rsid w:val="0098494B"/>
    <w:rsid w:val="00992E52"/>
    <w:rsid w:val="009A217E"/>
    <w:rsid w:val="009A5DCC"/>
    <w:rsid w:val="009B0611"/>
    <w:rsid w:val="009B0637"/>
    <w:rsid w:val="009B16F2"/>
    <w:rsid w:val="009C23ED"/>
    <w:rsid w:val="009C3C7B"/>
    <w:rsid w:val="009C4DCA"/>
    <w:rsid w:val="009C53C5"/>
    <w:rsid w:val="009D4ADB"/>
    <w:rsid w:val="009D718A"/>
    <w:rsid w:val="009F1021"/>
    <w:rsid w:val="009F1DA0"/>
    <w:rsid w:val="00A02266"/>
    <w:rsid w:val="00A02FC9"/>
    <w:rsid w:val="00A03647"/>
    <w:rsid w:val="00A207FE"/>
    <w:rsid w:val="00A24539"/>
    <w:rsid w:val="00A36296"/>
    <w:rsid w:val="00A40D48"/>
    <w:rsid w:val="00A47B8A"/>
    <w:rsid w:val="00A56995"/>
    <w:rsid w:val="00A70042"/>
    <w:rsid w:val="00A718E0"/>
    <w:rsid w:val="00A74B85"/>
    <w:rsid w:val="00A92173"/>
    <w:rsid w:val="00A95109"/>
    <w:rsid w:val="00A976BA"/>
    <w:rsid w:val="00AA0738"/>
    <w:rsid w:val="00AA186E"/>
    <w:rsid w:val="00AA2547"/>
    <w:rsid w:val="00AA4730"/>
    <w:rsid w:val="00AB0A20"/>
    <w:rsid w:val="00AB54DD"/>
    <w:rsid w:val="00AB60A7"/>
    <w:rsid w:val="00AD37FF"/>
    <w:rsid w:val="00AD6A89"/>
    <w:rsid w:val="00AE5E54"/>
    <w:rsid w:val="00AF323D"/>
    <w:rsid w:val="00AF5F07"/>
    <w:rsid w:val="00AF6CC6"/>
    <w:rsid w:val="00B133A1"/>
    <w:rsid w:val="00B15055"/>
    <w:rsid w:val="00B15366"/>
    <w:rsid w:val="00B173CE"/>
    <w:rsid w:val="00B20A60"/>
    <w:rsid w:val="00B26AB1"/>
    <w:rsid w:val="00B30A39"/>
    <w:rsid w:val="00B348BA"/>
    <w:rsid w:val="00B3602C"/>
    <w:rsid w:val="00B418A0"/>
    <w:rsid w:val="00B53996"/>
    <w:rsid w:val="00B54003"/>
    <w:rsid w:val="00B605E5"/>
    <w:rsid w:val="00B61BEC"/>
    <w:rsid w:val="00B61E8C"/>
    <w:rsid w:val="00B64134"/>
    <w:rsid w:val="00B665F2"/>
    <w:rsid w:val="00B70225"/>
    <w:rsid w:val="00B75F93"/>
    <w:rsid w:val="00B7613D"/>
    <w:rsid w:val="00B76304"/>
    <w:rsid w:val="00B77AA1"/>
    <w:rsid w:val="00B8145F"/>
    <w:rsid w:val="00B8527F"/>
    <w:rsid w:val="00B95E61"/>
    <w:rsid w:val="00BA268F"/>
    <w:rsid w:val="00BB3CF6"/>
    <w:rsid w:val="00BB4752"/>
    <w:rsid w:val="00BB7188"/>
    <w:rsid w:val="00BB7745"/>
    <w:rsid w:val="00BD0474"/>
    <w:rsid w:val="00BD2CE7"/>
    <w:rsid w:val="00BD7303"/>
    <w:rsid w:val="00BD740B"/>
    <w:rsid w:val="00BD7A48"/>
    <w:rsid w:val="00BF4C50"/>
    <w:rsid w:val="00C0059E"/>
    <w:rsid w:val="00C07820"/>
    <w:rsid w:val="00C12876"/>
    <w:rsid w:val="00C15C3F"/>
    <w:rsid w:val="00C1691A"/>
    <w:rsid w:val="00C269DA"/>
    <w:rsid w:val="00C26D54"/>
    <w:rsid w:val="00C32526"/>
    <w:rsid w:val="00C32A26"/>
    <w:rsid w:val="00C34F75"/>
    <w:rsid w:val="00C4288E"/>
    <w:rsid w:val="00C43BF3"/>
    <w:rsid w:val="00C45724"/>
    <w:rsid w:val="00C54553"/>
    <w:rsid w:val="00C57A5C"/>
    <w:rsid w:val="00C724A7"/>
    <w:rsid w:val="00C754D8"/>
    <w:rsid w:val="00C75B5D"/>
    <w:rsid w:val="00C826F6"/>
    <w:rsid w:val="00C842AE"/>
    <w:rsid w:val="00C936AA"/>
    <w:rsid w:val="00CA4DDD"/>
    <w:rsid w:val="00CA7854"/>
    <w:rsid w:val="00CB3DCA"/>
    <w:rsid w:val="00CB4EFC"/>
    <w:rsid w:val="00CB5C94"/>
    <w:rsid w:val="00CB7DEB"/>
    <w:rsid w:val="00CC2D8B"/>
    <w:rsid w:val="00CE3826"/>
    <w:rsid w:val="00CE6DEE"/>
    <w:rsid w:val="00CF5B27"/>
    <w:rsid w:val="00CF62C0"/>
    <w:rsid w:val="00D240AF"/>
    <w:rsid w:val="00D345CE"/>
    <w:rsid w:val="00D354C5"/>
    <w:rsid w:val="00D36E3F"/>
    <w:rsid w:val="00D36F8F"/>
    <w:rsid w:val="00D40AA5"/>
    <w:rsid w:val="00D4366A"/>
    <w:rsid w:val="00D5023B"/>
    <w:rsid w:val="00D51E8B"/>
    <w:rsid w:val="00D66351"/>
    <w:rsid w:val="00D738A4"/>
    <w:rsid w:val="00D75673"/>
    <w:rsid w:val="00DA2007"/>
    <w:rsid w:val="00DA3900"/>
    <w:rsid w:val="00DA6670"/>
    <w:rsid w:val="00DA72BA"/>
    <w:rsid w:val="00DB1718"/>
    <w:rsid w:val="00DB597D"/>
    <w:rsid w:val="00DC2D66"/>
    <w:rsid w:val="00DC323C"/>
    <w:rsid w:val="00DC3EF8"/>
    <w:rsid w:val="00DC558E"/>
    <w:rsid w:val="00DD3BC9"/>
    <w:rsid w:val="00DD4530"/>
    <w:rsid w:val="00DE39CA"/>
    <w:rsid w:val="00DE652B"/>
    <w:rsid w:val="00DF0DBE"/>
    <w:rsid w:val="00DF4EA6"/>
    <w:rsid w:val="00DF7F4B"/>
    <w:rsid w:val="00E0528F"/>
    <w:rsid w:val="00E062C4"/>
    <w:rsid w:val="00E22CCE"/>
    <w:rsid w:val="00E30DE2"/>
    <w:rsid w:val="00E360E7"/>
    <w:rsid w:val="00E3692B"/>
    <w:rsid w:val="00E4512C"/>
    <w:rsid w:val="00E45E01"/>
    <w:rsid w:val="00E5346B"/>
    <w:rsid w:val="00E54BFE"/>
    <w:rsid w:val="00E55202"/>
    <w:rsid w:val="00E61969"/>
    <w:rsid w:val="00E6568D"/>
    <w:rsid w:val="00E70A62"/>
    <w:rsid w:val="00E76273"/>
    <w:rsid w:val="00E80D3F"/>
    <w:rsid w:val="00E822C1"/>
    <w:rsid w:val="00E830E6"/>
    <w:rsid w:val="00E85A32"/>
    <w:rsid w:val="00E8737B"/>
    <w:rsid w:val="00E91142"/>
    <w:rsid w:val="00E95894"/>
    <w:rsid w:val="00EA75CB"/>
    <w:rsid w:val="00EA7AD2"/>
    <w:rsid w:val="00EB0EB4"/>
    <w:rsid w:val="00EB2B64"/>
    <w:rsid w:val="00EB40A3"/>
    <w:rsid w:val="00EB72AC"/>
    <w:rsid w:val="00EC0502"/>
    <w:rsid w:val="00EC09B6"/>
    <w:rsid w:val="00EC536D"/>
    <w:rsid w:val="00EC5E75"/>
    <w:rsid w:val="00EC6314"/>
    <w:rsid w:val="00EC74D7"/>
    <w:rsid w:val="00ED2048"/>
    <w:rsid w:val="00ED2254"/>
    <w:rsid w:val="00EE0D53"/>
    <w:rsid w:val="00EE29E5"/>
    <w:rsid w:val="00EE4F39"/>
    <w:rsid w:val="00EE5AB8"/>
    <w:rsid w:val="00F04408"/>
    <w:rsid w:val="00F11320"/>
    <w:rsid w:val="00F14482"/>
    <w:rsid w:val="00F15E37"/>
    <w:rsid w:val="00F174EF"/>
    <w:rsid w:val="00F22EE0"/>
    <w:rsid w:val="00F23AEF"/>
    <w:rsid w:val="00F253FD"/>
    <w:rsid w:val="00F26F37"/>
    <w:rsid w:val="00F3172F"/>
    <w:rsid w:val="00F3342E"/>
    <w:rsid w:val="00F37E21"/>
    <w:rsid w:val="00F51330"/>
    <w:rsid w:val="00F67D15"/>
    <w:rsid w:val="00F808E7"/>
    <w:rsid w:val="00F85E6E"/>
    <w:rsid w:val="00F9124E"/>
    <w:rsid w:val="00F9785E"/>
    <w:rsid w:val="00FA670E"/>
    <w:rsid w:val="00FC217F"/>
    <w:rsid w:val="00FC3F86"/>
    <w:rsid w:val="00FC5468"/>
    <w:rsid w:val="00FD515A"/>
    <w:rsid w:val="00FD61C0"/>
    <w:rsid w:val="00FE1E75"/>
    <w:rsid w:val="00FE6A8D"/>
    <w:rsid w:val="00FE77C7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5"/>
    <o:shapelayout v:ext="edit">
      <o:idmap v:ext="edit" data="1"/>
      <o:rules v:ext="edit">
        <o:r id="V:Rule1" type="connector" idref="#_x0000_s1052"/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7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5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02A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02AC0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702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086C94972C3A0F64FCAC176519E7E5F7B8F038067787F7A20FFEBF645BsCw0N" TargetMode="External"/><Relationship Id="rId26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AA3B89F7A34FB859BB305A08796F64F35C2F3EAD397986830DE75A380B2635CE0B2B4B90724A313CEB27TAk6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ABC2A2B01FAB4E930B0ABEBE3FA42E085945128AE20E20C7B8225847D1557287A5C5A21E64130C2BD3l1J" TargetMode="External"/><Relationship Id="rId25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C2A2B01FAB4E930B0ABEBE3FA42E085945128AE20E20C7B8225847D1557287A5C5A21A64D1l2J" TargetMode="External"/><Relationship Id="rId20" Type="http://schemas.openxmlformats.org/officeDocument/2006/relationships/hyperlink" Target="consultantplus://offline/ref=6E3E0A40E4BAB52FBCAAB640EE1B4A73AB225FE554C8140FF03A37DA0589282CEE7EA9E164X6j2G" TargetMode="External"/><Relationship Id="rId29" Type="http://schemas.openxmlformats.org/officeDocument/2006/relationships/hyperlink" Target="consultantplus://offline/ref=0F8941B5EB0CDC96CFC181BC5FF86945AF764B1195F828E23F634CCEE9YA6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F74A318F9D8ADF9483AC76F276F96D86A1B6525C67F327A61428D40A62F10188BA7F07EAI5T7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C2A2B01FAB4E930B0ABEBE3FA42E085945128AE20E20C7B8225847D1557287A5C5A21E64130822D3l2J" TargetMode="External"/><Relationship Id="rId23" Type="http://schemas.openxmlformats.org/officeDocument/2006/relationships/hyperlink" Target="consultantplus://offline/ref=517EFAB1354FB569EE267971A5F45BBCDFE4B2C02556DA698C4D52F85456746F430478C9D4C7C08A991062a4i2H" TargetMode="External"/><Relationship Id="rId28" Type="http://schemas.openxmlformats.org/officeDocument/2006/relationships/hyperlink" Target="http://www.mfc64.ru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C0E1C860BE32DCF6EB87D85CE3C1AC435868ABD44A477E38C2E7BDCE55BFB2E6876D607D77E1B19FG0L6B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517EFAB1354FB569EE267971A5F45BBCDFE4B2C02556DA698C4D52F85456746F430478C9D4C7C08A991763a4i9H" TargetMode="External"/><Relationship Id="rId27" Type="http://schemas.openxmlformats.org/officeDocument/2006/relationships/hyperlink" Target="http://www.adm.Lysyegory.ru" TargetMode="External"/><Relationship Id="rId30" Type="http://schemas.openxmlformats.org/officeDocument/2006/relationships/hyperlink" Target="consultantplus://offline/ref=F2954BEA760FDC2B0D825A118B31EAA8C4888ADBC8FE822F3A734C7C51602AFE2AFDC07A5Cy8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731-002A-47C1-B970-1C9DFFC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17625</Words>
  <Characters>100464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Пользователь</cp:lastModifiedBy>
  <cp:revision>55</cp:revision>
  <cp:lastPrinted>2018-06-22T08:40:00Z</cp:lastPrinted>
  <dcterms:created xsi:type="dcterms:W3CDTF">2016-02-16T07:08:00Z</dcterms:created>
  <dcterms:modified xsi:type="dcterms:W3CDTF">2018-10-18T10:03:00Z</dcterms:modified>
</cp:coreProperties>
</file>