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05" w:rsidRPr="000738BE" w:rsidRDefault="00A766FD" w:rsidP="00EC0505">
      <w:pPr>
        <w:spacing w:line="252" w:lineRule="auto"/>
        <w:jc w:val="center"/>
        <w:rPr>
          <w:spacing w:val="20"/>
        </w:rPr>
      </w:pPr>
      <w:r>
        <w:rPr>
          <w:noProof/>
          <w:spacing w:val="20"/>
        </w:rPr>
        <w:drawing>
          <wp:inline distT="0" distB="0" distL="0" distR="0">
            <wp:extent cx="6096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EC0505" w:rsidRPr="000738BE" w:rsidRDefault="00EC0505" w:rsidP="00EC0505">
      <w:pPr>
        <w:spacing w:line="252" w:lineRule="auto"/>
        <w:jc w:val="center"/>
        <w:rPr>
          <w:b/>
          <w:bCs/>
          <w:spacing w:val="20"/>
        </w:rPr>
      </w:pPr>
      <w:r w:rsidRPr="000738BE">
        <w:rPr>
          <w:b/>
          <w:bCs/>
          <w:color w:val="000000"/>
          <w:spacing w:val="20"/>
          <w:sz w:val="28"/>
          <w:szCs w:val="28"/>
        </w:rPr>
        <w:t>ГЛАВА</w:t>
      </w:r>
    </w:p>
    <w:p w:rsidR="00EC0505" w:rsidRPr="000738BE" w:rsidRDefault="00EC0505" w:rsidP="00EC0505">
      <w:pPr>
        <w:pStyle w:val="a3"/>
        <w:tabs>
          <w:tab w:val="clear" w:pos="4153"/>
          <w:tab w:val="clear" w:pos="8306"/>
        </w:tabs>
        <w:spacing w:line="252" w:lineRule="auto"/>
        <w:ind w:firstLine="0"/>
        <w:jc w:val="center"/>
        <w:rPr>
          <w:b/>
          <w:bCs/>
          <w:spacing w:val="24"/>
          <w:sz w:val="22"/>
          <w:szCs w:val="22"/>
        </w:rPr>
      </w:pPr>
      <w:r w:rsidRPr="000738BE">
        <w:rPr>
          <w:b/>
          <w:bCs/>
          <w:spacing w:val="24"/>
          <w:sz w:val="22"/>
          <w:szCs w:val="22"/>
        </w:rPr>
        <w:t xml:space="preserve">АДМИНИСТРАЦИИ ЛЫСОГОРСКОГО МУНИЦИПАЛЬНОГО РАЙОНА </w:t>
      </w:r>
      <w:r w:rsidRPr="000738BE">
        <w:rPr>
          <w:b/>
          <w:bCs/>
          <w:spacing w:val="24"/>
          <w:sz w:val="22"/>
          <w:szCs w:val="22"/>
        </w:rPr>
        <w:br/>
        <w:t xml:space="preserve"> САРАТОВСКОЙ ОБЛАСТИ</w:t>
      </w:r>
    </w:p>
    <w:p w:rsidR="00EC0505" w:rsidRPr="000738BE" w:rsidRDefault="00EC0505" w:rsidP="00EC0505">
      <w:pPr>
        <w:pStyle w:val="a3"/>
        <w:tabs>
          <w:tab w:val="clear" w:pos="4153"/>
          <w:tab w:val="clear" w:pos="8306"/>
        </w:tabs>
        <w:spacing w:line="252" w:lineRule="auto"/>
        <w:ind w:firstLine="0"/>
        <w:jc w:val="center"/>
        <w:rPr>
          <w:b/>
          <w:bCs/>
          <w:spacing w:val="24"/>
          <w:sz w:val="22"/>
          <w:szCs w:val="22"/>
        </w:rPr>
      </w:pPr>
    </w:p>
    <w:p w:rsidR="00EC0505" w:rsidRPr="000738BE" w:rsidRDefault="004851DB" w:rsidP="004851DB">
      <w:pPr>
        <w:pStyle w:val="ConsTitle"/>
        <w:widowControl/>
        <w:ind w:right="0"/>
        <w:rPr>
          <w:rFonts w:ascii="Times New Roman" w:hAnsi="Times New Roman" w:cs="Times New Roman"/>
          <w:sz w:val="28"/>
          <w:szCs w:val="28"/>
        </w:rPr>
      </w:pPr>
      <w:r w:rsidRPr="000738BE">
        <w:rPr>
          <w:rFonts w:ascii="Times New Roman" w:hAnsi="Times New Roman" w:cs="Times New Roman"/>
          <w:spacing w:val="24"/>
          <w:sz w:val="22"/>
          <w:szCs w:val="22"/>
        </w:rPr>
        <w:t xml:space="preserve">                                        </w:t>
      </w:r>
      <w:r w:rsidR="00EC0505" w:rsidRPr="000738BE">
        <w:rPr>
          <w:rFonts w:ascii="Times New Roman" w:hAnsi="Times New Roman" w:cs="Times New Roman"/>
          <w:sz w:val="28"/>
          <w:szCs w:val="28"/>
        </w:rPr>
        <w:t>ПОСТАНОВЛЕНИЕ</w:t>
      </w:r>
    </w:p>
    <w:p w:rsidR="00EC0505" w:rsidRPr="000738BE" w:rsidRDefault="00EC0505" w:rsidP="00EC0505">
      <w:pPr>
        <w:pStyle w:val="a3"/>
        <w:tabs>
          <w:tab w:val="clear" w:pos="4153"/>
          <w:tab w:val="clear" w:pos="8306"/>
        </w:tabs>
        <w:spacing w:line="252" w:lineRule="auto"/>
        <w:ind w:firstLine="0"/>
        <w:jc w:val="center"/>
        <w:rPr>
          <w:b/>
          <w:bCs/>
          <w:spacing w:val="22"/>
          <w:sz w:val="22"/>
          <w:szCs w:val="22"/>
        </w:rPr>
      </w:pPr>
    </w:p>
    <w:p w:rsidR="00EA3780" w:rsidRPr="000738BE" w:rsidRDefault="00EC0505">
      <w:pPr>
        <w:pStyle w:val="ConsNonformat"/>
        <w:widowControl/>
        <w:ind w:right="0"/>
        <w:rPr>
          <w:rFonts w:ascii="Times New Roman" w:hAnsi="Times New Roman" w:cs="Times New Roman"/>
        </w:rPr>
      </w:pPr>
      <w:r w:rsidRPr="000738BE">
        <w:rPr>
          <w:rFonts w:ascii="Times New Roman" w:hAnsi="Times New Roman" w:cs="Times New Roman"/>
        </w:rPr>
        <w:t xml:space="preserve"> </w:t>
      </w:r>
    </w:p>
    <w:p w:rsidR="00EC0505" w:rsidRPr="000738BE" w:rsidRDefault="00EC0505" w:rsidP="00EC0505">
      <w:pPr>
        <w:pStyle w:val="ConsTitle"/>
        <w:widowControl/>
        <w:ind w:right="0"/>
        <w:rPr>
          <w:rFonts w:ascii="Times New Roman" w:hAnsi="Times New Roman" w:cs="Times New Roman"/>
        </w:rPr>
      </w:pPr>
      <w:r w:rsidRPr="000738BE">
        <w:rPr>
          <w:rFonts w:ascii="Times New Roman" w:hAnsi="Times New Roman" w:cs="Times New Roman"/>
        </w:rPr>
        <w:t>От_______________ №________</w:t>
      </w:r>
    </w:p>
    <w:p w:rsidR="00EC0505" w:rsidRPr="000738BE" w:rsidRDefault="00EC0505" w:rsidP="007C514B">
      <w:pPr>
        <w:pStyle w:val="ConsTitle"/>
        <w:widowControl/>
        <w:ind w:right="0"/>
        <w:rPr>
          <w:rFonts w:ascii="Times New Roman" w:hAnsi="Times New Roman" w:cs="Times New Roman"/>
        </w:rPr>
      </w:pPr>
    </w:p>
    <w:p w:rsidR="00EC0505" w:rsidRPr="000738BE" w:rsidRDefault="00EC0505">
      <w:pPr>
        <w:pStyle w:val="ConsTitle"/>
        <w:widowControl/>
        <w:ind w:right="0"/>
        <w:jc w:val="center"/>
        <w:rPr>
          <w:rFonts w:ascii="Times New Roman" w:hAnsi="Times New Roman" w:cs="Times New Roman"/>
        </w:rPr>
      </w:pPr>
    </w:p>
    <w:p w:rsidR="00EC0505" w:rsidRPr="000738BE" w:rsidRDefault="00EC0505">
      <w:pPr>
        <w:pStyle w:val="ConsTitle"/>
        <w:widowControl/>
        <w:ind w:right="0"/>
        <w:jc w:val="center"/>
        <w:rPr>
          <w:rFonts w:ascii="Times New Roman" w:hAnsi="Times New Roman" w:cs="Times New Roman"/>
          <w:b w:val="0"/>
          <w:bCs w:val="0"/>
        </w:rPr>
      </w:pPr>
      <w:r w:rsidRPr="000738BE">
        <w:rPr>
          <w:rFonts w:ascii="Times New Roman" w:hAnsi="Times New Roman" w:cs="Times New Roman"/>
          <w:b w:val="0"/>
          <w:bCs w:val="0"/>
        </w:rPr>
        <w:t>Р.п. Лысые Горы</w:t>
      </w:r>
    </w:p>
    <w:p w:rsidR="00EA3780" w:rsidRPr="000738BE" w:rsidRDefault="00EA3780">
      <w:pPr>
        <w:pStyle w:val="ConsTitle"/>
        <w:widowControl/>
        <w:ind w:right="0"/>
        <w:jc w:val="center"/>
        <w:rPr>
          <w:rFonts w:ascii="Times New Roman" w:hAnsi="Times New Roman" w:cs="Times New Roman"/>
        </w:rPr>
      </w:pPr>
    </w:p>
    <w:p w:rsidR="00EA3780" w:rsidRPr="000738BE" w:rsidRDefault="00EC0505" w:rsidP="00EA3780">
      <w:pPr>
        <w:pStyle w:val="ConsTitle"/>
        <w:widowControl/>
        <w:tabs>
          <w:tab w:val="left" w:pos="1460"/>
          <w:tab w:val="center" w:pos="4536"/>
        </w:tabs>
        <w:ind w:right="0"/>
        <w:rPr>
          <w:rFonts w:ascii="Times New Roman" w:hAnsi="Times New Roman" w:cs="Times New Roman"/>
        </w:rPr>
      </w:pPr>
      <w:r w:rsidRPr="000738BE">
        <w:rPr>
          <w:rFonts w:ascii="Times New Roman" w:hAnsi="Times New Roman" w:cs="Times New Roman"/>
          <w:sz w:val="24"/>
          <w:szCs w:val="24"/>
        </w:rPr>
        <w:t xml:space="preserve"> </w:t>
      </w:r>
    </w:p>
    <w:p w:rsidR="000738BE" w:rsidRPr="000738BE" w:rsidRDefault="000738BE" w:rsidP="004851DB">
      <w:pPr>
        <w:pStyle w:val="ConsTitle"/>
        <w:widowControl/>
        <w:ind w:right="0"/>
        <w:rPr>
          <w:rFonts w:ascii="Times New Roman" w:hAnsi="Times New Roman" w:cs="Times New Roman"/>
          <w:sz w:val="28"/>
          <w:szCs w:val="28"/>
        </w:rPr>
      </w:pPr>
      <w:r w:rsidRPr="000738BE">
        <w:rPr>
          <w:rFonts w:ascii="Times New Roman" w:hAnsi="Times New Roman" w:cs="Times New Roman"/>
          <w:sz w:val="28"/>
          <w:szCs w:val="28"/>
        </w:rPr>
        <w:t xml:space="preserve">О внесении дополнений в постановление </w:t>
      </w:r>
      <w:r w:rsidR="00CC29CB">
        <w:rPr>
          <w:rFonts w:ascii="Times New Roman" w:hAnsi="Times New Roman" w:cs="Times New Roman"/>
          <w:sz w:val="28"/>
          <w:szCs w:val="28"/>
        </w:rPr>
        <w:t xml:space="preserve">главы </w:t>
      </w:r>
    </w:p>
    <w:p w:rsidR="000738BE" w:rsidRDefault="00CC29CB" w:rsidP="004851DB">
      <w:pPr>
        <w:pStyle w:val="ConsTitle"/>
        <w:widowControl/>
        <w:ind w:right="0"/>
        <w:rPr>
          <w:rFonts w:ascii="Times New Roman" w:hAnsi="Times New Roman" w:cs="Times New Roman"/>
          <w:sz w:val="28"/>
          <w:szCs w:val="28"/>
        </w:rPr>
      </w:pPr>
      <w:r>
        <w:rPr>
          <w:rFonts w:ascii="Times New Roman" w:hAnsi="Times New Roman" w:cs="Times New Roman"/>
          <w:sz w:val="28"/>
          <w:szCs w:val="28"/>
        </w:rPr>
        <w:t>а</w:t>
      </w:r>
      <w:r w:rsidR="000738BE" w:rsidRPr="000738B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ОМО Лысогорского </w:t>
      </w:r>
      <w:r w:rsidR="000738BE" w:rsidRPr="000738BE">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CC29CB" w:rsidRPr="000738BE" w:rsidRDefault="00CC29CB" w:rsidP="004851DB">
      <w:pPr>
        <w:pStyle w:val="ConsTitle"/>
        <w:widowControl/>
        <w:ind w:right="0"/>
        <w:rPr>
          <w:rFonts w:ascii="Times New Roman" w:hAnsi="Times New Roman" w:cs="Times New Roman"/>
          <w:sz w:val="28"/>
          <w:szCs w:val="28"/>
        </w:rPr>
      </w:pPr>
      <w:r>
        <w:rPr>
          <w:rFonts w:ascii="Times New Roman" w:hAnsi="Times New Roman" w:cs="Times New Roman"/>
          <w:sz w:val="28"/>
          <w:szCs w:val="28"/>
        </w:rPr>
        <w:t>от  29 декабря 2005 года № 808</w:t>
      </w:r>
    </w:p>
    <w:p w:rsidR="000738BE" w:rsidRPr="000738BE" w:rsidRDefault="000738BE" w:rsidP="004851DB">
      <w:pPr>
        <w:pStyle w:val="ConsTitle"/>
        <w:widowControl/>
        <w:ind w:right="0"/>
        <w:rPr>
          <w:rFonts w:ascii="Times New Roman" w:hAnsi="Times New Roman" w:cs="Times New Roman"/>
          <w:sz w:val="28"/>
          <w:szCs w:val="28"/>
        </w:rPr>
      </w:pPr>
    </w:p>
    <w:p w:rsidR="00EA3780" w:rsidRPr="000738BE" w:rsidRDefault="00EA3780" w:rsidP="004851DB">
      <w:pPr>
        <w:pStyle w:val="ConsNormal"/>
        <w:widowControl/>
        <w:ind w:right="0" w:firstLine="0"/>
        <w:rPr>
          <w:rFonts w:ascii="Times New Roman" w:hAnsi="Times New Roman" w:cs="Times New Roman"/>
          <w:sz w:val="28"/>
          <w:szCs w:val="28"/>
        </w:rPr>
      </w:pPr>
    </w:p>
    <w:p w:rsidR="00EA3780" w:rsidRPr="000738BE" w:rsidRDefault="00EC0505">
      <w:pPr>
        <w:pStyle w:val="ConsNormal"/>
        <w:widowControl/>
        <w:ind w:right="0" w:firstLine="0"/>
        <w:jc w:val="center"/>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rmal"/>
        <w:widowControl/>
        <w:ind w:right="0" w:firstLine="0"/>
        <w:jc w:val="center"/>
        <w:rPr>
          <w:rFonts w:ascii="Times New Roman" w:hAnsi="Times New Roman" w:cs="Times New Roman"/>
        </w:rPr>
      </w:pPr>
    </w:p>
    <w:p w:rsidR="00011746" w:rsidRDefault="007C514B" w:rsidP="00EC0505">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На о</w:t>
      </w:r>
      <w:r w:rsidR="00EA3780" w:rsidRPr="000738BE">
        <w:rPr>
          <w:rFonts w:ascii="Times New Roman" w:hAnsi="Times New Roman" w:cs="Times New Roman"/>
          <w:sz w:val="28"/>
          <w:szCs w:val="28"/>
        </w:rPr>
        <w:t>с</w:t>
      </w:r>
      <w:r w:rsidRPr="000738BE">
        <w:rPr>
          <w:rFonts w:ascii="Times New Roman" w:hAnsi="Times New Roman" w:cs="Times New Roman"/>
          <w:sz w:val="28"/>
          <w:szCs w:val="28"/>
        </w:rPr>
        <w:t>н</w:t>
      </w:r>
      <w:r w:rsidR="00EA3780" w:rsidRPr="000738BE">
        <w:rPr>
          <w:rFonts w:ascii="Times New Roman" w:hAnsi="Times New Roman" w:cs="Times New Roman"/>
          <w:sz w:val="28"/>
          <w:szCs w:val="28"/>
        </w:rPr>
        <w:t>ов</w:t>
      </w:r>
      <w:r w:rsidRPr="000738BE">
        <w:rPr>
          <w:rFonts w:ascii="Times New Roman" w:hAnsi="Times New Roman" w:cs="Times New Roman"/>
          <w:sz w:val="28"/>
          <w:szCs w:val="28"/>
        </w:rPr>
        <w:t>ан</w:t>
      </w:r>
      <w:r w:rsidR="00EA3780" w:rsidRPr="000738BE">
        <w:rPr>
          <w:rFonts w:ascii="Times New Roman" w:hAnsi="Times New Roman" w:cs="Times New Roman"/>
          <w:sz w:val="28"/>
          <w:szCs w:val="28"/>
        </w:rPr>
        <w:t xml:space="preserve">ии </w:t>
      </w:r>
      <w:r w:rsidRPr="000738BE">
        <w:rPr>
          <w:rFonts w:ascii="Times New Roman" w:hAnsi="Times New Roman" w:cs="Times New Roman"/>
          <w:sz w:val="28"/>
          <w:szCs w:val="28"/>
        </w:rPr>
        <w:t xml:space="preserve"> </w:t>
      </w:r>
      <w:r w:rsidR="00EA3780" w:rsidRPr="000738BE">
        <w:rPr>
          <w:rFonts w:ascii="Times New Roman" w:hAnsi="Times New Roman" w:cs="Times New Roman"/>
          <w:sz w:val="28"/>
          <w:szCs w:val="28"/>
        </w:rPr>
        <w:t xml:space="preserve"> Федер</w:t>
      </w:r>
      <w:r w:rsidRPr="000738BE">
        <w:rPr>
          <w:rFonts w:ascii="Times New Roman" w:hAnsi="Times New Roman" w:cs="Times New Roman"/>
          <w:sz w:val="28"/>
          <w:szCs w:val="28"/>
        </w:rPr>
        <w:t>ального  закона</w:t>
      </w:r>
      <w:r w:rsidR="00EA3780" w:rsidRPr="000738BE">
        <w:rPr>
          <w:rFonts w:ascii="Times New Roman" w:hAnsi="Times New Roman" w:cs="Times New Roman"/>
          <w:sz w:val="28"/>
          <w:szCs w:val="28"/>
        </w:rPr>
        <w:t xml:space="preserve"> от 21 июля 2005 г. N 94-ФЗ "О размещении заказов на поставки товаров, выполнение работ, оказание услуг для государственных и муниципальных нужд"</w:t>
      </w:r>
    </w:p>
    <w:p w:rsidR="004F2D5B" w:rsidRPr="000738BE" w:rsidRDefault="004F2D5B" w:rsidP="00EC0505">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EA3780" w:rsidRPr="000738BE" w:rsidRDefault="008701B3" w:rsidP="008701B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1.Внести дополнение в постановление  от 29 декабря 2005 года № 808 «О размещении заказов  на поставку товаров, выполнение работ, оказание услуг для муниципальных нужд»</w:t>
      </w:r>
      <w:r w:rsidR="004F2D5B">
        <w:rPr>
          <w:rFonts w:ascii="Times New Roman" w:hAnsi="Times New Roman" w:cs="Times New Roman"/>
          <w:sz w:val="28"/>
          <w:szCs w:val="28"/>
        </w:rPr>
        <w:t xml:space="preserve"> дополнив его пунктом 2 следующего</w:t>
      </w:r>
      <w:r w:rsidR="000738BE" w:rsidRPr="000738BE">
        <w:rPr>
          <w:rFonts w:ascii="Times New Roman" w:hAnsi="Times New Roman" w:cs="Times New Roman"/>
          <w:sz w:val="28"/>
          <w:szCs w:val="28"/>
        </w:rPr>
        <w:t xml:space="preserve"> содержания:</w:t>
      </w:r>
      <w:r w:rsidR="007C514B" w:rsidRPr="000738BE">
        <w:rPr>
          <w:rFonts w:ascii="Times New Roman" w:hAnsi="Times New Roman" w:cs="Times New Roman"/>
          <w:sz w:val="28"/>
          <w:szCs w:val="28"/>
        </w:rPr>
        <w:t xml:space="preserve"> </w:t>
      </w:r>
    </w:p>
    <w:p w:rsidR="007C514B" w:rsidRPr="000738BE" w:rsidRDefault="004851DB" w:rsidP="004851DB">
      <w:pPr>
        <w:pStyle w:val="ConsNormal"/>
        <w:widowControl/>
        <w:ind w:right="0" w:firstLine="0"/>
        <w:jc w:val="both"/>
        <w:rPr>
          <w:rFonts w:ascii="Times New Roman" w:hAnsi="Times New Roman" w:cs="Times New Roman"/>
          <w:sz w:val="28"/>
          <w:szCs w:val="28"/>
        </w:rPr>
      </w:pPr>
      <w:r w:rsidRPr="000738BE">
        <w:rPr>
          <w:rFonts w:ascii="Times New Roman" w:hAnsi="Times New Roman" w:cs="Times New Roman"/>
          <w:sz w:val="28"/>
          <w:szCs w:val="28"/>
        </w:rPr>
        <w:t xml:space="preserve">       </w:t>
      </w:r>
      <w:r w:rsidR="00EA3780" w:rsidRPr="000738BE">
        <w:rPr>
          <w:rFonts w:ascii="Times New Roman" w:hAnsi="Times New Roman" w:cs="Times New Roman"/>
          <w:sz w:val="28"/>
          <w:szCs w:val="28"/>
        </w:rPr>
        <w:t xml:space="preserve"> </w:t>
      </w:r>
      <w:r w:rsidR="000738BE" w:rsidRPr="000738BE">
        <w:rPr>
          <w:rFonts w:ascii="Times New Roman" w:hAnsi="Times New Roman" w:cs="Times New Roman"/>
          <w:sz w:val="28"/>
          <w:szCs w:val="28"/>
        </w:rPr>
        <w:t xml:space="preserve">«2. </w:t>
      </w:r>
      <w:r w:rsidR="00EA3780" w:rsidRPr="000738BE">
        <w:rPr>
          <w:rFonts w:ascii="Times New Roman" w:hAnsi="Times New Roman" w:cs="Times New Roman"/>
          <w:sz w:val="28"/>
          <w:szCs w:val="28"/>
        </w:rPr>
        <w:t xml:space="preserve">Утвердить Положение о </w:t>
      </w:r>
      <w:r w:rsidR="007C514B" w:rsidRPr="000738BE">
        <w:rPr>
          <w:rFonts w:ascii="Times New Roman" w:hAnsi="Times New Roman" w:cs="Times New Roman"/>
          <w:sz w:val="28"/>
          <w:szCs w:val="28"/>
        </w:rPr>
        <w:t xml:space="preserve">единой </w:t>
      </w:r>
      <w:r w:rsidR="00EA3780" w:rsidRPr="000738BE">
        <w:rPr>
          <w:rFonts w:ascii="Times New Roman" w:hAnsi="Times New Roman" w:cs="Times New Roman"/>
          <w:sz w:val="28"/>
          <w:szCs w:val="28"/>
        </w:rPr>
        <w:t xml:space="preserve"> комиссии </w:t>
      </w:r>
      <w:r w:rsidR="007C514B" w:rsidRPr="000738BE">
        <w:rPr>
          <w:rFonts w:ascii="Times New Roman" w:hAnsi="Times New Roman" w:cs="Times New Roman"/>
          <w:sz w:val="28"/>
          <w:szCs w:val="28"/>
        </w:rPr>
        <w:t xml:space="preserve"> при администрации Лысогорского муниципального района </w:t>
      </w:r>
      <w:r w:rsidR="00EA3780" w:rsidRPr="000738BE">
        <w:rPr>
          <w:rFonts w:ascii="Times New Roman" w:hAnsi="Times New Roman" w:cs="Times New Roman"/>
          <w:sz w:val="28"/>
          <w:szCs w:val="28"/>
        </w:rPr>
        <w:t>по размещению заказа</w:t>
      </w:r>
      <w:r w:rsidR="007C514B" w:rsidRPr="000738BE">
        <w:rPr>
          <w:rFonts w:ascii="Times New Roman" w:hAnsi="Times New Roman" w:cs="Times New Roman"/>
          <w:sz w:val="28"/>
          <w:szCs w:val="28"/>
        </w:rPr>
        <w:t xml:space="preserve"> для муниципальных нужд администрации Лысогорского муниципального  района путем проведения конкурса, аукциона, а также запроса котировок цен на товары, работы, услуги согласно </w:t>
      </w:r>
      <w:r w:rsidR="00EA3780" w:rsidRPr="000738BE">
        <w:rPr>
          <w:rFonts w:ascii="Times New Roman" w:hAnsi="Times New Roman" w:cs="Times New Roman"/>
          <w:sz w:val="28"/>
          <w:szCs w:val="28"/>
        </w:rPr>
        <w:t xml:space="preserve"> </w:t>
      </w:r>
      <w:r w:rsidR="007C514B" w:rsidRPr="000738BE">
        <w:rPr>
          <w:rFonts w:ascii="Times New Roman" w:hAnsi="Times New Roman" w:cs="Times New Roman"/>
          <w:sz w:val="28"/>
          <w:szCs w:val="28"/>
        </w:rPr>
        <w:t>Приложению</w:t>
      </w:r>
      <w:r w:rsidR="000738BE" w:rsidRPr="000738BE">
        <w:rPr>
          <w:rFonts w:ascii="Times New Roman" w:hAnsi="Times New Roman" w:cs="Times New Roman"/>
          <w:sz w:val="28"/>
          <w:szCs w:val="28"/>
        </w:rPr>
        <w:t>»</w:t>
      </w: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7C514B">
      <w:pPr>
        <w:pStyle w:val="ConsNormal"/>
        <w:widowControl/>
        <w:ind w:right="0" w:firstLine="0"/>
        <w:jc w:val="both"/>
        <w:rPr>
          <w:rFonts w:ascii="Times New Roman" w:hAnsi="Times New Roman" w:cs="Times New Roman"/>
          <w:sz w:val="28"/>
          <w:szCs w:val="28"/>
        </w:rPr>
      </w:pPr>
      <w:r w:rsidRPr="000738BE">
        <w:rPr>
          <w:rFonts w:ascii="Times New Roman" w:hAnsi="Times New Roman" w:cs="Times New Roman"/>
          <w:sz w:val="28"/>
          <w:szCs w:val="28"/>
        </w:rPr>
        <w:t xml:space="preserve">Глава администрации </w:t>
      </w:r>
    </w:p>
    <w:p w:rsidR="007C514B" w:rsidRPr="000738BE" w:rsidRDefault="007C514B" w:rsidP="007C514B">
      <w:pPr>
        <w:pStyle w:val="ConsNormal"/>
        <w:widowControl/>
        <w:ind w:right="0" w:firstLine="0"/>
        <w:rPr>
          <w:rFonts w:ascii="Times New Roman" w:hAnsi="Times New Roman" w:cs="Times New Roman"/>
          <w:sz w:val="28"/>
          <w:szCs w:val="28"/>
        </w:rPr>
      </w:pPr>
      <w:r w:rsidRPr="000738BE">
        <w:rPr>
          <w:rFonts w:ascii="Times New Roman" w:hAnsi="Times New Roman" w:cs="Times New Roman"/>
          <w:sz w:val="28"/>
          <w:szCs w:val="28"/>
        </w:rPr>
        <w:t>муниципального района                                                 Д.И.Симбирцев</w:t>
      </w: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EA3780" w:rsidRPr="000738BE" w:rsidRDefault="00EA3780" w:rsidP="007C514B">
      <w:pPr>
        <w:pStyle w:val="ConsNormal"/>
        <w:widowControl/>
        <w:ind w:right="0" w:firstLine="0"/>
        <w:jc w:val="both"/>
        <w:rPr>
          <w:rFonts w:ascii="Times New Roman" w:hAnsi="Times New Roman" w:cs="Times New Roman"/>
          <w:sz w:val="28"/>
          <w:szCs w:val="28"/>
        </w:rPr>
      </w:pPr>
    </w:p>
    <w:p w:rsidR="00EA3780" w:rsidRPr="000738BE" w:rsidRDefault="00EA3780">
      <w:pPr>
        <w:pStyle w:val="ConsNonformat"/>
        <w:widowControl/>
        <w:ind w:right="0"/>
        <w:rPr>
          <w:rFonts w:ascii="Times New Roman" w:hAnsi="Times New Roman" w:cs="Times New Roman"/>
        </w:rPr>
      </w:pPr>
    </w:p>
    <w:p w:rsidR="00EA3780" w:rsidRPr="000738BE" w:rsidRDefault="007C514B">
      <w:pPr>
        <w:pStyle w:val="ConsNonformat"/>
        <w:widowControl/>
        <w:ind w:right="0"/>
        <w:jc w:val="both"/>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nformat"/>
        <w:widowControl/>
        <w:ind w:right="0"/>
        <w:jc w:val="both"/>
        <w:rPr>
          <w:rFonts w:ascii="Times New Roman" w:hAnsi="Times New Roman" w:cs="Times New Roman"/>
        </w:rPr>
      </w:pPr>
    </w:p>
    <w:p w:rsidR="00EA3780" w:rsidRPr="000738BE" w:rsidRDefault="00EA3780">
      <w:pPr>
        <w:pStyle w:val="ConsNonformat"/>
        <w:widowControl/>
        <w:ind w:right="0"/>
        <w:jc w:val="both"/>
        <w:rPr>
          <w:rFonts w:ascii="Times New Roman" w:hAnsi="Times New Roman" w:cs="Times New Roman"/>
        </w:rPr>
      </w:pPr>
    </w:p>
    <w:p w:rsidR="000738BE" w:rsidRDefault="000738BE">
      <w:pPr>
        <w:pStyle w:val="ConsNormal"/>
        <w:widowControl/>
        <w:ind w:right="0" w:firstLine="0"/>
        <w:jc w:val="right"/>
        <w:rPr>
          <w:rFonts w:ascii="Times New Roman" w:hAnsi="Times New Roman" w:cs="Times New Roman"/>
        </w:rPr>
      </w:pPr>
    </w:p>
    <w:p w:rsidR="000738BE" w:rsidRDefault="000738BE">
      <w:pPr>
        <w:pStyle w:val="ConsNormal"/>
        <w:widowControl/>
        <w:ind w:right="0" w:firstLine="0"/>
        <w:jc w:val="right"/>
        <w:rPr>
          <w:rFonts w:ascii="Times New Roman" w:hAnsi="Times New Roman" w:cs="Times New Roman"/>
        </w:rPr>
      </w:pPr>
    </w:p>
    <w:p w:rsidR="000738BE"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 xml:space="preserve">Приложение </w:t>
      </w:r>
    </w:p>
    <w:p w:rsidR="00EA3780" w:rsidRPr="000738BE" w:rsidRDefault="00CC29CB">
      <w:pPr>
        <w:pStyle w:val="ConsNormal"/>
        <w:widowControl/>
        <w:ind w:right="0" w:firstLine="0"/>
        <w:jc w:val="right"/>
        <w:rPr>
          <w:rFonts w:ascii="Times New Roman" w:hAnsi="Times New Roman" w:cs="Times New Roman"/>
        </w:rPr>
      </w:pPr>
      <w:r>
        <w:rPr>
          <w:rFonts w:ascii="Times New Roman" w:hAnsi="Times New Roman" w:cs="Times New Roman"/>
        </w:rPr>
        <w:t xml:space="preserve"> </w:t>
      </w:r>
      <w:r w:rsidR="000738BE" w:rsidRPr="000738BE">
        <w:rPr>
          <w:rFonts w:ascii="Times New Roman" w:hAnsi="Times New Roman" w:cs="Times New Roman"/>
        </w:rPr>
        <w:t xml:space="preserve"> </w:t>
      </w:r>
      <w:r w:rsidR="00EA3780" w:rsidRPr="000738BE">
        <w:rPr>
          <w:rFonts w:ascii="Times New Roman" w:hAnsi="Times New Roman" w:cs="Times New Roman"/>
        </w:rPr>
        <w:t>к Постановлению</w:t>
      </w:r>
    </w:p>
    <w:p w:rsidR="00CC29CB"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главы</w:t>
      </w:r>
      <w:r w:rsidR="00CC29CB">
        <w:rPr>
          <w:rFonts w:ascii="Times New Roman" w:hAnsi="Times New Roman" w:cs="Times New Roman"/>
        </w:rPr>
        <w:t xml:space="preserve"> администрации </w:t>
      </w:r>
    </w:p>
    <w:p w:rsidR="00EA3780"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муниципального района</w:t>
      </w:r>
    </w:p>
    <w:p w:rsidR="004851DB"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от ____________ №________</w:t>
      </w:r>
    </w:p>
    <w:p w:rsidR="00EA3780" w:rsidRPr="000738BE" w:rsidRDefault="00EA3780">
      <w:pPr>
        <w:pStyle w:val="ConsNonformat"/>
        <w:widowControl/>
        <w:ind w:right="0"/>
        <w:rPr>
          <w:rFonts w:ascii="Times New Roman" w:hAnsi="Times New Roman" w:cs="Times New Roman"/>
        </w:rPr>
      </w:pPr>
    </w:p>
    <w:p w:rsidR="00EA3780" w:rsidRPr="000738BE" w:rsidRDefault="00EA3780">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ПОЛОЖЕНИЕ</w:t>
      </w:r>
    </w:p>
    <w:p w:rsidR="004851DB" w:rsidRPr="000738BE" w:rsidRDefault="00CC29CB" w:rsidP="004B14CA">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w:t>
      </w:r>
      <w:r w:rsidR="004851DB" w:rsidRPr="000738BE">
        <w:rPr>
          <w:rFonts w:ascii="Times New Roman" w:hAnsi="Times New Roman" w:cs="Times New Roman"/>
          <w:sz w:val="28"/>
          <w:szCs w:val="28"/>
        </w:rPr>
        <w:t xml:space="preserve"> единой комиссии  </w:t>
      </w:r>
      <w:r w:rsidR="00011746" w:rsidRPr="000738BE">
        <w:rPr>
          <w:rFonts w:ascii="Times New Roman" w:hAnsi="Times New Roman" w:cs="Times New Roman"/>
          <w:sz w:val="28"/>
          <w:szCs w:val="28"/>
        </w:rPr>
        <w:t xml:space="preserve">при администрации Лысогорского муниципального района </w:t>
      </w:r>
      <w:r w:rsidR="004851DB" w:rsidRPr="000738BE">
        <w:rPr>
          <w:rFonts w:ascii="Times New Roman" w:hAnsi="Times New Roman" w:cs="Times New Roman"/>
          <w:sz w:val="28"/>
          <w:szCs w:val="28"/>
        </w:rPr>
        <w:t xml:space="preserve">по </w:t>
      </w:r>
      <w:r w:rsidR="00011746" w:rsidRPr="000738BE">
        <w:rPr>
          <w:rFonts w:ascii="Times New Roman" w:hAnsi="Times New Roman" w:cs="Times New Roman"/>
          <w:sz w:val="28"/>
          <w:szCs w:val="28"/>
        </w:rPr>
        <w:t>размещению</w:t>
      </w:r>
      <w:r w:rsidR="004851DB" w:rsidRPr="000738BE">
        <w:rPr>
          <w:rFonts w:ascii="Times New Roman" w:hAnsi="Times New Roman" w:cs="Times New Roman"/>
          <w:sz w:val="28"/>
          <w:szCs w:val="28"/>
        </w:rPr>
        <w:t xml:space="preserve">  заказ</w:t>
      </w:r>
      <w:r w:rsidR="00011746" w:rsidRPr="000738BE">
        <w:rPr>
          <w:rFonts w:ascii="Times New Roman" w:hAnsi="Times New Roman" w:cs="Times New Roman"/>
          <w:sz w:val="28"/>
          <w:szCs w:val="28"/>
        </w:rPr>
        <w:t>а</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 xml:space="preserve">для муниципальных  нужд  </w:t>
      </w:r>
      <w:r w:rsidR="00011746" w:rsidRPr="000738BE">
        <w:rPr>
          <w:rFonts w:ascii="Times New Roman" w:hAnsi="Times New Roman" w:cs="Times New Roman"/>
          <w:sz w:val="28"/>
          <w:szCs w:val="28"/>
        </w:rPr>
        <w:t xml:space="preserve">администрации Лысогорского муниципального района </w:t>
      </w:r>
      <w:r w:rsidRPr="000738BE">
        <w:rPr>
          <w:rFonts w:ascii="Times New Roman" w:hAnsi="Times New Roman" w:cs="Times New Roman"/>
          <w:sz w:val="28"/>
          <w:szCs w:val="28"/>
        </w:rPr>
        <w:t>путем  проведения</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конкурса, аукциона, запроса котировок цен на товары,</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работы, услуги.</w:t>
      </w:r>
    </w:p>
    <w:p w:rsidR="004851DB" w:rsidRPr="000738BE" w:rsidRDefault="004851DB" w:rsidP="004851DB">
      <w:pPr>
        <w:pStyle w:val="ConsNormal"/>
        <w:widowControl/>
        <w:ind w:right="0" w:firstLine="0"/>
        <w:rPr>
          <w:rFonts w:ascii="Times New Roman" w:hAnsi="Times New Roman" w:cs="Times New Roman"/>
          <w:sz w:val="28"/>
          <w:szCs w:val="28"/>
        </w:rPr>
      </w:pPr>
    </w:p>
    <w:p w:rsidR="00EA3780" w:rsidRPr="000738BE" w:rsidRDefault="004851DB">
      <w:pPr>
        <w:pStyle w:val="ConsNormal"/>
        <w:widowControl/>
        <w:ind w:right="0" w:firstLine="0"/>
        <w:jc w:val="center"/>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1. Общие положения</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1.1. Настоящее Положение о единой </w:t>
      </w:r>
      <w:r w:rsidR="00CC29CB">
        <w:rPr>
          <w:rFonts w:ascii="Times New Roman" w:hAnsi="Times New Roman" w:cs="Times New Roman"/>
          <w:sz w:val="28"/>
          <w:szCs w:val="28"/>
        </w:rPr>
        <w:t xml:space="preserve"> </w:t>
      </w:r>
      <w:r w:rsidRPr="000738BE">
        <w:rPr>
          <w:rFonts w:ascii="Times New Roman" w:hAnsi="Times New Roman" w:cs="Times New Roman"/>
          <w:sz w:val="28"/>
          <w:szCs w:val="28"/>
        </w:rPr>
        <w:t xml:space="preserve"> комиссии по размещению заказа на поставки товаров, выполнение работ, оказание услуг для муниципальных нужд (далее - Положение) определяет понятие, цели создания, функции, состав и порядок деятельности единой комиссии </w:t>
      </w:r>
      <w:r w:rsidR="00011746" w:rsidRPr="000738BE">
        <w:rPr>
          <w:rFonts w:ascii="Times New Roman" w:hAnsi="Times New Roman" w:cs="Times New Roman"/>
          <w:sz w:val="28"/>
          <w:szCs w:val="28"/>
        </w:rPr>
        <w:t xml:space="preserve">при администрации  Лысогорского муниципального района </w:t>
      </w:r>
      <w:r w:rsidRPr="000738BE">
        <w:rPr>
          <w:rFonts w:ascii="Times New Roman" w:hAnsi="Times New Roman" w:cs="Times New Roman"/>
          <w:sz w:val="28"/>
          <w:szCs w:val="28"/>
        </w:rPr>
        <w:t>по размещению заказа на поставки товаров, выполнение работ, оказание услуг для муниципальных нужд</w:t>
      </w:r>
      <w:r w:rsidR="00011746" w:rsidRPr="000738BE">
        <w:rPr>
          <w:rFonts w:ascii="Times New Roman" w:hAnsi="Times New Roman" w:cs="Times New Roman"/>
          <w:sz w:val="28"/>
          <w:szCs w:val="28"/>
        </w:rPr>
        <w:t xml:space="preserve"> администрации Лысогорского муниципального района</w:t>
      </w:r>
      <w:r w:rsidRPr="000738BE">
        <w:rPr>
          <w:rFonts w:ascii="Times New Roman" w:hAnsi="Times New Roman" w:cs="Times New Roman"/>
          <w:sz w:val="28"/>
          <w:szCs w:val="28"/>
        </w:rPr>
        <w:t xml:space="preserve"> путем проведения торгов в форме конкурса и аукциона, а также без проведения торгов путем запроса котировок (далее - Единая комиссия).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1.2.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21 июля 2005 г. N 94-ФЗ "О размещении заказов на поставки товаров, выполнение работ, оказание услуг для государственных и муниципальных нужд" (с измене</w:t>
      </w:r>
      <w:r w:rsidR="00CC29CB">
        <w:rPr>
          <w:rFonts w:ascii="Times New Roman" w:hAnsi="Times New Roman" w:cs="Times New Roman"/>
          <w:sz w:val="28"/>
          <w:szCs w:val="28"/>
        </w:rPr>
        <w:t>ниями от 31 декабря 2005 года),</w:t>
      </w:r>
      <w:r w:rsidRPr="000738BE">
        <w:rPr>
          <w:rFonts w:ascii="Times New Roman" w:hAnsi="Times New Roman" w:cs="Times New Roman"/>
          <w:sz w:val="28"/>
          <w:szCs w:val="28"/>
        </w:rPr>
        <w:t xml:space="preserve"> правовыми актами </w:t>
      </w:r>
      <w:r w:rsidR="004B14CA" w:rsidRPr="000738BE">
        <w:rPr>
          <w:rFonts w:ascii="Times New Roman" w:hAnsi="Times New Roman" w:cs="Times New Roman"/>
          <w:sz w:val="28"/>
          <w:szCs w:val="28"/>
        </w:rPr>
        <w:t>Лысогорского муниципального района</w:t>
      </w:r>
      <w:r w:rsidRPr="000738BE">
        <w:rPr>
          <w:rFonts w:ascii="Times New Roman" w:hAnsi="Times New Roman" w:cs="Times New Roman"/>
          <w:sz w:val="28"/>
          <w:szCs w:val="28"/>
        </w:rPr>
        <w:t>, настоящим Положением.</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2. Цели и задачи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 Единая комиссия создается в целях:</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2.1.3. Подведения итогов и определения победителей при размещении муниципальных заказов путем запроса котировок на поставки товаров, выполнение работ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 Исходя из целей деятельности Единой комиссии, определенных в пункте 2.1 настоящего Положения, в задачи Единой комиссии входит:</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2.2.1. Обеспечение объективности при рассмотрении, сопоставлении и оценке заявок на участие в торгах, поданных на бумажном носителе либо в форме электронных документов и подписанных в соответствии с нормативными правовыми актами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2.2.2. Обеспечение объективности при рассмотрении и оценке котировочных заявок, поданных на бумажном носителе либо в форме электронных документов.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2.2.3. Соблюдение принципов публичности, прозрачности, конкурентности, равных условий и недискриминации при размещении заказов.</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3. Порядок формирования Единой комиссии</w:t>
      </w:r>
    </w:p>
    <w:p w:rsidR="00EA3780" w:rsidRPr="000738BE" w:rsidRDefault="00EA3780">
      <w:pPr>
        <w:pStyle w:val="ConsNonformat"/>
        <w:widowControl/>
        <w:ind w:right="0"/>
        <w:rPr>
          <w:rFonts w:ascii="Times New Roman" w:hAnsi="Times New Roman" w:cs="Times New Roman"/>
          <w:sz w:val="28"/>
          <w:szCs w:val="28"/>
        </w:rPr>
      </w:pPr>
    </w:p>
    <w:p w:rsidR="00011746"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3.1. Персональный состав Единой комиссии, в том числе председатель Единой комиссии (далее по тексту - Председатель), утверждаются </w:t>
      </w:r>
      <w:r w:rsidR="00011746" w:rsidRPr="000738BE">
        <w:rPr>
          <w:rFonts w:ascii="Times New Roman" w:hAnsi="Times New Roman" w:cs="Times New Roman"/>
          <w:sz w:val="28"/>
          <w:szCs w:val="28"/>
        </w:rPr>
        <w:t>главой администрации Лыс</w:t>
      </w:r>
      <w:r w:rsidR="000738BE" w:rsidRPr="000738BE">
        <w:rPr>
          <w:rFonts w:ascii="Times New Roman" w:hAnsi="Times New Roman" w:cs="Times New Roman"/>
          <w:sz w:val="28"/>
          <w:szCs w:val="28"/>
        </w:rPr>
        <w:t>огорского муниципального района</w:t>
      </w:r>
      <w:r w:rsidR="00011746" w:rsidRPr="000738BE">
        <w:rPr>
          <w:rFonts w:ascii="Times New Roman" w:hAnsi="Times New Roman" w:cs="Times New Roman"/>
          <w:sz w:val="28"/>
          <w:szCs w:val="28"/>
        </w:rPr>
        <w:t>.</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3.2. В состав Единой комиссии входят не менее пяти человек - членов Единой комиссии. Председатель является членом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3.3. Членами Единой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3.4. В случае выявления в составе Единой комиссии указанных в пункт</w:t>
      </w:r>
      <w:r w:rsidR="006257EA" w:rsidRPr="000738BE">
        <w:rPr>
          <w:rFonts w:ascii="Times New Roman" w:hAnsi="Times New Roman" w:cs="Times New Roman"/>
          <w:sz w:val="28"/>
          <w:szCs w:val="28"/>
        </w:rPr>
        <w:t>е 3.3 настоящего Положения лиц, главой</w:t>
      </w:r>
      <w:r w:rsidRPr="000738BE">
        <w:rPr>
          <w:rFonts w:ascii="Times New Roman" w:hAnsi="Times New Roman" w:cs="Times New Roman"/>
          <w:sz w:val="28"/>
          <w:szCs w:val="28"/>
        </w:rPr>
        <w:t xml:space="preserve"> администрации </w:t>
      </w:r>
      <w:r w:rsidR="003A368F">
        <w:rPr>
          <w:rFonts w:ascii="Times New Roman" w:hAnsi="Times New Roman" w:cs="Times New Roman"/>
          <w:sz w:val="28"/>
          <w:szCs w:val="28"/>
        </w:rPr>
        <w:t xml:space="preserve">Лысогорского муниципального </w:t>
      </w:r>
      <w:r w:rsidR="006257EA" w:rsidRPr="000738BE">
        <w:rPr>
          <w:rFonts w:ascii="Times New Roman" w:hAnsi="Times New Roman" w:cs="Times New Roman"/>
          <w:sz w:val="28"/>
          <w:szCs w:val="28"/>
        </w:rPr>
        <w:t xml:space="preserve"> района</w:t>
      </w:r>
      <w:r w:rsidRPr="000738BE">
        <w:rPr>
          <w:rFonts w:ascii="Times New Roman" w:hAnsi="Times New Roman" w:cs="Times New Roman"/>
          <w:sz w:val="28"/>
          <w:szCs w:val="28"/>
        </w:rPr>
        <w:t xml:space="preserve"> должна быть незамедлительно произведена замена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EA3780" w:rsidRDefault="00EA3780">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Pr="000738BE" w:rsidRDefault="003A368F">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4. Функции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 Основными функциями Единой комиссии являются: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4.1.2. Рассмотрение, оценка и сопоставление заявок на участие в конкурсе, определение победителя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4.1.3.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4.1.4. Рассмотрение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4.1.5. Отбор участников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4.1.6. Ведение протокола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4.1.7. 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 предварительный отбор).</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4.1.8. Ведение протокола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4.1.9. Составление перечня поставщиков, включающего в себя участников размещения заказа, прошедших предварительный отбор (далее -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4.1.10. Рассмотрение и оценка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4.1.11. Подведение итогов и определение победителя в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4.1.12. Ведение протокола рассмотрения и оценки котировочных заявок.</w:t>
      </w:r>
    </w:p>
    <w:p w:rsidR="00EA3780" w:rsidRPr="000738BE" w:rsidRDefault="00EA3780">
      <w:pPr>
        <w:pStyle w:val="ConsNonformat"/>
        <w:widowControl/>
        <w:ind w:right="0"/>
        <w:jc w:val="both"/>
        <w:rPr>
          <w:rFonts w:ascii="Times New Roman" w:hAnsi="Times New Roman" w:cs="Times New Roman"/>
          <w:sz w:val="28"/>
          <w:szCs w:val="28"/>
        </w:rPr>
      </w:pPr>
    </w:p>
    <w:p w:rsidR="006257EA" w:rsidRDefault="006257EA">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Pr="000738BE" w:rsidRDefault="003A368F">
      <w:pPr>
        <w:pStyle w:val="ConsNormal"/>
        <w:widowControl/>
        <w:ind w:right="0" w:firstLine="0"/>
        <w:jc w:val="center"/>
        <w:rPr>
          <w:rFonts w:ascii="Times New Roman" w:hAnsi="Times New Roman" w:cs="Times New Roman"/>
          <w:b/>
          <w:bCs/>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5. Права и обязанности Единой комиссии,</w:t>
      </w: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ее отдельных членов</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 Единая комиссия обязана: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5.1.2. 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5.1.3.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5.1.4. Не проводить переговоры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5.1.5.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5.1.6. 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5.1.7. 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5.1.8. Учитывать преимущества в пользу заявок на участие в конкурсе, поданных от имени учреждений уголовно-исполнительной системы и </w:t>
      </w:r>
      <w:r w:rsidRPr="000738BE">
        <w:rPr>
          <w:rFonts w:ascii="Times New Roman" w:hAnsi="Times New Roman" w:cs="Times New Roman"/>
          <w:sz w:val="28"/>
          <w:szCs w:val="28"/>
        </w:rPr>
        <w:lastRenderedPageBreak/>
        <w:t>(или) организаций инвалидов в случае, если в извещении о проведении конкурса содержалось указание на такие преимущества.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 Единая комиссия вправе: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5.2.2. Потребовать от участников размещения заказа представления разъяснений положений поданных ими заявок на участие в конкурсе или аукционе, в том числе и заявок, поданных в форме электронных документов.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5.2.3. 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5.2.4. Обратиться к заказчику, уполномоченному органу за разъяснениями по предмету закупки.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5.2.5. Обратиться к заказчику, уполномоченному органу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5.2.6. При необходимости привлекать к своей работе экспертов, в порядке, установленном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 Члены Единой комиссии обязаны: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5.3.1. Лично присутствовать на заседаниях Единой комиссии. Отсутствие на заседании Единой комиссии допускается только по уважительным причинам.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5.3.2. Соблюдать порядок рассмотрения,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5.3.3. Соблюдать порядок рассмотрения заявок на участие в аукционе и отбора участников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5.3.4. Соблюдать порядок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5.3.5.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 Члены Единой комиссии вправе: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5.4.2. Выступать по вопросам повестки дня на заседаниях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5.4.4. Члены Единой комиссии имеют право письменно изложить свое особое мнение при проведении соответствующих процедур размещения муниципального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 Члены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5.5.1. Присутствуют на заседаниях Единой комиссии и принимают решения по вопросам, отнесенных к компетенции Единой комиссии настоящим Положением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5.5.2. 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5.5.3. Осуществляют рассмотрение заявок на участие в аукционе и отбор участников аукциона, ведение протокола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5.5.4. 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рассмотрение и оценку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5.5.5.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w:t>
      </w:r>
      <w:r w:rsidRPr="000738BE">
        <w:rPr>
          <w:rFonts w:ascii="Times New Roman" w:hAnsi="Times New Roman" w:cs="Times New Roman"/>
          <w:sz w:val="28"/>
          <w:szCs w:val="28"/>
        </w:rPr>
        <w:lastRenderedPageBreak/>
        <w:t>заявок на участие в предварительном отборе и протокол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5.5.6. Рассматривают разъяснения положений документов и заявок на участие в конкурсе, представленных участниками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5.5.7. Осуществляют иные действия в соответствии с законодательством Российской Федерации и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 Председатель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5.6.1. Осуществляет общее руководство работой Единой комиссии и обеспечивает выполнение настоящего Положения.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5.6.2. Объявляет заседание правомочным или выносит решение о его переносе из-за отсутствия необходимого количества членов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5.6.3. Открывает и ведет заседания Единой комиссии, объявляет перерывы.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5.6.4. Объявляет состав Единой комиссии,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5.6.5. Объявляет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 сведения, определенные пунктом 5 ст. 26 Федерального закона от 21 июля 2005 г. N 94-ФЗ.</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5.6.6. Определяет порядок рассмотрения обсуждаемых вопросов.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5.6.7. В случае необходимости выносит на обсуждение Единой комиссии вопрос о привлечении к работе комиссии экспертов.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5.6.8. Подписывает протокол вскрытия конвертов с заявками на участие в конкурсе и открытия доступа к поданным в форме электронных документов заявкам на участие,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5.6.9. Объявляет победителя конкурса, запроса котировок или оглашает перечень поставщиков, составленный на основании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5.6.10. Осуществляет иные действия в соответствии с законодательством Российской Федерации и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5.7. Секретарь Единой комиссии или другой уполномоченный Председателем член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5.7.1.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w:t>
      </w:r>
      <w:r w:rsidRPr="000738BE">
        <w:rPr>
          <w:rFonts w:ascii="Times New Roman" w:hAnsi="Times New Roman" w:cs="Times New Roman"/>
          <w:sz w:val="28"/>
          <w:szCs w:val="28"/>
        </w:rPr>
        <w:lastRenderedPageBreak/>
        <w:t>их начала и обеспечивает членов Единой комиссии необходимыми материалами.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5.7.2.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6. Порядок работы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6.1. 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а при отсутствии Председателя на заседании - голос заместителя председателя.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 Порядок работы Единой комиссии при размещении заказов путем проведения торгов в форме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оценки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В протокол вскрытия конвертов заносятся сведения, предусмотренные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6.3.3. 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6.3.4. Протокол вскрытия конвертов должен быть подписан всеми присутствующими на заседании членами Единой комиссии, заказчиком, уполномоченным органом непосредственно после вскрытия конвертов с </w:t>
      </w:r>
      <w:r w:rsidRPr="000738BE">
        <w:rPr>
          <w:rFonts w:ascii="Times New Roman" w:hAnsi="Times New Roman" w:cs="Times New Roman"/>
          <w:sz w:val="28"/>
          <w:szCs w:val="28"/>
        </w:rPr>
        <w:lastRenderedPageBreak/>
        <w:t>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6.3.5. 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 Все опоздавшие заявки уполномоченный орган возвращает подавшим их участникам размещения заказа в день их вскрытия.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6.3.6. 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6.3.7.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6.3.8.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6.3.9. 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6.3.10. 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w:t>
      </w:r>
      <w:r w:rsidRPr="000738BE">
        <w:rPr>
          <w:rFonts w:ascii="Times New Roman" w:hAnsi="Times New Roman" w:cs="Times New Roman"/>
          <w:sz w:val="28"/>
          <w:szCs w:val="28"/>
        </w:rPr>
        <w:lastRenderedPageBreak/>
        <w:t>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6.3.11. 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6.3.12.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6.3.13.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6.3.14. 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6.3.15. Протокол оценки и сопоставления заявок на участие в конкурсе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 Порядок работы Единой комиссии при размещении заказов путем проведения торгов в форме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6.4.3. Единая комиссия рассматривает заявки на участие в аукционе в срок, не превышающий пяти дней со дня окончания приема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 уполномоченным органом.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6.4.4.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Члены Единой комиссии присутствуют на процедуре проведения аукциона и в день проведения аукциона подписывают протокол аукциона вместе с заказчиком и аукционистом, если таковой привлечен заказчиком.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 Регламент работы Единой комиссии при размещении заказов путем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6.5.1. 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6.5.3. 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6.5.5. По результатам рассмотрения и оценки котировочных заявок Единая комиссия составляет протокол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6.5.6. Протокол рассмотрения и оценки котировочных заявок должен содержать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6.5.7. Протокол оценки и сопоставления котировочных заявок должен быть подписан всеми присутствующими членами Единой комиссии, заказчиком, уполномоченным органом в течение дня, следующего после дня окончания проведения оценки и сопоставления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 Особенности работы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6.6.1. К работе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применяются правила пункта 6.5 настоящего Положения с учетом особенностей, предусмотренных настоящим разделом.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6.6.2. Единая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6.6.3. На основании результатов рассмотрения заявок на участие в предварительном отборе Единая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6.6.4. По результатам рассмотрения заявок на участие в предварительном отборе должен быть оформлен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6.6.5. Протокол рассмотрения заявок на участие в предварительном отборе содержит сведения об участниках размещения заказа, подавших заявки на участие в предварительном отборе и о принятом в соответствии с настоящим Положением решении в отношении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6.6.6. Единая комиссия в течение дня, следующего за днем окончания срока подачи котировочных заявок, рассматривает и оценивает </w:t>
      </w:r>
      <w:r w:rsidRPr="000738BE">
        <w:rPr>
          <w:rFonts w:ascii="Times New Roman" w:hAnsi="Times New Roman" w:cs="Times New Roman"/>
          <w:sz w:val="28"/>
          <w:szCs w:val="28"/>
        </w:rPr>
        <w:lastRenderedPageBreak/>
        <w:t>котировочные заявки, полученные от участников размещения заказа, входящих в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6.6.7. Единая комиссия на основании результатов рассмотрения котировочных заявок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6.6.8. На основании результатов рассмотрения и оценки котировочных заявок Единая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6.6.9. Первый номер Единая комиссия присваивает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6.6.10. По результатам рассмотрения и оценки котировочных заявок Единая комиссия составляет протокол,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обо всех участниках размещения заказа, подавших котировочные заявки.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6.7.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(участников) размещения заказа. В случае такого обжалования Единая комиссия обязана: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6.8.1. Представить по запросу уполномоченного органа сведения и документы, необходимые для рассмотрения жалобы.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6.8.3. Довести до сведения заказчика информацию о том, что заказчик не вправе заключить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7. Порядок проведения заседаний Единой комиссии</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7.1. Секретарь Единой комиссии или другой уполномоченный Председателем член Единой комиссии не позднее чем за 2 дня до дня проведения заседания Единой комиссии уведомляет членов Единой комиссии о времени и месте проведения заседания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7.2. Заседания Единой комиссии открываются и закрываются Председателем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не входят в состав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оно проводилось.</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7.4. Секретарь Единой комиссии или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и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8. Ответственность членов Единой комиссии</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8.3. В случае если члену Единой комиссии станет известно о нарушении другим членом Единой комиссии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8.4. Члены Единой комиссии,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конкурса.</w:t>
      </w:r>
    </w:p>
    <w:p w:rsidR="00EA3780" w:rsidRPr="000738BE" w:rsidRDefault="00EA3780">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r w:rsidRPr="000738BE">
        <w:rPr>
          <w:rFonts w:ascii="Times New Roman" w:hAnsi="Times New Roman" w:cs="Times New Roman"/>
          <w:sz w:val="28"/>
          <w:szCs w:val="28"/>
        </w:rPr>
        <w:lastRenderedPageBreak/>
        <w:t xml:space="preserve"> </w:t>
      </w: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r w:rsidRPr="000738BE">
        <w:rPr>
          <w:rFonts w:ascii="Times New Roman" w:hAnsi="Times New Roman" w:cs="Times New Roman"/>
          <w:sz w:val="28"/>
          <w:szCs w:val="28"/>
        </w:rPr>
        <w:t>Глава администрации</w:t>
      </w:r>
    </w:p>
    <w:p w:rsidR="006257EA" w:rsidRPr="006257EA" w:rsidRDefault="006257EA">
      <w:pPr>
        <w:pStyle w:val="ConsNonformat"/>
        <w:widowControl/>
        <w:ind w:right="0"/>
        <w:rPr>
          <w:rFonts w:ascii="Arial" w:hAnsi="Arial" w:cs="Arial"/>
          <w:sz w:val="28"/>
          <w:szCs w:val="28"/>
        </w:rPr>
      </w:pPr>
      <w:r w:rsidRPr="000738BE">
        <w:rPr>
          <w:rFonts w:ascii="Times New Roman" w:hAnsi="Times New Roman" w:cs="Times New Roman"/>
          <w:sz w:val="28"/>
          <w:szCs w:val="28"/>
        </w:rPr>
        <w:t>муниципального района</w:t>
      </w:r>
      <w:r w:rsidRPr="006257EA">
        <w:rPr>
          <w:rFonts w:ascii="Arial" w:hAnsi="Arial" w:cs="Arial"/>
          <w:sz w:val="28"/>
          <w:szCs w:val="28"/>
        </w:rPr>
        <w:t xml:space="preserve">                 </w:t>
      </w:r>
      <w:r>
        <w:rPr>
          <w:rFonts w:ascii="Arial" w:hAnsi="Arial" w:cs="Arial"/>
          <w:sz w:val="28"/>
          <w:szCs w:val="28"/>
        </w:rPr>
        <w:t xml:space="preserve">                                </w:t>
      </w:r>
      <w:r w:rsidRPr="006257EA">
        <w:rPr>
          <w:rFonts w:ascii="Arial" w:hAnsi="Arial" w:cs="Arial"/>
          <w:sz w:val="28"/>
          <w:szCs w:val="28"/>
        </w:rPr>
        <w:t>Д.И.Симбирцев</w:t>
      </w:r>
    </w:p>
    <w:sectPr w:rsidR="006257EA" w:rsidRPr="006257EA">
      <w:pgSz w:w="11907" w:h="16840" w:code="9"/>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EA3780"/>
    <w:rsid w:val="00011746"/>
    <w:rsid w:val="000738BE"/>
    <w:rsid w:val="00295C52"/>
    <w:rsid w:val="003A368F"/>
    <w:rsid w:val="00450453"/>
    <w:rsid w:val="004851DB"/>
    <w:rsid w:val="004B14CA"/>
    <w:rsid w:val="004F2D5B"/>
    <w:rsid w:val="006257EA"/>
    <w:rsid w:val="007C514B"/>
    <w:rsid w:val="008701B3"/>
    <w:rsid w:val="009F2319"/>
    <w:rsid w:val="00A66DCB"/>
    <w:rsid w:val="00A766FD"/>
    <w:rsid w:val="00B36A4A"/>
    <w:rsid w:val="00B454CB"/>
    <w:rsid w:val="00CC29CB"/>
    <w:rsid w:val="00D26E69"/>
    <w:rsid w:val="00EA3780"/>
    <w:rsid w:val="00EC0505"/>
    <w:rsid w:val="00F01F73"/>
    <w:rsid w:val="00F90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0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pPr>
      <w:widowControl w:val="0"/>
      <w:autoSpaceDE w:val="0"/>
      <w:autoSpaceDN w:val="0"/>
      <w:adjustRightInd w:val="0"/>
      <w:spacing w:after="0" w:line="240" w:lineRule="auto"/>
      <w:ind w:right="19772"/>
    </w:pPr>
    <w:rPr>
      <w:rFonts w:ascii="Arial" w:hAnsi="Arial" w:cs="Arial"/>
      <w:sz w:val="20"/>
      <w:szCs w:val="20"/>
    </w:rPr>
  </w:style>
  <w:style w:type="paragraph" w:customStyle="1" w:styleId="ConsDocList">
    <w:name w:val="ConsDocLis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styleId="a3">
    <w:name w:val="header"/>
    <w:basedOn w:val="a"/>
    <w:link w:val="a4"/>
    <w:uiPriority w:val="99"/>
    <w:rsid w:val="00EC0505"/>
    <w:pPr>
      <w:tabs>
        <w:tab w:val="center" w:pos="4153"/>
        <w:tab w:val="right" w:pos="8306"/>
      </w:tabs>
      <w:suppressAutoHyphens/>
      <w:overflowPunct w:val="0"/>
      <w:autoSpaceDE w:val="0"/>
      <w:autoSpaceDN w:val="0"/>
      <w:adjustRightInd w:val="0"/>
      <w:spacing w:line="348" w:lineRule="auto"/>
      <w:ind w:firstLine="709"/>
      <w:jc w:val="both"/>
      <w:textAlignment w:val="baseline"/>
    </w:pPr>
    <w:rPr>
      <w:sz w:val="28"/>
      <w:szCs w:val="28"/>
    </w:rPr>
  </w:style>
  <w:style w:type="character" w:customStyle="1" w:styleId="a4">
    <w:name w:val="Верхний колонтитул Знак"/>
    <w:basedOn w:val="a0"/>
    <w:link w:val="a3"/>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5414</Words>
  <Characters>30860</Characters>
  <Application>Microsoft Office Word</Application>
  <DocSecurity>0</DocSecurity>
  <Lines>257</Lines>
  <Paragraphs>72</Paragraphs>
  <ScaleCrop>false</ScaleCrop>
  <Company/>
  <LinksUpToDate>false</LinksUpToDate>
  <CharactersWithSpaces>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Администрация</cp:lastModifiedBy>
  <cp:revision>2</cp:revision>
  <cp:lastPrinted>2006-12-28T07:12:00Z</cp:lastPrinted>
  <dcterms:created xsi:type="dcterms:W3CDTF">2024-11-26T07:39:00Z</dcterms:created>
  <dcterms:modified xsi:type="dcterms:W3CDTF">2024-11-26T07:39:00Z</dcterms:modified>
</cp:coreProperties>
</file>